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302" w:rsidRDefault="00066302" w:rsidP="00066302">
      <w:pPr>
        <w:spacing w:after="150"/>
        <w:rPr>
          <w:rFonts w:ascii="Helvetica Neue" w:hAnsi="Helvetica Neue"/>
          <w:color w:val="333333"/>
          <w:sz w:val="21"/>
          <w:szCs w:val="21"/>
        </w:rPr>
      </w:pPr>
    </w:p>
    <w:p w:rsidR="002509A2" w:rsidRDefault="002509A2" w:rsidP="00D11A1A">
      <w:pPr>
        <w:spacing w:after="150"/>
        <w:jc w:val="both"/>
        <w:rPr>
          <w:color w:val="333333"/>
        </w:rPr>
      </w:pPr>
    </w:p>
    <w:p w:rsidR="00066302" w:rsidRPr="00066302" w:rsidRDefault="00066302" w:rsidP="00D11A1A">
      <w:pPr>
        <w:spacing w:after="150"/>
        <w:jc w:val="both"/>
        <w:rPr>
          <w:color w:val="333333"/>
        </w:rPr>
      </w:pPr>
      <w:r w:rsidRPr="00066302">
        <w:rPr>
          <w:color w:val="333333"/>
        </w:rPr>
        <w:t>Tüm öğrencilerimizin aşağıda ilan edilen sınav kurallarına uymaları gerekir. Sınav kurallarına uymayan öğrenciler için, </w:t>
      </w:r>
      <w:r w:rsidRPr="00D11A1A">
        <w:rPr>
          <w:b/>
          <w:bCs/>
          <w:color w:val="333333"/>
        </w:rPr>
        <w:t>Yükseköğretim Kurumları Öğrenci Disiplin Yönetmeliği</w:t>
      </w:r>
      <w:r w:rsidRPr="00066302">
        <w:rPr>
          <w:color w:val="333333"/>
        </w:rPr>
        <w:t> çerçevesinde yasal işlem başlatılır.</w:t>
      </w:r>
    </w:p>
    <w:p w:rsidR="00066302" w:rsidRPr="00066302" w:rsidRDefault="00066302" w:rsidP="00D11A1A">
      <w:pPr>
        <w:spacing w:after="150"/>
        <w:jc w:val="both"/>
        <w:rPr>
          <w:color w:val="333333"/>
        </w:rPr>
      </w:pPr>
      <w:r w:rsidRPr="00066302">
        <w:rPr>
          <w:color w:val="333333"/>
        </w:rPr>
        <w:t>Sınavların düzgün, güvenilir ve adil bir şekilde yürütülmesi için öğrencilerin gereken özen ve hassasiyeti göstermeleri</w:t>
      </w:r>
      <w:r w:rsidR="0064529A">
        <w:rPr>
          <w:color w:val="333333"/>
        </w:rPr>
        <w:t xml:space="preserve"> gerekir. </w:t>
      </w:r>
    </w:p>
    <w:p w:rsidR="00830B46" w:rsidRPr="0064529A" w:rsidRDefault="00066302" w:rsidP="00D11A1A">
      <w:pPr>
        <w:spacing w:after="150"/>
        <w:jc w:val="both"/>
        <w:rPr>
          <w:b/>
          <w:bCs/>
          <w:color w:val="333333"/>
          <w:sz w:val="32"/>
          <w:szCs w:val="32"/>
        </w:rPr>
      </w:pPr>
      <w:r w:rsidRPr="0064529A">
        <w:rPr>
          <w:b/>
          <w:bCs/>
          <w:color w:val="333333"/>
          <w:sz w:val="32"/>
          <w:szCs w:val="32"/>
        </w:rPr>
        <w:t>Sınav Kuralları</w:t>
      </w:r>
    </w:p>
    <w:p w:rsidR="006906EF" w:rsidRDefault="00830B46" w:rsidP="00D11A1A">
      <w:pPr>
        <w:spacing w:after="150"/>
        <w:jc w:val="both"/>
        <w:rPr>
          <w:color w:val="252525"/>
        </w:rPr>
      </w:pPr>
      <w:r w:rsidRPr="00D11A1A">
        <w:rPr>
          <w:b/>
          <w:color w:val="252525"/>
        </w:rPr>
        <w:t>1.</w:t>
      </w:r>
      <w:r w:rsidRPr="00D11A1A">
        <w:rPr>
          <w:color w:val="252525"/>
        </w:rPr>
        <w:t xml:space="preserve"> </w:t>
      </w:r>
      <w:r w:rsidRPr="00066302">
        <w:rPr>
          <w:color w:val="252525"/>
        </w:rPr>
        <w:t>Sınavlara kesinlikle</w:t>
      </w:r>
      <w:r w:rsidRPr="00D11A1A">
        <w:rPr>
          <w:color w:val="252525"/>
        </w:rPr>
        <w:t> </w:t>
      </w:r>
      <w:r w:rsidRPr="00D11A1A">
        <w:rPr>
          <w:b/>
          <w:bCs/>
          <w:color w:val="252525"/>
          <w:u w:val="single"/>
        </w:rPr>
        <w:t>kimliksiz öğrenci alınmayacaktır</w:t>
      </w:r>
      <w:r w:rsidRPr="00066302">
        <w:rPr>
          <w:color w:val="252525"/>
        </w:rPr>
        <w:t xml:space="preserve">. Sınav başlamadan önce, sınav gözetmeni istemeden öğrenci, </w:t>
      </w:r>
      <w:r w:rsidR="006906EF">
        <w:rPr>
          <w:color w:val="252525"/>
        </w:rPr>
        <w:t xml:space="preserve">fotoğraflı kimlik kartını </w:t>
      </w:r>
      <w:r w:rsidRPr="002509A2">
        <w:t>sıra</w:t>
      </w:r>
      <w:r w:rsidR="002509A2" w:rsidRPr="002509A2">
        <w:t>sının</w:t>
      </w:r>
      <w:r w:rsidRPr="002509A2">
        <w:t xml:space="preserve"> üzerine koymalıdır</w:t>
      </w:r>
      <w:r w:rsidRPr="00066302">
        <w:rPr>
          <w:color w:val="252525"/>
        </w:rPr>
        <w:t>.</w:t>
      </w:r>
      <w:r w:rsidR="006906EF" w:rsidRPr="006906EF">
        <w:rPr>
          <w:rStyle w:val="Gl"/>
          <w:rFonts w:ascii="Open Sans" w:hAnsi="Open Sans"/>
          <w:color w:val="333333"/>
          <w:sz w:val="18"/>
          <w:szCs w:val="18"/>
        </w:rPr>
        <w:t xml:space="preserve"> </w:t>
      </w:r>
    </w:p>
    <w:p w:rsidR="006906EF" w:rsidRDefault="00D11A1A" w:rsidP="00D11A1A">
      <w:pPr>
        <w:spacing w:after="150"/>
        <w:jc w:val="both"/>
        <w:rPr>
          <w:b/>
          <w:bCs/>
          <w:color w:val="333333"/>
        </w:rPr>
      </w:pPr>
      <w:r>
        <w:rPr>
          <w:b/>
          <w:bCs/>
          <w:color w:val="333333"/>
        </w:rPr>
        <w:t xml:space="preserve">2. </w:t>
      </w:r>
      <w:r w:rsidRPr="006906EF">
        <w:rPr>
          <w:bCs/>
          <w:color w:val="333333"/>
        </w:rPr>
        <w:t xml:space="preserve">Sözlü sınavlarda </w:t>
      </w:r>
      <w:r w:rsidR="006906EF" w:rsidRPr="006906EF">
        <w:rPr>
          <w:bCs/>
          <w:color w:val="333333"/>
        </w:rPr>
        <w:t>öğrenci sınav öncesi gözetmene kimliğini göstermek zorundadır.</w:t>
      </w:r>
      <w:r w:rsidR="006906EF">
        <w:rPr>
          <w:b/>
          <w:bCs/>
          <w:color w:val="333333"/>
        </w:rPr>
        <w:t xml:space="preserve">  </w:t>
      </w:r>
    </w:p>
    <w:p w:rsidR="00066302" w:rsidRPr="00066302" w:rsidRDefault="0064529A" w:rsidP="00D11A1A">
      <w:pPr>
        <w:spacing w:after="150"/>
        <w:jc w:val="both"/>
        <w:rPr>
          <w:color w:val="333333"/>
        </w:rPr>
      </w:pPr>
      <w:r>
        <w:rPr>
          <w:b/>
          <w:color w:val="333333"/>
        </w:rPr>
        <w:t>3</w:t>
      </w:r>
      <w:r w:rsidR="00830B46" w:rsidRPr="00D11A1A">
        <w:rPr>
          <w:b/>
          <w:color w:val="333333"/>
        </w:rPr>
        <w:t>.</w:t>
      </w:r>
      <w:r w:rsidR="00830B46" w:rsidRPr="00D11A1A">
        <w:rPr>
          <w:color w:val="333333"/>
        </w:rPr>
        <w:t xml:space="preserve"> </w:t>
      </w:r>
      <w:r w:rsidR="00066302" w:rsidRPr="00066302">
        <w:rPr>
          <w:color w:val="333333"/>
        </w:rPr>
        <w:t xml:space="preserve">Öğrencilerin sınav yoklama listelerine </w:t>
      </w:r>
      <w:r w:rsidR="00066302" w:rsidRPr="00066302">
        <w:rPr>
          <w:b/>
          <w:color w:val="333333"/>
        </w:rPr>
        <w:t>tükenmez kalemle</w:t>
      </w:r>
      <w:r w:rsidR="00066302" w:rsidRPr="00066302">
        <w:rPr>
          <w:color w:val="333333"/>
        </w:rPr>
        <w:t xml:space="preserve"> imza atmaları gerekir. Yoklama listesinde imzası bulunmayan öğrencilerin sınavları geçersiz sayılır.</w:t>
      </w:r>
    </w:p>
    <w:p w:rsidR="00D11A1A" w:rsidRPr="00066302" w:rsidRDefault="0064529A" w:rsidP="00D11A1A">
      <w:pPr>
        <w:spacing w:after="150"/>
        <w:jc w:val="both"/>
        <w:rPr>
          <w:color w:val="333333"/>
        </w:rPr>
      </w:pPr>
      <w:r>
        <w:rPr>
          <w:color w:val="333333"/>
        </w:rPr>
        <w:t xml:space="preserve">4. </w:t>
      </w:r>
      <w:r w:rsidR="00066302" w:rsidRPr="00066302">
        <w:rPr>
          <w:color w:val="333333"/>
        </w:rPr>
        <w:t xml:space="preserve">Cevap kağıtlarının ilgili kısmına ad, </w:t>
      </w:r>
      <w:proofErr w:type="spellStart"/>
      <w:r w:rsidR="00066302" w:rsidRPr="00066302">
        <w:rPr>
          <w:color w:val="333333"/>
        </w:rPr>
        <w:t>soyad</w:t>
      </w:r>
      <w:proofErr w:type="spellEnd"/>
      <w:r w:rsidR="00066302" w:rsidRPr="00066302">
        <w:rPr>
          <w:color w:val="333333"/>
        </w:rPr>
        <w:t xml:space="preserve"> ve öğrenci numaralarını eksiksiz bir şekilde yazmaları gerekir.</w:t>
      </w:r>
      <w:r w:rsidR="00D11A1A" w:rsidRPr="00D11A1A">
        <w:rPr>
          <w:color w:val="252525"/>
        </w:rPr>
        <w:t xml:space="preserve"> </w:t>
      </w:r>
      <w:r w:rsidR="00D11A1A" w:rsidRPr="00066302">
        <w:rPr>
          <w:color w:val="252525"/>
        </w:rPr>
        <w:t>Sınav kâğıdına ismini yazmayan öğrencilerin sınavı geçersiz sayılacaktır.</w:t>
      </w:r>
    </w:p>
    <w:p w:rsidR="00830B46" w:rsidRPr="00D11A1A" w:rsidRDefault="0064529A" w:rsidP="00D11A1A">
      <w:pPr>
        <w:spacing w:after="150"/>
        <w:jc w:val="both"/>
        <w:rPr>
          <w:color w:val="333333"/>
        </w:rPr>
      </w:pPr>
      <w:r>
        <w:rPr>
          <w:b/>
          <w:color w:val="333333"/>
        </w:rPr>
        <w:t xml:space="preserve">5. </w:t>
      </w:r>
      <w:r w:rsidR="00066302" w:rsidRPr="00066302">
        <w:rPr>
          <w:color w:val="333333"/>
        </w:rPr>
        <w:t xml:space="preserve">Sınav salonuna </w:t>
      </w:r>
      <w:r w:rsidR="00066302" w:rsidRPr="00066302">
        <w:rPr>
          <w:b/>
          <w:color w:val="333333"/>
        </w:rPr>
        <w:t>cep telefonu ile girmek yasaktır.</w:t>
      </w:r>
      <w:r w:rsidR="00066302" w:rsidRPr="00066302">
        <w:rPr>
          <w:color w:val="333333"/>
        </w:rPr>
        <w:t xml:space="preserve"> Cep telefonlarının, </w:t>
      </w:r>
      <w:r w:rsidR="002509A2">
        <w:rPr>
          <w:color w:val="333333"/>
        </w:rPr>
        <w:t xml:space="preserve">öğrencilere tahsis edilen dolaplara </w:t>
      </w:r>
      <w:r w:rsidR="00066302" w:rsidRPr="00066302">
        <w:rPr>
          <w:color w:val="333333"/>
        </w:rPr>
        <w:t>bırakılması gerekir. Sınav esnasında üzerinde kapalı/açık cep telefonu bulunduğu tespit edilen öğrencinin sınavı geçersiz sayılır.</w:t>
      </w:r>
    </w:p>
    <w:p w:rsidR="00066302" w:rsidRPr="00066302" w:rsidRDefault="0064529A" w:rsidP="00D11A1A">
      <w:pPr>
        <w:spacing w:after="150"/>
        <w:jc w:val="both"/>
        <w:rPr>
          <w:color w:val="333333"/>
        </w:rPr>
      </w:pPr>
      <w:r>
        <w:rPr>
          <w:b/>
          <w:color w:val="252525"/>
        </w:rPr>
        <w:t>6</w:t>
      </w:r>
      <w:r w:rsidR="00830B46" w:rsidRPr="00D11A1A">
        <w:rPr>
          <w:b/>
          <w:color w:val="252525"/>
        </w:rPr>
        <w:t>.</w:t>
      </w:r>
      <w:r w:rsidR="00830B46" w:rsidRPr="00D11A1A">
        <w:rPr>
          <w:color w:val="252525"/>
        </w:rPr>
        <w:t xml:space="preserve"> </w:t>
      </w:r>
      <w:r w:rsidR="00830B46" w:rsidRPr="00066302">
        <w:rPr>
          <w:color w:val="252525"/>
        </w:rPr>
        <w:t>Masa üzerindeki yazılardan (sınavla ilgili olup olmadığına bakılmaksızın) ve sıra altındaki dokümanlardan sırada oturan öğrenci sorumludur.</w:t>
      </w:r>
    </w:p>
    <w:p w:rsidR="00066302" w:rsidRPr="00066302" w:rsidRDefault="0064529A" w:rsidP="00D11A1A">
      <w:pPr>
        <w:spacing w:after="150"/>
        <w:jc w:val="both"/>
        <w:rPr>
          <w:color w:val="333333"/>
        </w:rPr>
      </w:pPr>
      <w:r>
        <w:rPr>
          <w:b/>
          <w:color w:val="333333"/>
        </w:rPr>
        <w:t>7</w:t>
      </w:r>
      <w:r w:rsidR="00830B46" w:rsidRPr="00D11A1A">
        <w:rPr>
          <w:b/>
          <w:color w:val="333333"/>
        </w:rPr>
        <w:t>.</w:t>
      </w:r>
      <w:r w:rsidR="00830B46" w:rsidRPr="00D11A1A">
        <w:rPr>
          <w:color w:val="333333"/>
        </w:rPr>
        <w:t xml:space="preserve"> </w:t>
      </w:r>
      <w:r w:rsidR="00066302" w:rsidRPr="00066302">
        <w:rPr>
          <w:color w:val="333333"/>
        </w:rPr>
        <w:t xml:space="preserve">Sınav esnasında kalem, silgi, hesap makinesi </w:t>
      </w:r>
      <w:proofErr w:type="spellStart"/>
      <w:r w:rsidR="00066302" w:rsidRPr="00066302">
        <w:rPr>
          <w:color w:val="333333"/>
        </w:rPr>
        <w:t>v.b</w:t>
      </w:r>
      <w:proofErr w:type="spellEnd"/>
      <w:r w:rsidR="00066302" w:rsidRPr="00066302">
        <w:rPr>
          <w:color w:val="333333"/>
        </w:rPr>
        <w:t>. malzeme alışverişi yapılmaz. Öğrencilerin sınava hazırlıklı gelmeleri gerekir.</w:t>
      </w:r>
    </w:p>
    <w:p w:rsidR="00D11A1A" w:rsidRPr="00D11A1A" w:rsidRDefault="0064529A" w:rsidP="00D11A1A">
      <w:pPr>
        <w:spacing w:after="150"/>
        <w:jc w:val="both"/>
        <w:rPr>
          <w:color w:val="333333"/>
        </w:rPr>
      </w:pPr>
      <w:r>
        <w:rPr>
          <w:b/>
          <w:color w:val="333333"/>
        </w:rPr>
        <w:t>8</w:t>
      </w:r>
      <w:r w:rsidR="00830B46" w:rsidRPr="00D11A1A">
        <w:rPr>
          <w:b/>
          <w:color w:val="333333"/>
        </w:rPr>
        <w:t>.</w:t>
      </w:r>
      <w:r w:rsidR="00830B46" w:rsidRPr="00D11A1A">
        <w:rPr>
          <w:color w:val="333333"/>
        </w:rPr>
        <w:t xml:space="preserve"> </w:t>
      </w:r>
      <w:r w:rsidR="00066302" w:rsidRPr="00066302">
        <w:rPr>
          <w:color w:val="333333"/>
        </w:rPr>
        <w:t>Sınav esnasında öğrencilerin birbirleriyle konuşmaları, kopya çekmeleri veya çekilmesine yardımcı olmaları, bir şeyler yiyip içmeleri, sınav düzenini bozacak davranışlarda bulunmaları yasaktır.</w:t>
      </w:r>
    </w:p>
    <w:p w:rsidR="00D11A1A" w:rsidRPr="00066302" w:rsidRDefault="0064529A" w:rsidP="00D11A1A">
      <w:pPr>
        <w:spacing w:after="150"/>
        <w:jc w:val="both"/>
        <w:rPr>
          <w:color w:val="252525"/>
        </w:rPr>
      </w:pPr>
      <w:r>
        <w:rPr>
          <w:b/>
          <w:color w:val="252525"/>
        </w:rPr>
        <w:t>9</w:t>
      </w:r>
      <w:r w:rsidR="00D11A1A" w:rsidRPr="00D11A1A">
        <w:rPr>
          <w:b/>
          <w:color w:val="252525"/>
        </w:rPr>
        <w:t>.</w:t>
      </w:r>
      <w:r w:rsidR="00D11A1A" w:rsidRPr="00D11A1A">
        <w:rPr>
          <w:color w:val="252525"/>
        </w:rPr>
        <w:t xml:space="preserve"> </w:t>
      </w:r>
      <w:r w:rsidR="00D11A1A" w:rsidRPr="00066302">
        <w:rPr>
          <w:color w:val="252525"/>
        </w:rPr>
        <w:t>Görevli gözetmenler sınavın yürütülmesinde tam yetkilidir. Öğrenci gözetmenin uyarılarına uymak zorundadır.</w:t>
      </w:r>
    </w:p>
    <w:p w:rsidR="00D11A1A" w:rsidRPr="00066302" w:rsidRDefault="00066302" w:rsidP="00D11A1A">
      <w:pPr>
        <w:jc w:val="both"/>
        <w:textAlignment w:val="bottom"/>
        <w:rPr>
          <w:color w:val="252525"/>
        </w:rPr>
      </w:pPr>
      <w:r w:rsidRPr="00066302">
        <w:rPr>
          <w:color w:val="333333"/>
        </w:rPr>
        <w:t> </w:t>
      </w:r>
      <w:r w:rsidR="00D11A1A" w:rsidRPr="00D11A1A">
        <w:rPr>
          <w:b/>
          <w:bCs/>
          <w:color w:val="252525"/>
        </w:rPr>
        <w:t>***Tüm öğrencilerin yukarıda sıralanan kurallara uymaları zorunludur. Kurallara uyulmaması durumunda “Yükseköğretim Kurumları Öğrenci Disiplin Yönetmeliği” gereğince aşağıda belirtilen yaptırımlar uygulanacaktır:</w:t>
      </w:r>
    </w:p>
    <w:p w:rsidR="00D11A1A" w:rsidRPr="00066302" w:rsidRDefault="00D11A1A" w:rsidP="00D11A1A">
      <w:pPr>
        <w:jc w:val="both"/>
        <w:textAlignment w:val="bottom"/>
        <w:rPr>
          <w:color w:val="252525"/>
        </w:rPr>
      </w:pPr>
      <w:r w:rsidRPr="00D11A1A">
        <w:rPr>
          <w:b/>
          <w:bCs/>
          <w:color w:val="252525"/>
        </w:rPr>
        <w:t> </w:t>
      </w:r>
    </w:p>
    <w:p w:rsidR="00D11A1A" w:rsidRPr="00066302" w:rsidRDefault="00D11A1A" w:rsidP="00D11A1A">
      <w:pPr>
        <w:jc w:val="both"/>
        <w:textAlignment w:val="bottom"/>
        <w:rPr>
          <w:color w:val="252525"/>
        </w:rPr>
      </w:pPr>
      <w:r w:rsidRPr="00D11A1A">
        <w:rPr>
          <w:b/>
          <w:bCs/>
          <w:i/>
          <w:iCs/>
          <w:color w:val="252525"/>
        </w:rPr>
        <w:t>MADDE 5 – (1) Kınama cezasını gerektiren disiplin suçları</w:t>
      </w:r>
      <w:r w:rsidRPr="00066302">
        <w:rPr>
          <w:b/>
          <w:bCs/>
          <w:color w:val="252525"/>
        </w:rPr>
        <w:br/>
      </w:r>
      <w:r w:rsidRPr="00066302">
        <w:rPr>
          <w:color w:val="252525"/>
        </w:rPr>
        <w:t>        d) Sınavlarda kopyaya teşebbüs etmek.</w:t>
      </w:r>
    </w:p>
    <w:p w:rsidR="00D11A1A" w:rsidRPr="00066302" w:rsidRDefault="00D11A1A" w:rsidP="002509A2">
      <w:pPr>
        <w:textAlignment w:val="bottom"/>
        <w:rPr>
          <w:color w:val="252525"/>
        </w:rPr>
      </w:pPr>
      <w:r w:rsidRPr="00D11A1A">
        <w:rPr>
          <w:b/>
          <w:bCs/>
          <w:i/>
          <w:iCs/>
          <w:color w:val="252525"/>
        </w:rPr>
        <w:t>MADDE 7 – (1) Yükseköğretim kurumundan bir yarıyıl için uzaklaştırma cezasını gerektiren disiplin</w:t>
      </w:r>
      <w:r w:rsidR="002509A2">
        <w:rPr>
          <w:b/>
          <w:bCs/>
          <w:i/>
          <w:iCs/>
          <w:color w:val="252525"/>
        </w:rPr>
        <w:t xml:space="preserve"> </w:t>
      </w:r>
      <w:r w:rsidRPr="00D11A1A">
        <w:rPr>
          <w:b/>
          <w:bCs/>
          <w:i/>
          <w:iCs/>
          <w:color w:val="252525"/>
        </w:rPr>
        <w:t>suçları</w:t>
      </w:r>
      <w:r w:rsidRPr="00066302">
        <w:rPr>
          <w:color w:val="252525"/>
        </w:rPr>
        <w:br/>
        <w:t>e</w:t>
      </w:r>
      <w:proofErr w:type="gramStart"/>
      <w:r w:rsidRPr="00066302">
        <w:rPr>
          <w:color w:val="252525"/>
        </w:rPr>
        <w:t>)</w:t>
      </w:r>
      <w:proofErr w:type="gramEnd"/>
      <w:r w:rsidRPr="00066302">
        <w:rPr>
          <w:color w:val="252525"/>
        </w:rPr>
        <w:t xml:space="preserve"> Sınavlarda kopya çekmek veya çektirmek,</w:t>
      </w:r>
    </w:p>
    <w:p w:rsidR="00D11A1A" w:rsidRPr="00066302" w:rsidRDefault="00D11A1A" w:rsidP="002509A2">
      <w:pPr>
        <w:textAlignment w:val="bottom"/>
        <w:rPr>
          <w:color w:val="252525"/>
        </w:rPr>
      </w:pPr>
      <w:r w:rsidRPr="00D11A1A">
        <w:rPr>
          <w:b/>
          <w:bCs/>
          <w:i/>
          <w:iCs/>
          <w:color w:val="252525"/>
        </w:rPr>
        <w:t>MADDE 8 – (1) Yükseköğretim kurumundan iki yarıyıl için uzaklaştırma cezasını gerektiren disiplin suçları</w:t>
      </w:r>
      <w:r w:rsidRPr="00066302">
        <w:rPr>
          <w:color w:val="252525"/>
        </w:rPr>
        <w:br/>
        <w:t>d) Sınavlarda tehditle kopya çekmek, kopya çeken öğrencilerin sınav salonundan çıkarılmasına engel olmak, kendi yerine başkasını sınava sokmak veya başkasının yerine sınava girmek.</w:t>
      </w:r>
    </w:p>
    <w:p w:rsidR="00066302" w:rsidRPr="00066302" w:rsidRDefault="00066302" w:rsidP="00D11A1A">
      <w:pPr>
        <w:spacing w:after="150"/>
        <w:jc w:val="both"/>
        <w:rPr>
          <w:color w:val="333333"/>
        </w:rPr>
      </w:pPr>
      <w:bookmarkStart w:id="0" w:name="_GoBack"/>
      <w:bookmarkEnd w:id="0"/>
    </w:p>
    <w:p w:rsidR="00066302" w:rsidRPr="00D11A1A" w:rsidRDefault="00066302" w:rsidP="00D11A1A">
      <w:pPr>
        <w:jc w:val="both"/>
      </w:pPr>
    </w:p>
    <w:sectPr w:rsidR="00066302" w:rsidRPr="00D11A1A" w:rsidSect="0064529A">
      <w:pgSz w:w="11900" w:h="16840"/>
      <w:pgMar w:top="94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Open Sans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90D74"/>
    <w:multiLevelType w:val="multilevel"/>
    <w:tmpl w:val="7BBA0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FC30F3"/>
    <w:multiLevelType w:val="multilevel"/>
    <w:tmpl w:val="297CE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302"/>
    <w:rsid w:val="00066302"/>
    <w:rsid w:val="002509A2"/>
    <w:rsid w:val="0064529A"/>
    <w:rsid w:val="006906EF"/>
    <w:rsid w:val="00830B46"/>
    <w:rsid w:val="00875988"/>
    <w:rsid w:val="00D11A1A"/>
    <w:rsid w:val="00FB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91B28ED0-22F1-9F46-BB7A-B1DAB2FF6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6EF"/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63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066302"/>
  </w:style>
  <w:style w:type="character" w:styleId="Gl">
    <w:name w:val="Strong"/>
    <w:basedOn w:val="VarsaylanParagrafYazTipi"/>
    <w:uiPriority w:val="22"/>
    <w:qFormat/>
    <w:rsid w:val="00066302"/>
    <w:rPr>
      <w:b/>
      <w:bCs/>
    </w:rPr>
  </w:style>
  <w:style w:type="character" w:styleId="Vurgu">
    <w:name w:val="Emphasis"/>
    <w:basedOn w:val="VarsaylanParagrafYazTipi"/>
    <w:uiPriority w:val="20"/>
    <w:qFormat/>
    <w:rsid w:val="000663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ozgurzik@gmail.com</cp:lastModifiedBy>
  <cp:revision>2</cp:revision>
  <dcterms:created xsi:type="dcterms:W3CDTF">2022-03-07T18:52:00Z</dcterms:created>
  <dcterms:modified xsi:type="dcterms:W3CDTF">2022-03-27T22:33:00Z</dcterms:modified>
</cp:coreProperties>
</file>