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D5" w:rsidRPr="00A71308" w:rsidRDefault="003F59D5" w:rsidP="00A71308">
      <w:pPr>
        <w:jc w:val="center"/>
        <w:rPr>
          <w:sz w:val="28"/>
          <w:szCs w:val="28"/>
        </w:rPr>
      </w:pPr>
      <w:r w:rsidRPr="00A71308">
        <w:rPr>
          <w:b/>
          <w:bCs/>
          <w:sz w:val="28"/>
          <w:szCs w:val="28"/>
        </w:rPr>
        <w:t>UKEY E-SINAVA GİREMEYİP MAZERET SINAVI TALEP EDİCEK ÖĞRENCİLERİN YAPMASI GEREKEN İŞLEMLER</w:t>
      </w:r>
    </w:p>
    <w:p w:rsidR="00A71308" w:rsidRPr="00A71308" w:rsidRDefault="003F59D5" w:rsidP="00A71308">
      <w:pPr>
        <w:pStyle w:val="NormalWeb"/>
        <w:rPr>
          <w:rFonts w:ascii="Arial" w:eastAsia="Times New Roman" w:hAnsi="Arial" w:cs="Arial"/>
          <w:color w:val="212529"/>
          <w:lang w:eastAsia="tr-TR"/>
        </w:rPr>
      </w:pPr>
      <w:r w:rsidRPr="003F59D5">
        <w:t> </w:t>
      </w:r>
      <w:r w:rsidR="00A71308" w:rsidRPr="00A71308">
        <w:rPr>
          <w:rFonts w:ascii="Arial" w:eastAsia="Times New Roman" w:hAnsi="Arial" w:cs="Arial"/>
          <w:color w:val="212529"/>
          <w:lang w:eastAsia="tr-TR"/>
        </w:rPr>
        <w:t>ÖĞRENCİLERİMİZİN SINAVA GİREBİLMESİ İÇİN UKEY SİSTEMİNE GİRİŞ YAPMIŞ OLMALARI GEREKMEKTEDİR.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Arial" w:eastAsia="Times New Roman" w:hAnsi="Arial" w:cs="Arial"/>
          <w:color w:val="212529"/>
          <w:sz w:val="24"/>
          <w:szCs w:val="24"/>
          <w:lang w:eastAsia="tr-TR"/>
        </w:rPr>
        <w:t>SINAV TANIMLAMALARI VE SINAV GİRİŞLERİ</w:t>
      </w:r>
      <w:r w:rsidRPr="00A71308">
        <w:rPr>
          <w:rFonts w:ascii="Arial" w:eastAsia="Times New Roman" w:hAnsi="Arial" w:cs="Arial"/>
          <w:b/>
          <w:bCs/>
          <w:color w:val="212529"/>
          <w:sz w:val="24"/>
          <w:szCs w:val="24"/>
          <w:lang w:eastAsia="tr-TR"/>
        </w:rPr>
        <w:t> UKEY  E-SINAV SEKMESİNDEN</w:t>
      </w:r>
      <w:r w:rsidRPr="00A71308">
        <w:rPr>
          <w:rFonts w:ascii="Arial" w:eastAsia="Times New Roman" w:hAnsi="Arial" w:cs="Arial"/>
          <w:color w:val="212529"/>
          <w:sz w:val="24"/>
          <w:szCs w:val="24"/>
          <w:lang w:eastAsia="tr-TR"/>
        </w:rPr>
        <w:t xml:space="preserve"> YAPILACAKTIR.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bookmarkStart w:id="0" w:name="_GoBack"/>
      <w:bookmarkEnd w:id="0"/>
      <w:r w:rsidRPr="00A71308">
        <w:rPr>
          <w:rFonts w:ascii="Arial" w:eastAsia="Times New Roman" w:hAnsi="Arial" w:cs="Arial"/>
          <w:b/>
          <w:bCs/>
          <w:color w:val="212529"/>
          <w:sz w:val="24"/>
          <w:szCs w:val="24"/>
          <w:u w:val="single"/>
          <w:lang w:eastAsia="tr-TR"/>
        </w:rPr>
        <w:t xml:space="preserve">MAZERET SINAVI İÇİN BİLGİLENDİRME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1.Bireysel düzeyde yaşanan Teknik Aksaklıklar sebebiyle mazeret sınav hakkı TANINMAYACAKTIR. Bu nedenle öğrencilerimizin sınav öncesinde gerekli önlemleri almalarını önemle rica ederiz. (telefon, bilgisayar, tablet vb. farklı cihazların olası bağlantı sorunları için hazır olması,  güvenli bir internet bağlantısı için kablo ve </w:t>
      </w:r>
      <w:proofErr w:type="spellStart"/>
      <w:r w:rsidRPr="00A71308">
        <w:rPr>
          <w:rFonts w:ascii="Calibri" w:eastAsia="Times New Roman" w:hAnsi="Calibri" w:cs="Calibri"/>
          <w:color w:val="212529"/>
          <w:lang w:eastAsia="tr-TR"/>
        </w:rPr>
        <w:t>wifi</w:t>
      </w:r>
      <w:proofErr w:type="spellEnd"/>
      <w:r w:rsidRPr="00A71308">
        <w:rPr>
          <w:rFonts w:ascii="Calibri" w:eastAsia="Times New Roman" w:hAnsi="Calibri" w:cs="Calibri"/>
          <w:color w:val="212529"/>
          <w:lang w:eastAsia="tr-TR"/>
        </w:rPr>
        <w:t xml:space="preserve"> alternatiflerinin bulunduğu ortamların tercih edilmesi, elektrik kesintisi için gerekli tedbirlerin alınması vb.) Sınavda sorun yaşamamak için yukarıda linki verilen e-sınav kılavuzunun dikkatle incelenmesi gerekmektedir.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2.Öğrencilerin sistemden kaynaklanan teknik aksaklık bildirimleri için sınavın bitimini takip eden ilk beş dakika içinde sistemsel hatayı kanıtlayıcı ekran görüntüsü ile birlikte mazeret sınavı dilekçesini doldurarak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 </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3. Sınav Çakışması durumda öğrenciye mazeret sınav hakkı tanınacaktır. Bir günde aynı yarıyıldan olmak koşuluyla, (5/i dersleri hariç) 3 ve üstü dersten sınava girecek öğrenciler ile sınav programında aynı gün ve aynı saatte olmak kaydıyla çakışan dersleri olan öğrenciler mazeret sınavından yararlanabileceklerdir. Sınav Çakışması sebebiyle mazeret sınavı hakkı talebinde bulunacak öğrenciler, </w:t>
      </w:r>
      <w:r w:rsidR="00D36862">
        <w:rPr>
          <w:rFonts w:eastAsia="Times New Roman"/>
          <w:color w:val="212529"/>
          <w:lang w:eastAsia="tr-TR"/>
        </w:rPr>
        <w:t xml:space="preserve">Teknik Bilimler Meslek </w:t>
      </w:r>
      <w:proofErr w:type="gramStart"/>
      <w:r w:rsidR="00D36862">
        <w:rPr>
          <w:rFonts w:eastAsia="Times New Roman"/>
          <w:color w:val="212529"/>
          <w:lang w:eastAsia="tr-TR"/>
        </w:rPr>
        <w:t xml:space="preserve">Yüksekokulunun </w:t>
      </w:r>
      <w:r w:rsidR="00D36862" w:rsidRPr="00B0232F">
        <w:rPr>
          <w:rFonts w:eastAsia="Times New Roman"/>
          <w:color w:val="212529"/>
          <w:lang w:eastAsia="tr-TR"/>
        </w:rPr>
        <w:t xml:space="preserve"> web</w:t>
      </w:r>
      <w:proofErr w:type="gramEnd"/>
      <w:r w:rsidR="00D36862" w:rsidRPr="00B0232F">
        <w:rPr>
          <w:rFonts w:eastAsia="Times New Roman"/>
          <w:color w:val="212529"/>
          <w:lang w:eastAsia="tr-TR"/>
        </w:rPr>
        <w:t xml:space="preserve"> sitesinde yayınlanan sınav programında çakışan derslerin çıktıları</w:t>
      </w:r>
      <w:r w:rsidR="00D36862">
        <w:rPr>
          <w:rFonts w:eastAsia="Times New Roman"/>
          <w:color w:val="212529"/>
          <w:lang w:eastAsia="tr-TR"/>
        </w:rPr>
        <w:t xml:space="preserve"> alınarak</w:t>
      </w:r>
      <w:r w:rsidR="00D36862" w:rsidRPr="00A71308">
        <w:rPr>
          <w:rFonts w:ascii="Calibri" w:eastAsia="Times New Roman" w:hAnsi="Calibri" w:cs="Calibri"/>
          <w:color w:val="212529"/>
          <w:lang w:eastAsia="tr-TR"/>
        </w:rPr>
        <w:t xml:space="preserve"> </w:t>
      </w:r>
      <w:r w:rsidRPr="00A71308">
        <w:rPr>
          <w:rFonts w:ascii="Calibri" w:eastAsia="Times New Roman" w:hAnsi="Calibri" w:cs="Calibri"/>
          <w:color w:val="212529"/>
          <w:lang w:eastAsia="tr-TR"/>
        </w:rPr>
        <w:t>mazer</w:t>
      </w:r>
      <w:r w:rsidR="00D36862">
        <w:rPr>
          <w:rFonts w:ascii="Calibri" w:eastAsia="Times New Roman" w:hAnsi="Calibri" w:cs="Calibri"/>
          <w:color w:val="212529"/>
          <w:lang w:eastAsia="tr-TR"/>
        </w:rPr>
        <w:t xml:space="preserve">et sınavı dilekçesini doldurup </w:t>
      </w:r>
      <w:r w:rsidRPr="00A71308">
        <w:rPr>
          <w:rFonts w:ascii="Calibri" w:eastAsia="Times New Roman" w:hAnsi="Calibri" w:cs="Calibri"/>
          <w:color w:val="212529"/>
          <w:lang w:eastAsia="tr-TR"/>
        </w:rPr>
        <w:t xml:space="preserve">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 xml:space="preserve">4.Sağlık sorunları sebebiyle mazeret sınav hakkı talep edecek öğrenciler sağlık raporları ile birlikte mazeret sınavı dilekçesini </w:t>
      </w:r>
      <w:r w:rsidRPr="00A71308">
        <w:rPr>
          <w:rFonts w:ascii="Calibri" w:eastAsia="Times New Roman" w:hAnsi="Calibri" w:cs="Calibri"/>
          <w:color w:val="212529"/>
          <w:shd w:val="clear" w:color="auto" w:fill="D3D3D3"/>
          <w:lang w:eastAsia="tr-TR"/>
        </w:rPr>
        <w:t>tbmyosor@uludag.edu.tr</w:t>
      </w:r>
      <w:r w:rsidRPr="00A71308">
        <w:rPr>
          <w:rFonts w:ascii="Calibri" w:eastAsia="Times New Roman" w:hAnsi="Calibri" w:cs="Calibri"/>
          <w:color w:val="212529"/>
          <w:lang w:eastAsia="tr-TR"/>
        </w:rPr>
        <w:t xml:space="preserve"> adresine mail atmalıdırlar. Sağlık raporlarının Hastane olarak faaliyet gösteren sağlık kuruluşlarından alınması gerekmektedir. (</w:t>
      </w:r>
      <w:r w:rsidR="00D36862" w:rsidRPr="00A71308">
        <w:rPr>
          <w:rFonts w:ascii="Calibri" w:eastAsia="Times New Roman" w:hAnsi="Calibri" w:cs="Calibri"/>
          <w:color w:val="212529"/>
          <w:lang w:eastAsia="tr-TR"/>
        </w:rPr>
        <w:t>Muayenehane</w:t>
      </w:r>
      <w:r w:rsidRPr="00A71308">
        <w:rPr>
          <w:rFonts w:ascii="Calibri" w:eastAsia="Times New Roman" w:hAnsi="Calibri" w:cs="Calibri"/>
          <w:color w:val="212529"/>
          <w:lang w:eastAsia="tr-TR"/>
        </w:rPr>
        <w:t>, sağlık merkezi, sağlık ocağı, tıp merkezi vb. etiketlerle faaliyet gösteren sağlık kuruluşlarının verdiği raporlar kabul edilmemektedir)</w:t>
      </w:r>
    </w:p>
    <w:p w:rsidR="00A71308" w:rsidRPr="00A71308" w:rsidRDefault="00A71308" w:rsidP="00A71308">
      <w:pPr>
        <w:spacing w:after="100" w:afterAutospacing="1" w:line="240" w:lineRule="auto"/>
        <w:rPr>
          <w:rFonts w:ascii="Arial" w:eastAsia="Times New Roman" w:hAnsi="Arial" w:cs="Arial"/>
          <w:color w:val="212529"/>
          <w:sz w:val="24"/>
          <w:szCs w:val="24"/>
          <w:lang w:eastAsia="tr-TR"/>
        </w:rPr>
      </w:pPr>
      <w:r w:rsidRPr="00A71308">
        <w:rPr>
          <w:rFonts w:ascii="Calibri" w:eastAsia="Times New Roman" w:hAnsi="Calibri" w:cs="Calibri"/>
          <w:color w:val="212529"/>
          <w:lang w:eastAsia="tr-TR"/>
        </w:rPr>
        <w:t>6.Mazeret sınavı dilekçesi doldurulmadan ve gerekli belgeler eklenmeden (çakışma için sınav programı, sağlık mazereti için rapor ve teknik aksaklık için  ekran görüntüsü) yapılan başvurular dikkate alınmayacaktır.</w:t>
      </w:r>
    </w:p>
    <w:p w:rsidR="003F59D5" w:rsidRPr="003F59D5" w:rsidRDefault="003F59D5" w:rsidP="003F59D5"/>
    <w:sectPr w:rsidR="003F59D5" w:rsidRPr="003F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5"/>
    <w:rsid w:val="003F59D5"/>
    <w:rsid w:val="00682E6F"/>
    <w:rsid w:val="00A71308"/>
    <w:rsid w:val="00B93724"/>
    <w:rsid w:val="00D36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BAB3"/>
  <w15:chartTrackingRefBased/>
  <w15:docId w15:val="{C81BB8D4-752C-4FC5-8DB7-E658EAD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semiHidden/>
    <w:unhideWhenUsed/>
    <w:rsid w:val="00A713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CASPER</cp:lastModifiedBy>
  <cp:revision>4</cp:revision>
  <dcterms:created xsi:type="dcterms:W3CDTF">2021-11-05T05:43:00Z</dcterms:created>
  <dcterms:modified xsi:type="dcterms:W3CDTF">2021-11-12T11:48:00Z</dcterms:modified>
</cp:coreProperties>
</file>