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FC" w:rsidRPr="002302AF" w:rsidRDefault="008601FC" w:rsidP="008601FC">
      <w:pPr>
        <w:spacing w:after="120"/>
        <w:rPr>
          <w:b/>
          <w:bCs/>
        </w:rPr>
      </w:pPr>
      <w:bookmarkStart w:id="0" w:name="_GoBack"/>
      <w:bookmarkEnd w:id="0"/>
      <w:r w:rsidRPr="002302AF">
        <w:rPr>
          <w:b/>
          <w:bCs/>
        </w:rPr>
        <w:t xml:space="preserve">Tarla Bitkileri Lisans Programı program çıktıları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312"/>
      </w:tblGrid>
      <w:tr w:rsidR="008601FC" w:rsidRPr="002302AF" w:rsidTr="006247CE">
        <w:trPr>
          <w:trHeight w:val="948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PÇ1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Matematik, Fen bilimleri ve Ziraat Mühendisliği disiplinine özgü alanlarda yeterli bilgi birikimi; bu alanlardaki kuramsal ve uygulamalı bilgileri, karmaşık mühendislik problemlerinde kullanabilme becerisi,</w:t>
            </w:r>
          </w:p>
        </w:tc>
      </w:tr>
      <w:tr w:rsidR="008601FC" w:rsidRPr="002302AF" w:rsidTr="006247CE">
        <w:trPr>
          <w:trHeight w:val="636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PÇ2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Tarla Bitkileri alanındaki problemleri tanımlama, formüle etme ve çözme becerisi, bu amaçla uygun analiz ve modelleme yöntemlerini seçme ve uygulama becerisi,</w:t>
            </w:r>
          </w:p>
        </w:tc>
      </w:tr>
      <w:tr w:rsidR="008601FC" w:rsidRPr="002302AF" w:rsidTr="006247CE">
        <w:trPr>
          <w:trHeight w:val="1260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PÇ3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 xml:space="preserve">Tarla Bitkileri alanıyla ilgili karmaşık bir sistemi, süreci, cihazı veya ürünü gerçekçi kısıtlar ve koşullar altında bir başka değişle eldeki </w:t>
            </w:r>
            <w:proofErr w:type="gramStart"/>
            <w:r w:rsidRPr="002302AF">
              <w:t>imkanlar</w:t>
            </w:r>
            <w:proofErr w:type="gramEnd"/>
            <w:r w:rsidRPr="002302AF">
              <w:t xml:space="preserve"> ve söz konusu alanın mevcut durumu dikkate alınarak belirli gereksinimleri karşılayacak şekilde tasarlama becerisi ve bu amaçla modern tasarım yöntemlerini uygulama becerisi,</w:t>
            </w:r>
          </w:p>
        </w:tc>
      </w:tr>
      <w:tr w:rsidR="008601FC" w:rsidRPr="002302AF" w:rsidTr="006247CE">
        <w:trPr>
          <w:trHeight w:val="948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PÇ4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Tarla Bitkileri uygulamalarında karşılaşılan karmaşık problemlerin analizi ve çözümü için gerekli olan modern araçları geliştirme, seçme, kullanma ve bilişim teknolojilerini etkin bir şekilde kullanma becerisi,</w:t>
            </w:r>
          </w:p>
        </w:tc>
      </w:tr>
      <w:tr w:rsidR="008601FC" w:rsidRPr="002302AF" w:rsidTr="006247CE">
        <w:trPr>
          <w:trHeight w:val="948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PÇ5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Tarla Bitkileri alanında karşılaşılan karmaşık problemlerinin veya disipline özgü araştırma konularının incelenmesi için deney tasarlama, deney yapma, alan çalışması, veri toplama, sonuçları analiz etme ve yorumlama becerisi,</w:t>
            </w:r>
          </w:p>
        </w:tc>
      </w:tr>
      <w:tr w:rsidR="008601FC" w:rsidRPr="002302AF" w:rsidTr="006247CE">
        <w:trPr>
          <w:trHeight w:val="636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PÇ6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Disiplin içi ve çok disiplinli takımlarda etkin biçimde çalışabilme becerisi; bireysel çalışma becerisi,</w:t>
            </w:r>
          </w:p>
        </w:tc>
      </w:tr>
      <w:tr w:rsidR="008601FC" w:rsidRPr="002302AF" w:rsidTr="006247CE">
        <w:trPr>
          <w:trHeight w:val="636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PÇ7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Alanında etkin rapor yazma ve yazılı olan raporları anlama, tasarım ve üretim raporları hazırlayabilme, etkin sunum yapabilme, açık ve anlaşılabilir talimat alma ve verme becerisi,</w:t>
            </w:r>
          </w:p>
        </w:tc>
      </w:tr>
      <w:tr w:rsidR="008601FC" w:rsidRPr="002302AF" w:rsidTr="006247CE">
        <w:trPr>
          <w:trHeight w:val="636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PÇ8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Yaşam boyu öğrenmenin gerekliliği konusunda farkındalık; bilgiye erişebilme, bilim ve teknolojideki gelişmeleri izleme ve kendini sürekli yenileme becerisi,</w:t>
            </w:r>
          </w:p>
        </w:tc>
      </w:tr>
      <w:tr w:rsidR="008601FC" w:rsidRPr="002302AF" w:rsidTr="006247CE">
        <w:trPr>
          <w:trHeight w:val="636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PÇ9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Etik ilkelerine uygun davranma, mesleki ve etik sorumluluk ve mühendislik uygulamalarında kullanılan standartlar hakkında bilgi,</w:t>
            </w:r>
          </w:p>
        </w:tc>
      </w:tr>
      <w:tr w:rsidR="008601FC" w:rsidRPr="002302AF" w:rsidTr="006247CE">
        <w:trPr>
          <w:trHeight w:val="948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PÇ10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Tarla Bitkileri alanıyla ilgili proje yönetimi, risk yönetimi ve değişiklik yönetimi gibi, iş hayatındaki uygulamalar hakkında bilgi; girişimcilik, yenilikçilik hakkında farkındalık; Ziraat Mühendisliği hakkında bilgi,</w:t>
            </w:r>
          </w:p>
        </w:tc>
      </w:tr>
      <w:tr w:rsidR="008601FC" w:rsidRPr="002302AF" w:rsidTr="006247CE">
        <w:trPr>
          <w:trHeight w:val="948"/>
        </w:trPr>
        <w:tc>
          <w:tcPr>
            <w:tcW w:w="562" w:type="dxa"/>
            <w:shd w:val="clear" w:color="auto" w:fill="auto"/>
            <w:noWrap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PÇ11</w:t>
            </w:r>
          </w:p>
        </w:tc>
        <w:tc>
          <w:tcPr>
            <w:tcW w:w="8500" w:type="dxa"/>
            <w:shd w:val="clear" w:color="auto" w:fill="auto"/>
            <w:hideMark/>
          </w:tcPr>
          <w:p w:rsidR="008601FC" w:rsidRPr="002302AF" w:rsidRDefault="008601FC" w:rsidP="006247CE">
            <w:pPr>
              <w:spacing w:after="120"/>
            </w:pPr>
            <w:r w:rsidRPr="002302AF">
              <w:t>Ziraat Mühendisliği uygulamalarının evrensel ve toplumsal boyutlarda sağlık, çevre ve güvenlik üzerindeki etkileri ve çağın mühendislik alanına yansıyan sorunları hakkında bilgi; mühendislik çözümlerinin hukuksal sonuçları konusunda farkındalık.</w:t>
            </w:r>
          </w:p>
        </w:tc>
      </w:tr>
    </w:tbl>
    <w:p w:rsidR="00AF4668" w:rsidRDefault="00AF4668"/>
    <w:sectPr w:rsidR="00AF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87"/>
    <w:rsid w:val="005A6987"/>
    <w:rsid w:val="008601FC"/>
    <w:rsid w:val="00AF4668"/>
    <w:rsid w:val="00E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8BF"/>
  <w15:chartTrackingRefBased/>
  <w15:docId w15:val="{36E67414-918F-4E63-8858-6B8B93CA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2024-10-07T08:39:00Z</dcterms:created>
  <dcterms:modified xsi:type="dcterms:W3CDTF">2024-10-07T08:39:00Z</dcterms:modified>
</cp:coreProperties>
</file>