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C7" w:rsidRPr="004D137A" w:rsidRDefault="00365E3B" w:rsidP="0036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7A">
        <w:rPr>
          <w:rFonts w:ascii="Times New Roman" w:hAnsi="Times New Roman" w:cs="Times New Roman"/>
          <w:b/>
          <w:sz w:val="28"/>
          <w:szCs w:val="28"/>
        </w:rPr>
        <w:t>SPOR BİLİMLERİ FAKÜLTESİ DEKANLIĞI</w:t>
      </w:r>
    </w:p>
    <w:p w:rsidR="00365E3B" w:rsidRPr="004D137A" w:rsidRDefault="00365E3B" w:rsidP="0036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7A">
        <w:rPr>
          <w:rFonts w:ascii="Times New Roman" w:hAnsi="Times New Roman" w:cs="Times New Roman"/>
          <w:b/>
          <w:sz w:val="28"/>
          <w:szCs w:val="28"/>
        </w:rPr>
        <w:t>2022-2023 EĞİTİM-ÖĞRETİM YILI GÜZ DÖNEMİ SONU</w:t>
      </w:r>
    </w:p>
    <w:p w:rsidR="00365E3B" w:rsidRPr="004D137A" w:rsidRDefault="00365E3B" w:rsidP="00365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7A">
        <w:rPr>
          <w:rFonts w:ascii="Times New Roman" w:hAnsi="Times New Roman" w:cs="Times New Roman"/>
          <w:b/>
          <w:sz w:val="28"/>
          <w:szCs w:val="28"/>
        </w:rPr>
        <w:t>AZAMİ SÜRESİ DOLAN ÖĞRENCİLERİN DİKKATİNE</w:t>
      </w:r>
    </w:p>
    <w:p w:rsidR="004D137A" w:rsidRDefault="004D137A" w:rsidP="003A0DBF">
      <w:pPr>
        <w:spacing w:after="343"/>
        <w:jc w:val="both"/>
        <w:rPr>
          <w:rStyle w:val="Gvdemetni20"/>
          <w:rFonts w:eastAsiaTheme="minorHAnsi"/>
          <w:bCs w:val="0"/>
          <w:sz w:val="24"/>
          <w:szCs w:val="24"/>
        </w:rPr>
      </w:pPr>
    </w:p>
    <w:p w:rsidR="00365E3B" w:rsidRPr="003A0DBF" w:rsidRDefault="00365E3B" w:rsidP="003A0DBF">
      <w:pPr>
        <w:spacing w:after="343"/>
        <w:jc w:val="both"/>
        <w:rPr>
          <w:rStyle w:val="Gvdemetni20"/>
          <w:rFonts w:eastAsiaTheme="minorHAnsi"/>
          <w:b w:val="0"/>
          <w:bCs w:val="0"/>
          <w:sz w:val="24"/>
          <w:szCs w:val="24"/>
        </w:rPr>
      </w:pPr>
      <w:r w:rsidRPr="003A0DBF">
        <w:rPr>
          <w:rStyle w:val="Gvdemetni20"/>
          <w:rFonts w:eastAsiaTheme="minorHAnsi"/>
          <w:bCs w:val="0"/>
          <w:sz w:val="24"/>
          <w:szCs w:val="24"/>
        </w:rPr>
        <w:t>Başvuru:</w:t>
      </w: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 xml:space="preserve"> </w:t>
      </w: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 xml:space="preserve">2022-2023 Eğitim-Öğretim Yılı Güz Dönemi sonunda azami süresini dolduran öğrencilerin </w:t>
      </w:r>
      <w:r w:rsidRPr="00FC745D">
        <w:rPr>
          <w:rStyle w:val="Gvdemetni2115pttalik"/>
          <w:rFonts w:eastAsiaTheme="minorHAnsi"/>
          <w:bCs w:val="0"/>
          <w:sz w:val="28"/>
          <w:szCs w:val="28"/>
          <w:u w:val="single"/>
        </w:rPr>
        <w:t>08 Şubat 2023 Çarş</w:t>
      </w:r>
      <w:r w:rsidRPr="00FC745D">
        <w:rPr>
          <w:rStyle w:val="Gvdemetni2115pttalik"/>
          <w:rFonts w:eastAsiaTheme="minorHAnsi"/>
          <w:bCs w:val="0"/>
          <w:sz w:val="28"/>
          <w:szCs w:val="28"/>
          <w:u w:val="single"/>
        </w:rPr>
        <w:t>a</w:t>
      </w:r>
      <w:r w:rsidRPr="00FC745D">
        <w:rPr>
          <w:rStyle w:val="Gvdemetni2115pttalik"/>
          <w:rFonts w:eastAsiaTheme="minorHAnsi"/>
          <w:bCs w:val="0"/>
          <w:sz w:val="28"/>
          <w:szCs w:val="28"/>
          <w:u w:val="single"/>
        </w:rPr>
        <w:t>mba günü mesai bitimine</w:t>
      </w: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 xml:space="preserve"> kadar ekte yer alan</w:t>
      </w:r>
      <w:hyperlink r:id="rId5" w:history="1">
        <w:r w:rsidRPr="003A0DBF">
          <w:rPr>
            <w:rStyle w:val="Kpr"/>
            <w:sz w:val="24"/>
            <w:szCs w:val="24"/>
          </w:rPr>
          <w:t xml:space="preserve"> formu </w:t>
        </w:r>
      </w:hyperlink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 xml:space="preserve">doldurarak kayıtlı </w:t>
      </w: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>oldukları birime ulaştırmalıdırlar. Öğrenciler başvurularını şahsen öğrenci işlerine başvurarak ya da</w:t>
      </w:r>
      <w:hyperlink r:id="rId6" w:history="1">
        <w:r w:rsidRPr="003A0DBF">
          <w:rPr>
            <w:rStyle w:val="Kpr"/>
            <w:sz w:val="24"/>
            <w:szCs w:val="24"/>
          </w:rPr>
          <w:t xml:space="preserve"> sbfogis@uludag.edu.tr </w:t>
        </w:r>
      </w:hyperlink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>adresine mail atarak yapabilirler.</w:t>
      </w:r>
    </w:p>
    <w:p w:rsidR="003A0DBF" w:rsidRPr="003A0DBF" w:rsidRDefault="003A0DBF" w:rsidP="003A0DBF">
      <w:pPr>
        <w:spacing w:after="0" w:line="552" w:lineRule="exact"/>
        <w:rPr>
          <w:rFonts w:ascii="Times New Roman" w:hAnsi="Times New Roman" w:cs="Times New Roman"/>
          <w:sz w:val="24"/>
          <w:szCs w:val="24"/>
        </w:rPr>
      </w:pPr>
      <w:r w:rsidRPr="003A0DBF">
        <w:rPr>
          <w:rStyle w:val="Gvdemetni30"/>
          <w:rFonts w:eastAsiaTheme="minorHAnsi"/>
          <w:sz w:val="24"/>
          <w:szCs w:val="24"/>
        </w:rPr>
        <w:t>SINAV TARİHLERİ:</w:t>
      </w:r>
      <w:bookmarkStart w:id="0" w:name="_GoBack"/>
      <w:bookmarkEnd w:id="0"/>
    </w:p>
    <w:p w:rsidR="003A0DBF" w:rsidRPr="003A0DBF" w:rsidRDefault="003A0DBF" w:rsidP="003A0DBF">
      <w:pPr>
        <w:spacing w:after="763" w:line="552" w:lineRule="exact"/>
        <w:rPr>
          <w:rFonts w:ascii="Times New Roman" w:hAnsi="Times New Roman" w:cs="Times New Roman"/>
          <w:sz w:val="24"/>
          <w:szCs w:val="24"/>
        </w:rPr>
      </w:pP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>Azami Süre Sonu 1. Ek Sınavları (15. Madde) : 13 Şubat 2023 - 17 Şubat 2023 (5 iş günü) Azami Süre Sonu 2. Ek Sınavları (15. Madde):27 Şubat 2023-03 Mart 2023 (4 iş günü)</w:t>
      </w:r>
    </w:p>
    <w:p w:rsidR="003A0DBF" w:rsidRDefault="003A0DBF" w:rsidP="003A0DBF">
      <w:pPr>
        <w:jc w:val="both"/>
        <w:rPr>
          <w:rStyle w:val="Gvdemetni2115pttalik"/>
          <w:rFonts w:eastAsiaTheme="minorHAnsi"/>
          <w:b w:val="0"/>
          <w:bCs w:val="0"/>
          <w:sz w:val="24"/>
          <w:szCs w:val="24"/>
        </w:rPr>
      </w:pPr>
      <w:r w:rsidRPr="003A0DBF">
        <w:rPr>
          <w:rStyle w:val="Gvdemetni20"/>
          <w:rFonts w:eastAsiaTheme="minorHAnsi"/>
          <w:bCs w:val="0"/>
          <w:sz w:val="24"/>
          <w:szCs w:val="24"/>
        </w:rPr>
        <w:t>Not:</w:t>
      </w:r>
      <w:r>
        <w:rPr>
          <w:rStyle w:val="Gvdemetni20"/>
          <w:rFonts w:eastAsiaTheme="minorHAnsi"/>
          <w:b w:val="0"/>
          <w:bCs w:val="0"/>
          <w:sz w:val="24"/>
          <w:szCs w:val="24"/>
        </w:rPr>
        <w:t xml:space="preserve"> </w:t>
      </w: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 xml:space="preserve">Azami süre sonu sınav hakkı hiçbir şekilde devredilemez, ertelenemez, mazeret sınav hakkı verilemez. Bu sınavlara girmeyen öğrencilerin azami süreleri dolduğu için </w:t>
      </w:r>
      <w:r w:rsidRPr="003A0DBF">
        <w:rPr>
          <w:rStyle w:val="Gvdemetni20"/>
          <w:rFonts w:eastAsiaTheme="minorHAnsi"/>
          <w:b w:val="0"/>
          <w:bCs w:val="0"/>
          <w:i/>
          <w:sz w:val="24"/>
          <w:szCs w:val="24"/>
        </w:rPr>
        <w:t>başvuru yapıp yapmadıklarına bakılmaksızın</w:t>
      </w: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 xml:space="preserve"> azami süre sonu sınav haklarını </w:t>
      </w:r>
      <w:r w:rsidRPr="003A0DBF">
        <w:rPr>
          <w:rStyle w:val="Gvdemetni2115pttalik"/>
          <w:rFonts w:eastAsiaTheme="minorHAnsi"/>
          <w:b w:val="0"/>
          <w:bCs w:val="0"/>
          <w:sz w:val="24"/>
          <w:szCs w:val="24"/>
        </w:rPr>
        <w:t>kullanmış sayılırlar</w:t>
      </w:r>
      <w:r>
        <w:rPr>
          <w:rStyle w:val="Gvdemetni2115pttalik"/>
          <w:rFonts w:eastAsiaTheme="minorHAnsi"/>
          <w:b w:val="0"/>
          <w:bCs w:val="0"/>
          <w:sz w:val="24"/>
          <w:szCs w:val="24"/>
        </w:rPr>
        <w:t>.</w:t>
      </w:r>
    </w:p>
    <w:p w:rsidR="004D137A" w:rsidRPr="004D137A" w:rsidRDefault="003A0DBF" w:rsidP="0000320E">
      <w:pPr>
        <w:pStyle w:val="ListeParagraf"/>
        <w:numPr>
          <w:ilvl w:val="0"/>
          <w:numId w:val="3"/>
        </w:numPr>
        <w:spacing w:after="315" w:line="283" w:lineRule="exact"/>
        <w:ind w:left="760"/>
        <w:jc w:val="both"/>
        <w:rPr>
          <w:rStyle w:val="Gvdemetni20"/>
          <w:rFonts w:asciiTheme="minorHAnsi" w:eastAsiaTheme="minorHAnsi" w:hAnsiTheme="minorHAnsi" w:cstheme="minorBidi"/>
          <w:bCs w:val="0"/>
          <w:i/>
          <w:color w:val="auto"/>
          <w:lang w:eastAsia="en-US" w:bidi="ar-SA"/>
        </w:rPr>
      </w:pPr>
      <w:proofErr w:type="gramStart"/>
      <w:r w:rsidRPr="004D137A">
        <w:rPr>
          <w:rStyle w:val="Gvdemetni20"/>
          <w:rFonts w:eastAsiaTheme="minorHAnsi"/>
          <w:b w:val="0"/>
          <w:bCs w:val="0"/>
        </w:rPr>
        <w:t xml:space="preserve">2547 sayılı Kanunun 44 üncü maddesi uyarınca (Değişik: 19/11/2014-6569/28 </w:t>
      </w:r>
      <w:proofErr w:type="spellStart"/>
      <w:r w:rsidRPr="004D137A">
        <w:rPr>
          <w:rStyle w:val="Gvdemetni20"/>
          <w:rFonts w:eastAsiaTheme="minorHAnsi"/>
          <w:b w:val="0"/>
          <w:bCs w:val="0"/>
        </w:rPr>
        <w:t>md.</w:t>
      </w:r>
      <w:proofErr w:type="spellEnd"/>
      <w:r w:rsidRPr="004D137A">
        <w:rPr>
          <w:rStyle w:val="Gvdemetni20"/>
          <w:rFonts w:eastAsiaTheme="minorHAnsi"/>
          <w:b w:val="0"/>
          <w:bCs w:val="0"/>
        </w:rPr>
        <w:t>); bir yıl süreli yabancı dil hazırlık sınıfı hariç, kayıt olduğu programa ilişkin derslerin verildiği dönemden başlamak üzere, her dönem için kayıt yaptırıp yaptırmadığına bakılmaksızın; öğrenim süresi dört yıl olan lisan</w:t>
      </w:r>
      <w:r w:rsidRPr="004D137A">
        <w:rPr>
          <w:rStyle w:val="Gvdemetni20"/>
          <w:rFonts w:eastAsiaTheme="minorHAnsi"/>
          <w:b w:val="0"/>
          <w:bCs w:val="0"/>
        </w:rPr>
        <w:t xml:space="preserve">s programlarını azami yedi yıl </w:t>
      </w:r>
      <w:r w:rsidRPr="004D137A">
        <w:rPr>
          <w:rStyle w:val="Gvdemetni20"/>
          <w:rFonts w:eastAsiaTheme="minorHAnsi"/>
          <w:b w:val="0"/>
          <w:bCs w:val="0"/>
        </w:rPr>
        <w:t>içinde tamamlamak zorundadırlar.</w:t>
      </w:r>
      <w:r w:rsidR="004D137A">
        <w:rPr>
          <w:rStyle w:val="Gvdemetni20"/>
          <w:rFonts w:eastAsiaTheme="minorHAnsi"/>
          <w:b w:val="0"/>
          <w:bCs w:val="0"/>
        </w:rPr>
        <w:t xml:space="preserve"> </w:t>
      </w:r>
      <w:proofErr w:type="gramEnd"/>
    </w:p>
    <w:p w:rsidR="003A0DBF" w:rsidRPr="004D137A" w:rsidRDefault="003A0DBF" w:rsidP="0000320E">
      <w:pPr>
        <w:pStyle w:val="ListeParagraf"/>
        <w:numPr>
          <w:ilvl w:val="0"/>
          <w:numId w:val="3"/>
        </w:numPr>
        <w:spacing w:after="315" w:line="283" w:lineRule="exact"/>
        <w:ind w:left="760"/>
        <w:jc w:val="both"/>
        <w:rPr>
          <w:b/>
          <w:i/>
        </w:rPr>
      </w:pPr>
      <w:r w:rsidRPr="004D137A">
        <w:rPr>
          <w:rStyle w:val="Gvdemetni20"/>
          <w:rFonts w:eastAsiaTheme="minorHAnsi"/>
          <w:b w:val="0"/>
          <w:bCs w:val="0"/>
          <w:i/>
        </w:rPr>
        <w:t xml:space="preserve">• Kayıt donduran öğrencilerin izinli oldukları süreler azami öğrenim </w:t>
      </w:r>
      <w:r w:rsidRPr="004D137A">
        <w:rPr>
          <w:rStyle w:val="Gvdemetni20"/>
          <w:rFonts w:eastAsiaTheme="minorHAnsi"/>
          <w:b w:val="0"/>
          <w:bCs w:val="0"/>
          <w:i/>
        </w:rPr>
        <w:t>süresinden düşülerek hesaplanır.</w:t>
      </w:r>
    </w:p>
    <w:p w:rsidR="004D137A" w:rsidRPr="004D137A" w:rsidRDefault="003A0DBF" w:rsidP="004D137A">
      <w:pPr>
        <w:spacing w:after="264" w:line="230" w:lineRule="exact"/>
        <w:ind w:left="760"/>
      </w:pPr>
      <w:r w:rsidRPr="003A0DBF">
        <w:rPr>
          <w:rStyle w:val="Gvdemetni20"/>
          <w:rFonts w:eastAsiaTheme="minorHAnsi"/>
          <w:b w:val="0"/>
          <w:bCs w:val="0"/>
          <w:sz w:val="24"/>
          <w:szCs w:val="24"/>
        </w:rPr>
        <w:t xml:space="preserve"> </w:t>
      </w:r>
      <w:r w:rsidR="004D137A" w:rsidRPr="004D137A">
        <w:rPr>
          <w:rStyle w:val="Gvdemetni30"/>
          <w:rFonts w:eastAsiaTheme="minorHAnsi"/>
          <w:bCs w:val="0"/>
          <w:i w:val="0"/>
          <w:iCs w:val="0"/>
        </w:rPr>
        <w:t>EK SINAV HAKKINA SAHİP ÖĞRENCİLER (15. Madde)</w:t>
      </w:r>
    </w:p>
    <w:p w:rsidR="004D137A" w:rsidRDefault="004D137A" w:rsidP="004D137A">
      <w:pPr>
        <w:widowControl w:val="0"/>
        <w:numPr>
          <w:ilvl w:val="0"/>
          <w:numId w:val="2"/>
        </w:numPr>
        <w:tabs>
          <w:tab w:val="left" w:pos="752"/>
        </w:tabs>
        <w:spacing w:after="244" w:line="278" w:lineRule="exact"/>
        <w:ind w:left="760" w:hanging="360"/>
        <w:jc w:val="both"/>
      </w:pPr>
      <w:r>
        <w:rPr>
          <w:rStyle w:val="Gvdemetni30"/>
          <w:rFonts w:eastAsiaTheme="minorHAnsi"/>
        </w:rPr>
        <w:t>Toplam ders sayısı 6 ve daha fazla olan öğrenciler (başarısız ve/veya devamsız dersi olan öğrenciler)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 xml:space="preserve">Başarısız </w:t>
      </w:r>
      <w:proofErr w:type="spellStart"/>
      <w:r>
        <w:rPr>
          <w:rStyle w:val="Gvdemetni2115pttalik"/>
          <w:rFonts w:eastAsiaTheme="minorHAnsi"/>
          <w:b w:val="0"/>
          <w:bCs w:val="0"/>
        </w:rPr>
        <w:t>oldukarı</w:t>
      </w:r>
      <w:proofErr w:type="spellEnd"/>
      <w:r>
        <w:rPr>
          <w:rStyle w:val="Gvdemetni20"/>
          <w:rFonts w:eastAsiaTheme="minorHAnsi"/>
          <w:b w:val="0"/>
          <w:bCs w:val="0"/>
        </w:rPr>
        <w:t xml:space="preserve"> (FF), (FD), (K) notu alınan dersler,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>Devamsız</w:t>
      </w:r>
      <w:r>
        <w:rPr>
          <w:rStyle w:val="Gvdemetni20"/>
          <w:rFonts w:eastAsiaTheme="minorHAnsi"/>
          <w:b w:val="0"/>
          <w:bCs w:val="0"/>
        </w:rPr>
        <w:t xml:space="preserve"> (D) notu alınan dersler,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236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>Daha önce hiç alınmayan dersler</w:t>
      </w:r>
      <w:r>
        <w:rPr>
          <w:rStyle w:val="Gvdemetni20"/>
          <w:rFonts w:eastAsiaTheme="minorHAnsi"/>
          <w:b w:val="0"/>
          <w:bCs w:val="0"/>
        </w:rPr>
        <w:t xml:space="preserve"> için iki (2) ek sınav hakkı verilir.</w:t>
      </w:r>
    </w:p>
    <w:p w:rsidR="004D137A" w:rsidRDefault="004D137A" w:rsidP="004D137A">
      <w:pPr>
        <w:widowControl w:val="0"/>
        <w:numPr>
          <w:ilvl w:val="0"/>
          <w:numId w:val="2"/>
        </w:numPr>
        <w:tabs>
          <w:tab w:val="left" w:pos="763"/>
        </w:tabs>
        <w:spacing w:after="244" w:line="278" w:lineRule="exact"/>
        <w:ind w:left="760" w:hanging="360"/>
        <w:jc w:val="both"/>
      </w:pPr>
      <w:r>
        <w:rPr>
          <w:rStyle w:val="Gvdemetni30"/>
          <w:rFonts w:eastAsiaTheme="minorHAnsi"/>
        </w:rPr>
        <w:t>Toplam ders sayısı 2-5 arasında olan öğrenciler (başarısız ve/veya devamsız dersi olan öğrenciler)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 xml:space="preserve">Başarısız </w:t>
      </w:r>
      <w:proofErr w:type="spellStart"/>
      <w:r>
        <w:rPr>
          <w:rStyle w:val="Gvdemetni2115pttalik"/>
          <w:rFonts w:eastAsiaTheme="minorHAnsi"/>
          <w:b w:val="0"/>
          <w:bCs w:val="0"/>
        </w:rPr>
        <w:t>oldukarı</w:t>
      </w:r>
      <w:proofErr w:type="spellEnd"/>
      <w:r>
        <w:rPr>
          <w:rStyle w:val="Gvdemetni20"/>
          <w:rFonts w:eastAsiaTheme="minorHAnsi"/>
          <w:b w:val="0"/>
          <w:bCs w:val="0"/>
        </w:rPr>
        <w:t xml:space="preserve"> (FF), (FD), (K) notu alınan dersler,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>Devamsız</w:t>
      </w:r>
      <w:r>
        <w:rPr>
          <w:rStyle w:val="Gvdemetni20"/>
          <w:rFonts w:eastAsiaTheme="minorHAnsi"/>
          <w:b w:val="0"/>
          <w:bCs w:val="0"/>
        </w:rPr>
        <w:t xml:space="preserve"> (D) notu alınan dersler,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240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>Daha önce hiç alınmayan dersler</w:t>
      </w:r>
      <w:r>
        <w:rPr>
          <w:rStyle w:val="Gvdemetni20"/>
          <w:rFonts w:eastAsiaTheme="minorHAnsi"/>
          <w:b w:val="0"/>
          <w:bCs w:val="0"/>
        </w:rPr>
        <w:t xml:space="preserve"> için iki (2) ek sınav hakkı verilir.</w:t>
      </w:r>
    </w:p>
    <w:p w:rsidR="004D137A" w:rsidRDefault="004D137A" w:rsidP="004D137A">
      <w:pPr>
        <w:widowControl w:val="0"/>
        <w:numPr>
          <w:ilvl w:val="0"/>
          <w:numId w:val="2"/>
        </w:numPr>
        <w:tabs>
          <w:tab w:val="left" w:pos="763"/>
        </w:tabs>
        <w:spacing w:after="240" w:line="274" w:lineRule="exact"/>
        <w:ind w:left="760" w:hanging="360"/>
        <w:jc w:val="both"/>
      </w:pPr>
      <w:r>
        <w:rPr>
          <w:rStyle w:val="Gvdemetni30"/>
          <w:rFonts w:eastAsiaTheme="minorHAnsi"/>
        </w:rPr>
        <w:t>Toplam 1 dersi bulunan sınırsız sınav hakkı olan öğrenciler (başarısız, devamsız dersi olan öğrenciler)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 xml:space="preserve">Başarısız </w:t>
      </w:r>
      <w:proofErr w:type="spellStart"/>
      <w:r>
        <w:rPr>
          <w:rStyle w:val="Gvdemetni2115pttalik"/>
          <w:rFonts w:eastAsiaTheme="minorHAnsi"/>
          <w:b w:val="0"/>
          <w:bCs w:val="0"/>
        </w:rPr>
        <w:t>oldukarı</w:t>
      </w:r>
      <w:proofErr w:type="spellEnd"/>
      <w:r>
        <w:rPr>
          <w:rStyle w:val="Gvdemetni20"/>
          <w:rFonts w:eastAsiaTheme="minorHAnsi"/>
          <w:b w:val="0"/>
          <w:bCs w:val="0"/>
        </w:rPr>
        <w:t xml:space="preserve"> (FF), (FD), (K) notu alınan dersler,</w:t>
      </w:r>
    </w:p>
    <w:p w:rsidR="004D137A" w:rsidRDefault="004D137A" w:rsidP="004D137A">
      <w:pPr>
        <w:widowControl w:val="0"/>
        <w:numPr>
          <w:ilvl w:val="0"/>
          <w:numId w:val="1"/>
        </w:numPr>
        <w:tabs>
          <w:tab w:val="left" w:pos="752"/>
        </w:tabs>
        <w:spacing w:after="0" w:line="274" w:lineRule="exact"/>
        <w:ind w:left="760" w:hanging="360"/>
        <w:jc w:val="both"/>
      </w:pPr>
      <w:r>
        <w:rPr>
          <w:rStyle w:val="Gvdemetni2115pttalik"/>
          <w:rFonts w:eastAsiaTheme="minorHAnsi"/>
          <w:b w:val="0"/>
          <w:bCs w:val="0"/>
        </w:rPr>
        <w:t>Devamsız</w:t>
      </w:r>
      <w:r>
        <w:rPr>
          <w:rStyle w:val="Gvdemetni20"/>
          <w:rFonts w:eastAsiaTheme="minorHAnsi"/>
          <w:b w:val="0"/>
          <w:bCs w:val="0"/>
        </w:rPr>
        <w:t xml:space="preserve"> (D) notu alınan dersler,</w:t>
      </w:r>
    </w:p>
    <w:p w:rsidR="00365E3B" w:rsidRPr="004D137A" w:rsidRDefault="004D137A" w:rsidP="009E1064">
      <w:pPr>
        <w:widowControl w:val="0"/>
        <w:numPr>
          <w:ilvl w:val="0"/>
          <w:numId w:val="1"/>
        </w:numPr>
        <w:tabs>
          <w:tab w:val="left" w:pos="752"/>
        </w:tabs>
        <w:spacing w:after="343" w:line="274" w:lineRule="exact"/>
        <w:ind w:left="760" w:hanging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37A">
        <w:rPr>
          <w:rStyle w:val="Gvdemetni2115pttalik"/>
          <w:rFonts w:eastAsiaTheme="minorHAnsi"/>
          <w:b w:val="0"/>
          <w:bCs w:val="0"/>
        </w:rPr>
        <w:t>Daha önce hiç alınmayan dersler</w:t>
      </w:r>
      <w:r w:rsidRPr="004D137A">
        <w:rPr>
          <w:rStyle w:val="Gvdemetni20"/>
          <w:rFonts w:eastAsiaTheme="minorHAnsi"/>
          <w:b w:val="0"/>
          <w:bCs w:val="0"/>
        </w:rPr>
        <w:t xml:space="preserve"> için iki (2) ek sınav hakkı verilir.</w:t>
      </w:r>
    </w:p>
    <w:sectPr w:rsidR="00365E3B" w:rsidRPr="004D137A" w:rsidSect="004D137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CC6"/>
    <w:multiLevelType w:val="hybridMultilevel"/>
    <w:tmpl w:val="85686286"/>
    <w:lvl w:ilvl="0" w:tplc="8E9EB244">
      <w:start w:val="2547"/>
      <w:numFmt w:val="bullet"/>
      <w:lvlText w:val=""/>
      <w:lvlJc w:val="left"/>
      <w:pPr>
        <w:ind w:left="1120" w:hanging="360"/>
      </w:pPr>
      <w:rPr>
        <w:rFonts w:ascii="Symbol" w:eastAsiaTheme="minorHAnsi" w:hAnsi="Symbol" w:cs="Times New Roman" w:hint="default"/>
        <w:i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59DE6CD0"/>
    <w:multiLevelType w:val="multilevel"/>
    <w:tmpl w:val="732A7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82676F"/>
    <w:multiLevelType w:val="multilevel"/>
    <w:tmpl w:val="C5969D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A"/>
    <w:rsid w:val="000676C7"/>
    <w:rsid w:val="00365E3B"/>
    <w:rsid w:val="003A0DBF"/>
    <w:rsid w:val="004D137A"/>
    <w:rsid w:val="00A45CBA"/>
    <w:rsid w:val="00F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4EAF"/>
  <w15:chartTrackingRefBased/>
  <w15:docId w15:val="{89758B5F-9771-478B-A17D-FA944D4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65E3B"/>
    <w:rPr>
      <w:color w:val="0066CC"/>
      <w:u w:val="single"/>
    </w:rPr>
  </w:style>
  <w:style w:type="character" w:customStyle="1" w:styleId="Gvdemetni2">
    <w:name w:val="Gövde metni (2)_"/>
    <w:basedOn w:val="VarsaylanParagrafYazTipi"/>
    <w:rsid w:val="00365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0">
    <w:name w:val="Gövde metni (2)"/>
    <w:basedOn w:val="Gvdemetni2"/>
    <w:rsid w:val="00365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5pttalik">
    <w:name w:val="Gövde metni (2) + 11;5 pt;İtalik"/>
    <w:basedOn w:val="Gvdemetni2"/>
    <w:rsid w:val="00365E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3A0DB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Gvdemetni30">
    <w:name w:val="Gövde metni (3)"/>
    <w:basedOn w:val="Gvdemetni3"/>
    <w:rsid w:val="003A0D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4D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bfogis@uludag.edu.tr%20" TargetMode="External"/><Relationship Id="rId5" Type="http://schemas.openxmlformats.org/officeDocument/2006/relationships/hyperlink" Target="https://uludag.edu.tr/dosyalar/oidb/fr_421_01_ek_sinav_talep_formu_v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5</cp:revision>
  <dcterms:created xsi:type="dcterms:W3CDTF">2023-02-06T11:55:00Z</dcterms:created>
  <dcterms:modified xsi:type="dcterms:W3CDTF">2023-02-06T12:05:00Z</dcterms:modified>
</cp:coreProperties>
</file>