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5D8115" w14:textId="77777777" w:rsidR="00F07F5A" w:rsidRPr="000106D5" w:rsidRDefault="009057EF" w:rsidP="00C34A80">
      <w:pPr>
        <w:pStyle w:val="NoSpacing"/>
        <w:spacing w:line="360" w:lineRule="auto"/>
        <w:jc w:val="center"/>
        <w:rPr>
          <w:b/>
          <w:sz w:val="24"/>
          <w:szCs w:val="24"/>
          <w:lang w:val="tr-TR"/>
        </w:rPr>
      </w:pPr>
      <w:r w:rsidRPr="000106D5">
        <w:rPr>
          <w:b/>
          <w:sz w:val="24"/>
          <w:szCs w:val="24"/>
          <w:lang w:val="tr-TR"/>
        </w:rPr>
        <w:t>M.</w:t>
      </w:r>
      <w:r w:rsidR="00C34A80" w:rsidRPr="000106D5">
        <w:rPr>
          <w:b/>
          <w:sz w:val="24"/>
          <w:szCs w:val="24"/>
          <w:lang w:val="tr-TR"/>
        </w:rPr>
        <w:t xml:space="preserve"> Ozan Aşık</w:t>
      </w:r>
    </w:p>
    <w:p w14:paraId="322DBA87" w14:textId="77777777" w:rsidR="00C34A80" w:rsidRPr="000106D5" w:rsidRDefault="00C34A80" w:rsidP="00C34A80">
      <w:pPr>
        <w:pStyle w:val="NoSpacing"/>
        <w:rPr>
          <w:lang w:val="tr-TR"/>
        </w:rPr>
      </w:pPr>
    </w:p>
    <w:p w14:paraId="1F5993DA" w14:textId="77777777" w:rsidR="004162DE" w:rsidRDefault="004162DE" w:rsidP="00C34A80">
      <w:pPr>
        <w:pStyle w:val="NoSpacing"/>
        <w:rPr>
          <w:lang w:val="tr-TR"/>
        </w:rPr>
      </w:pPr>
      <w:r w:rsidRPr="000106D5">
        <w:rPr>
          <w:lang w:val="tr-TR"/>
        </w:rPr>
        <w:t>Fen-Edebiyat Fakültesi</w:t>
      </w:r>
    </w:p>
    <w:p w14:paraId="4A89DE9F" w14:textId="56F804BE" w:rsidR="00C34A80" w:rsidRPr="000106D5" w:rsidRDefault="00703A7A" w:rsidP="00C34A80">
      <w:pPr>
        <w:pStyle w:val="NoSpacing"/>
        <w:rPr>
          <w:lang w:val="tr-TR"/>
        </w:rPr>
      </w:pPr>
      <w:r w:rsidRPr="000106D5">
        <w:rPr>
          <w:lang w:val="tr-TR"/>
        </w:rPr>
        <w:t>Sosyoloji Bölümü</w:t>
      </w:r>
      <w:r w:rsidRPr="000106D5">
        <w:rPr>
          <w:lang w:val="tr-TR"/>
        </w:rPr>
        <w:tab/>
      </w:r>
      <w:r w:rsidRPr="000106D5">
        <w:rPr>
          <w:lang w:val="tr-TR"/>
        </w:rPr>
        <w:tab/>
      </w:r>
      <w:r w:rsidRPr="000106D5">
        <w:rPr>
          <w:lang w:val="tr-TR"/>
        </w:rPr>
        <w:tab/>
      </w:r>
      <w:r w:rsidRPr="000106D5">
        <w:rPr>
          <w:lang w:val="tr-TR"/>
        </w:rPr>
        <w:tab/>
      </w:r>
      <w:r w:rsidR="00763603">
        <w:rPr>
          <w:lang w:val="tr-TR"/>
        </w:rPr>
        <w:tab/>
      </w:r>
    </w:p>
    <w:p w14:paraId="262E5E18" w14:textId="7F44AD54" w:rsidR="00C34A80" w:rsidRPr="000106D5" w:rsidRDefault="00703A7A" w:rsidP="00C34A80">
      <w:pPr>
        <w:pStyle w:val="NoSpacing"/>
        <w:rPr>
          <w:lang w:val="tr-TR"/>
        </w:rPr>
      </w:pPr>
      <w:r w:rsidRPr="000106D5">
        <w:rPr>
          <w:lang w:val="tr-TR"/>
        </w:rPr>
        <w:t xml:space="preserve">Uludağ </w:t>
      </w:r>
      <w:r w:rsidR="00FB7CC5" w:rsidRPr="000106D5">
        <w:rPr>
          <w:lang w:val="tr-TR"/>
        </w:rPr>
        <w:t>Üniversitesi</w:t>
      </w:r>
      <w:r w:rsidRPr="000106D5">
        <w:rPr>
          <w:lang w:val="tr-TR"/>
        </w:rPr>
        <w:t xml:space="preserve">   16059</w:t>
      </w:r>
      <w:r w:rsidRPr="000106D5">
        <w:rPr>
          <w:lang w:val="tr-TR"/>
        </w:rPr>
        <w:tab/>
      </w:r>
      <w:r w:rsidRPr="000106D5">
        <w:rPr>
          <w:lang w:val="tr-TR"/>
        </w:rPr>
        <w:tab/>
      </w:r>
      <w:r w:rsidRPr="000106D5">
        <w:rPr>
          <w:lang w:val="tr-TR"/>
        </w:rPr>
        <w:tab/>
      </w:r>
      <w:r w:rsidRPr="000106D5">
        <w:rPr>
          <w:lang w:val="tr-TR"/>
        </w:rPr>
        <w:tab/>
      </w:r>
      <w:r w:rsidRPr="000106D5">
        <w:rPr>
          <w:lang w:val="tr-TR"/>
        </w:rPr>
        <w:tab/>
      </w:r>
      <w:r w:rsidR="00C34A80" w:rsidRPr="000106D5">
        <w:rPr>
          <w:lang w:val="tr-TR"/>
        </w:rPr>
        <w:t xml:space="preserve">Email: </w:t>
      </w:r>
      <w:r w:rsidR="00763603">
        <w:rPr>
          <w:lang w:val="tr-TR"/>
        </w:rPr>
        <w:t>ozanasik@uludag.edu.tr</w:t>
      </w:r>
    </w:p>
    <w:p w14:paraId="5BDC7A83" w14:textId="77777777" w:rsidR="00C34A80" w:rsidRPr="000106D5" w:rsidRDefault="00FB7CC5" w:rsidP="00C34A80">
      <w:pPr>
        <w:pStyle w:val="NoSpacing"/>
        <w:rPr>
          <w:lang w:val="tr-TR"/>
        </w:rPr>
      </w:pPr>
      <w:r w:rsidRPr="000106D5">
        <w:rPr>
          <w:lang w:val="tr-TR"/>
        </w:rPr>
        <w:t>Bursa, Türkiye</w:t>
      </w:r>
    </w:p>
    <w:p w14:paraId="3454CB7B" w14:textId="77777777" w:rsidR="001F25A6" w:rsidRPr="000106D5" w:rsidRDefault="001F25A6" w:rsidP="00C34A80">
      <w:pPr>
        <w:pStyle w:val="NoSpacing"/>
        <w:rPr>
          <w:lang w:val="tr-TR"/>
        </w:rPr>
      </w:pPr>
    </w:p>
    <w:p w14:paraId="340F09FF" w14:textId="77777777" w:rsidR="00C6304F" w:rsidRPr="000106D5" w:rsidRDefault="00C6304F" w:rsidP="00C34A80">
      <w:pPr>
        <w:pStyle w:val="NoSpacing"/>
        <w:rPr>
          <w:lang w:val="tr-TR"/>
        </w:rPr>
      </w:pPr>
    </w:p>
    <w:p w14:paraId="3FFF4D16" w14:textId="77777777" w:rsidR="0086100F" w:rsidRPr="000106D5" w:rsidRDefault="007B76A7" w:rsidP="00C34A80">
      <w:pPr>
        <w:pStyle w:val="NoSpacing"/>
        <w:rPr>
          <w:b/>
          <w:lang w:val="tr-TR"/>
        </w:rPr>
      </w:pPr>
      <w:r w:rsidRPr="000106D5">
        <w:rPr>
          <w:b/>
          <w:noProof/>
          <w:lang w:val="en-US"/>
        </w:rPr>
        <mc:AlternateContent>
          <mc:Choice Requires="wps">
            <w:drawing>
              <wp:anchor distT="0" distB="0" distL="114300" distR="114300" simplePos="0" relativeHeight="251677696" behindDoc="0" locked="0" layoutInCell="1" allowOverlap="1" wp14:anchorId="76A2AE1D" wp14:editId="59FE7902">
                <wp:simplePos x="0" y="0"/>
                <wp:positionH relativeFrom="column">
                  <wp:posOffset>-10160</wp:posOffset>
                </wp:positionH>
                <wp:positionV relativeFrom="paragraph">
                  <wp:posOffset>154305</wp:posOffset>
                </wp:positionV>
                <wp:extent cx="5435600" cy="0"/>
                <wp:effectExtent l="0" t="0" r="12700" b="19050"/>
                <wp:wrapNone/>
                <wp:docPr id="10" name="Düz Bağlayıcı 10"/>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0" o:spid="_x0000_s1026" style="position:absolute;flip:y;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pt,12.15pt" to="427.2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" strokecolor="black [3213]" strokeweight="1.5pt"/>
            </w:pict>
          </mc:Fallback>
        </mc:AlternateContent>
      </w:r>
      <w:r w:rsidR="003C75F7">
        <w:rPr>
          <w:b/>
          <w:lang w:val="tr-TR"/>
        </w:rPr>
        <w:t>MESLEKİ</w:t>
      </w:r>
      <w:r w:rsidR="00FB7CC5" w:rsidRPr="000106D5">
        <w:rPr>
          <w:b/>
          <w:lang w:val="tr-TR"/>
        </w:rPr>
        <w:t xml:space="preserve"> DENEYİM</w:t>
      </w:r>
    </w:p>
    <w:p w14:paraId="403D097A" w14:textId="77777777" w:rsidR="001F7283" w:rsidRPr="000106D5" w:rsidRDefault="009F732E" w:rsidP="006C318F">
      <w:pPr>
        <w:pStyle w:val="NoSpacing"/>
        <w:rPr>
          <w:lang w:val="tr-TR"/>
        </w:rPr>
      </w:pPr>
      <w:r w:rsidRPr="000106D5">
        <w:rPr>
          <w:lang w:val="tr-TR"/>
        </w:rPr>
        <w:t>2016-</w:t>
      </w:r>
      <w:r w:rsidRPr="000106D5">
        <w:rPr>
          <w:lang w:val="tr-TR"/>
        </w:rPr>
        <w:tab/>
      </w:r>
      <w:r w:rsidR="001F7283" w:rsidRPr="000106D5">
        <w:rPr>
          <w:lang w:val="tr-TR"/>
        </w:rPr>
        <w:tab/>
      </w:r>
      <w:r w:rsidR="001F7283" w:rsidRPr="000106D5">
        <w:rPr>
          <w:lang w:val="tr-TR"/>
        </w:rPr>
        <w:tab/>
      </w:r>
      <w:r w:rsidR="001F7283" w:rsidRPr="000106D5">
        <w:rPr>
          <w:lang w:val="tr-TR"/>
        </w:rPr>
        <w:tab/>
      </w:r>
      <w:r w:rsidR="00FB7CC5" w:rsidRPr="000106D5">
        <w:rPr>
          <w:lang w:val="tr-TR"/>
        </w:rPr>
        <w:t>Dr. Araştırma Görevlisi</w:t>
      </w:r>
    </w:p>
    <w:p w14:paraId="00A167EA" w14:textId="77777777" w:rsidR="001F7283" w:rsidRPr="000106D5" w:rsidRDefault="001F7283" w:rsidP="006C318F">
      <w:pPr>
        <w:pStyle w:val="NoSpacing"/>
        <w:rPr>
          <w:lang w:val="tr-TR"/>
        </w:rPr>
      </w:pPr>
      <w:r w:rsidRPr="000106D5">
        <w:rPr>
          <w:lang w:val="tr-TR"/>
        </w:rPr>
        <w:tab/>
      </w:r>
      <w:r w:rsidRPr="000106D5">
        <w:rPr>
          <w:lang w:val="tr-TR"/>
        </w:rPr>
        <w:tab/>
      </w:r>
      <w:r w:rsidRPr="000106D5">
        <w:rPr>
          <w:lang w:val="tr-TR"/>
        </w:rPr>
        <w:tab/>
      </w:r>
      <w:r w:rsidRPr="000106D5">
        <w:rPr>
          <w:lang w:val="tr-TR"/>
        </w:rPr>
        <w:tab/>
      </w:r>
      <w:r w:rsidR="00FB7CC5" w:rsidRPr="000106D5">
        <w:rPr>
          <w:lang w:val="tr-TR"/>
        </w:rPr>
        <w:t>Fen-Edebiyat Fakültesi</w:t>
      </w:r>
      <w:r w:rsidR="00C90529">
        <w:rPr>
          <w:lang w:val="tr-TR"/>
        </w:rPr>
        <w:t>,</w:t>
      </w:r>
      <w:r w:rsidR="00C90529" w:rsidRPr="00C90529">
        <w:rPr>
          <w:lang w:val="tr-TR"/>
        </w:rPr>
        <w:t xml:space="preserve"> </w:t>
      </w:r>
      <w:r w:rsidR="00C90529" w:rsidRPr="000106D5">
        <w:rPr>
          <w:lang w:val="tr-TR"/>
        </w:rPr>
        <w:t>Sosyoloji Bölümü</w:t>
      </w:r>
    </w:p>
    <w:p w14:paraId="4B1C2046" w14:textId="77777777" w:rsidR="001F7283" w:rsidRPr="000106D5" w:rsidRDefault="00FB7CC5" w:rsidP="001F7283">
      <w:pPr>
        <w:pStyle w:val="NoSpacing"/>
        <w:ind w:left="2160" w:firstLine="720"/>
        <w:rPr>
          <w:lang w:val="tr-TR"/>
        </w:rPr>
      </w:pPr>
      <w:r w:rsidRPr="000106D5">
        <w:rPr>
          <w:lang w:val="tr-TR"/>
        </w:rPr>
        <w:t xml:space="preserve">Uludağ Üniversitesi   </w:t>
      </w:r>
      <w:r w:rsidR="001F7283" w:rsidRPr="000106D5">
        <w:rPr>
          <w:lang w:val="tr-TR"/>
        </w:rPr>
        <w:t xml:space="preserve">Bursa, </w:t>
      </w:r>
      <w:r w:rsidRPr="000106D5">
        <w:rPr>
          <w:lang w:val="tr-TR"/>
        </w:rPr>
        <w:t>Türkiye</w:t>
      </w:r>
    </w:p>
    <w:p w14:paraId="110EF3FA" w14:textId="77777777" w:rsidR="0065728E" w:rsidRDefault="0065728E" w:rsidP="0065728E">
      <w:pPr>
        <w:pStyle w:val="NoSpacing"/>
        <w:rPr>
          <w:lang w:val="tr-TR"/>
        </w:rPr>
      </w:pPr>
    </w:p>
    <w:p w14:paraId="05B274E6" w14:textId="77777777" w:rsidR="00C6304F" w:rsidRPr="000106D5" w:rsidRDefault="001C02C7" w:rsidP="00C6304F">
      <w:pPr>
        <w:pStyle w:val="NoSpacing"/>
        <w:ind w:left="2160" w:hanging="2160"/>
        <w:rPr>
          <w:lang w:val="tr-TR"/>
        </w:rPr>
      </w:pPr>
      <w:r w:rsidRPr="000106D5">
        <w:rPr>
          <w:lang w:val="tr-TR"/>
        </w:rPr>
        <w:t>2007-2009</w:t>
      </w:r>
      <w:r w:rsidRPr="000106D5">
        <w:rPr>
          <w:lang w:val="tr-TR"/>
        </w:rPr>
        <w:tab/>
      </w:r>
      <w:r w:rsidR="00C6304F" w:rsidRPr="000106D5">
        <w:rPr>
          <w:lang w:val="tr-TR"/>
        </w:rPr>
        <w:tab/>
        <w:t xml:space="preserve">Araştırma Görevlisi </w:t>
      </w:r>
    </w:p>
    <w:p w14:paraId="2A3B3C13" w14:textId="77777777" w:rsidR="00C6304F" w:rsidRPr="000106D5" w:rsidRDefault="00C6304F" w:rsidP="00C6304F">
      <w:pPr>
        <w:pStyle w:val="NoSpacing"/>
        <w:ind w:left="2880"/>
        <w:rPr>
          <w:lang w:val="tr-TR"/>
        </w:rPr>
      </w:pPr>
      <w:r w:rsidRPr="000106D5">
        <w:rPr>
          <w:lang w:val="tr-TR"/>
        </w:rPr>
        <w:t>Orta Doğu Teknik Üniversitesi</w:t>
      </w:r>
      <w:r w:rsidR="00C90529">
        <w:rPr>
          <w:lang w:val="tr-TR"/>
        </w:rPr>
        <w:t>,</w:t>
      </w:r>
      <w:r w:rsidRPr="000106D5">
        <w:rPr>
          <w:lang w:val="tr-TR"/>
        </w:rPr>
        <w:t xml:space="preserve"> Sosyal Bilimler Enstitüsü </w:t>
      </w:r>
    </w:p>
    <w:p w14:paraId="3D7C784C" w14:textId="77777777" w:rsidR="00C6304F" w:rsidRPr="000106D5" w:rsidRDefault="00C6304F" w:rsidP="00640622">
      <w:pPr>
        <w:pStyle w:val="NoSpacing"/>
        <w:ind w:left="2880"/>
        <w:rPr>
          <w:lang w:val="tr-TR"/>
        </w:rPr>
      </w:pPr>
      <w:r w:rsidRPr="000106D5">
        <w:rPr>
          <w:lang w:val="tr-TR"/>
        </w:rPr>
        <w:t>Ankara, Türkiye</w:t>
      </w:r>
    </w:p>
    <w:p w14:paraId="6B1FDBD1" w14:textId="77777777" w:rsidR="00C6304F" w:rsidRPr="000106D5" w:rsidRDefault="00C6304F" w:rsidP="00C6304F">
      <w:pPr>
        <w:pStyle w:val="NoSpacing"/>
        <w:rPr>
          <w:b/>
          <w:lang w:val="tr-TR"/>
        </w:rPr>
      </w:pPr>
    </w:p>
    <w:p w14:paraId="4040C375" w14:textId="77777777" w:rsidR="00A96904" w:rsidRPr="000106D5" w:rsidRDefault="001F25A6" w:rsidP="00C34A80">
      <w:pPr>
        <w:pStyle w:val="NoSpacing"/>
        <w:rPr>
          <w:b/>
          <w:lang w:val="tr-TR"/>
        </w:rPr>
      </w:pPr>
      <w:r w:rsidRPr="000106D5">
        <w:rPr>
          <w:b/>
          <w:noProof/>
          <w:lang w:val="en-US"/>
        </w:rPr>
        <mc:AlternateContent>
          <mc:Choice Requires="wps">
            <w:drawing>
              <wp:anchor distT="0" distB="0" distL="114300" distR="114300" simplePos="0" relativeHeight="251659264" behindDoc="0" locked="0" layoutInCell="1" allowOverlap="1" wp14:anchorId="12751FEA" wp14:editId="325613D9">
                <wp:simplePos x="0" y="0"/>
                <wp:positionH relativeFrom="column">
                  <wp:posOffset>-6350</wp:posOffset>
                </wp:positionH>
                <wp:positionV relativeFrom="paragraph">
                  <wp:posOffset>159385</wp:posOffset>
                </wp:positionV>
                <wp:extent cx="5435600" cy="0"/>
                <wp:effectExtent l="0" t="0" r="12700" b="19050"/>
                <wp:wrapNone/>
                <wp:docPr id="1" name="Düz Bağlayıcı 1"/>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pt,12.55pt" to="427.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" strokecolor="black [3213]" strokeweight="1.5pt"/>
            </w:pict>
          </mc:Fallback>
        </mc:AlternateContent>
      </w:r>
      <w:r w:rsidR="00D215D6">
        <w:rPr>
          <w:b/>
          <w:lang w:val="tr-TR"/>
        </w:rPr>
        <w:t>EĞİTİM</w:t>
      </w:r>
    </w:p>
    <w:p w14:paraId="0F9733F4" w14:textId="77777777" w:rsidR="00640622" w:rsidRPr="000106D5" w:rsidRDefault="007647C9" w:rsidP="00640622">
      <w:pPr>
        <w:pStyle w:val="NoSpacing"/>
        <w:rPr>
          <w:lang w:val="tr-TR"/>
        </w:rPr>
      </w:pPr>
      <w:r w:rsidRPr="000106D5">
        <w:rPr>
          <w:lang w:val="tr-TR"/>
        </w:rPr>
        <w:t>2010-</w:t>
      </w:r>
      <w:r w:rsidR="000911C8" w:rsidRPr="000106D5">
        <w:rPr>
          <w:lang w:val="tr-TR"/>
        </w:rPr>
        <w:t>2015</w:t>
      </w:r>
      <w:r w:rsidR="00022E62" w:rsidRPr="000106D5">
        <w:rPr>
          <w:lang w:val="tr-TR"/>
        </w:rPr>
        <w:tab/>
      </w:r>
      <w:r w:rsidR="00022E62" w:rsidRPr="000106D5">
        <w:rPr>
          <w:lang w:val="tr-TR"/>
        </w:rPr>
        <w:tab/>
      </w:r>
      <w:r w:rsidR="00022E62" w:rsidRPr="000106D5">
        <w:rPr>
          <w:lang w:val="tr-TR"/>
        </w:rPr>
        <w:tab/>
      </w:r>
      <w:r w:rsidR="00640622" w:rsidRPr="000106D5">
        <w:rPr>
          <w:lang w:val="tr-TR"/>
        </w:rPr>
        <w:t xml:space="preserve">Doktora </w:t>
      </w:r>
    </w:p>
    <w:p w14:paraId="36B0BFF4" w14:textId="77777777" w:rsidR="00640622" w:rsidRPr="000106D5" w:rsidRDefault="00640622" w:rsidP="00640622">
      <w:pPr>
        <w:pStyle w:val="NoSpacing"/>
        <w:ind w:left="2160" w:firstLine="720"/>
        <w:rPr>
          <w:lang w:val="tr-TR"/>
        </w:rPr>
      </w:pPr>
      <w:r w:rsidRPr="000106D5">
        <w:rPr>
          <w:lang w:val="tr-TR"/>
        </w:rPr>
        <w:t>Cambridge Üniversitesi, Sosyoloji Bölümü, İngiltere</w:t>
      </w:r>
    </w:p>
    <w:p w14:paraId="35C0C2D7" w14:textId="77777777" w:rsidR="002608AE" w:rsidRPr="000106D5" w:rsidRDefault="00640622" w:rsidP="00640622">
      <w:pPr>
        <w:pStyle w:val="NoSpacing"/>
        <w:ind w:left="2880"/>
        <w:rPr>
          <w:lang w:val="tr-TR"/>
        </w:rPr>
      </w:pPr>
      <w:r w:rsidRPr="000106D5">
        <w:rPr>
          <w:lang w:val="tr-TR"/>
        </w:rPr>
        <w:t>Tez Başlığı</w:t>
      </w:r>
      <w:r w:rsidR="0056691E" w:rsidRPr="000106D5">
        <w:rPr>
          <w:lang w:val="tr-TR"/>
        </w:rPr>
        <w:t xml:space="preserve">: </w:t>
      </w:r>
      <w:r w:rsidR="00B979AB" w:rsidRPr="000106D5">
        <w:rPr>
          <w:lang w:val="tr-TR"/>
        </w:rPr>
        <w:t>“</w:t>
      </w:r>
      <w:r w:rsidR="002608AE" w:rsidRPr="000106D5">
        <w:rPr>
          <w:lang w:val="tr-TR"/>
        </w:rPr>
        <w:t>Türkiye’de Televizyon Haberlerinin Üretiminde Kürt</w:t>
      </w:r>
      <w:r w:rsidR="00F30732">
        <w:rPr>
          <w:lang w:val="tr-TR"/>
        </w:rPr>
        <w:t>lerin</w:t>
      </w:r>
      <w:r w:rsidR="002608AE" w:rsidRPr="000106D5">
        <w:rPr>
          <w:lang w:val="tr-TR"/>
        </w:rPr>
        <w:t xml:space="preserve"> ve Arapların Temsili”</w:t>
      </w:r>
    </w:p>
    <w:p w14:paraId="3EFF8BB8" w14:textId="77777777" w:rsidR="00022E62" w:rsidRPr="000106D5" w:rsidRDefault="00022E62" w:rsidP="00C34A80">
      <w:pPr>
        <w:pStyle w:val="NoSpacing"/>
        <w:rPr>
          <w:lang w:val="tr-TR"/>
        </w:rPr>
      </w:pPr>
    </w:p>
    <w:p w14:paraId="6C9FF4F9" w14:textId="77777777" w:rsidR="002608AE" w:rsidRPr="000106D5" w:rsidRDefault="00022E62" w:rsidP="00C34A80">
      <w:pPr>
        <w:pStyle w:val="NoSpacing"/>
        <w:rPr>
          <w:lang w:val="tr-TR"/>
        </w:rPr>
      </w:pPr>
      <w:r w:rsidRPr="000106D5">
        <w:rPr>
          <w:lang w:val="tr-TR"/>
        </w:rPr>
        <w:t>2003-2006</w:t>
      </w:r>
      <w:r w:rsidRPr="000106D5">
        <w:rPr>
          <w:lang w:val="tr-TR"/>
        </w:rPr>
        <w:tab/>
      </w:r>
      <w:r w:rsidRPr="000106D5">
        <w:rPr>
          <w:lang w:val="tr-TR"/>
        </w:rPr>
        <w:tab/>
      </w:r>
      <w:r w:rsidRPr="000106D5">
        <w:rPr>
          <w:lang w:val="tr-TR"/>
        </w:rPr>
        <w:tab/>
      </w:r>
      <w:r w:rsidR="002608AE" w:rsidRPr="000106D5">
        <w:rPr>
          <w:lang w:val="tr-TR"/>
        </w:rPr>
        <w:t>Yüksek Lisans</w:t>
      </w:r>
    </w:p>
    <w:p w14:paraId="4F85DA36" w14:textId="77777777" w:rsidR="00022E62" w:rsidRPr="000106D5" w:rsidRDefault="002608AE" w:rsidP="002608AE">
      <w:pPr>
        <w:pStyle w:val="NoSpacing"/>
        <w:ind w:left="2160" w:firstLine="720"/>
        <w:rPr>
          <w:lang w:val="tr-TR"/>
        </w:rPr>
      </w:pPr>
      <w:r w:rsidRPr="000106D5">
        <w:rPr>
          <w:lang w:val="tr-TR"/>
        </w:rPr>
        <w:t xml:space="preserve">Orta Doğu Teknik Üniversitesi, Orta Doğu Çalışmaları, Ankara </w:t>
      </w:r>
      <w:r w:rsidR="00022E62" w:rsidRPr="000106D5">
        <w:rPr>
          <w:lang w:val="tr-TR"/>
        </w:rPr>
        <w:t xml:space="preserve"> </w:t>
      </w:r>
    </w:p>
    <w:p w14:paraId="5D1116DE" w14:textId="77777777" w:rsidR="00A96904" w:rsidRPr="000106D5" w:rsidRDefault="00A96904" w:rsidP="00C34A80">
      <w:pPr>
        <w:pStyle w:val="NoSpacing"/>
        <w:rPr>
          <w:b/>
          <w:lang w:val="tr-TR"/>
        </w:rPr>
      </w:pPr>
    </w:p>
    <w:p w14:paraId="73A726E6" w14:textId="77777777" w:rsidR="002608AE" w:rsidRPr="000106D5" w:rsidRDefault="00022E62" w:rsidP="00C34A80">
      <w:pPr>
        <w:pStyle w:val="NoSpacing"/>
        <w:rPr>
          <w:lang w:val="tr-TR"/>
        </w:rPr>
      </w:pPr>
      <w:r w:rsidRPr="000106D5">
        <w:rPr>
          <w:lang w:val="tr-TR"/>
        </w:rPr>
        <w:t>1999-2003</w:t>
      </w:r>
      <w:r w:rsidRPr="000106D5">
        <w:rPr>
          <w:lang w:val="tr-TR"/>
        </w:rPr>
        <w:tab/>
      </w:r>
      <w:r w:rsidRPr="000106D5">
        <w:rPr>
          <w:lang w:val="tr-TR"/>
        </w:rPr>
        <w:tab/>
      </w:r>
      <w:r w:rsidRPr="000106D5">
        <w:rPr>
          <w:lang w:val="tr-TR"/>
        </w:rPr>
        <w:tab/>
      </w:r>
      <w:r w:rsidR="002608AE" w:rsidRPr="000106D5">
        <w:rPr>
          <w:lang w:val="tr-TR"/>
        </w:rPr>
        <w:t>Lisans</w:t>
      </w:r>
    </w:p>
    <w:p w14:paraId="6E8C471A" w14:textId="77777777" w:rsidR="002608AE" w:rsidRPr="000106D5" w:rsidRDefault="002608AE" w:rsidP="00C34A80">
      <w:pPr>
        <w:pStyle w:val="NoSpacing"/>
        <w:rPr>
          <w:lang w:val="tr-TR"/>
        </w:rPr>
      </w:pPr>
      <w:r w:rsidRPr="000106D5">
        <w:rPr>
          <w:lang w:val="tr-TR"/>
        </w:rPr>
        <w:tab/>
      </w:r>
      <w:r w:rsidRPr="000106D5">
        <w:rPr>
          <w:lang w:val="tr-TR"/>
        </w:rPr>
        <w:tab/>
      </w:r>
      <w:r w:rsidRPr="000106D5">
        <w:rPr>
          <w:lang w:val="tr-TR"/>
        </w:rPr>
        <w:tab/>
      </w:r>
      <w:r w:rsidRPr="000106D5">
        <w:rPr>
          <w:lang w:val="tr-TR"/>
        </w:rPr>
        <w:tab/>
        <w:t>Ege Üniversitesi Sosyoloji Bölümü, İzmir</w:t>
      </w:r>
    </w:p>
    <w:p w14:paraId="1690B2E6" w14:textId="77777777" w:rsidR="00144303" w:rsidRPr="000106D5" w:rsidRDefault="00144303" w:rsidP="00C34A80">
      <w:pPr>
        <w:pStyle w:val="NoSpacing"/>
        <w:rPr>
          <w:lang w:val="tr-TR"/>
        </w:rPr>
      </w:pPr>
    </w:p>
    <w:p w14:paraId="482BDE2C" w14:textId="77777777" w:rsidR="00144303" w:rsidRPr="000106D5" w:rsidRDefault="001F25A6" w:rsidP="00C34A80">
      <w:pPr>
        <w:pStyle w:val="NoSpacing"/>
        <w:rPr>
          <w:b/>
          <w:lang w:val="tr-TR"/>
        </w:rPr>
      </w:pPr>
      <w:r w:rsidRPr="000106D5">
        <w:rPr>
          <w:b/>
          <w:noProof/>
          <w:lang w:val="en-US"/>
        </w:rPr>
        <mc:AlternateContent>
          <mc:Choice Requires="wps">
            <w:drawing>
              <wp:anchor distT="0" distB="0" distL="114300" distR="114300" simplePos="0" relativeHeight="251661312" behindDoc="0" locked="0" layoutInCell="1" allowOverlap="1" wp14:anchorId="2B443C62" wp14:editId="73CD3931">
                <wp:simplePos x="0" y="0"/>
                <wp:positionH relativeFrom="column">
                  <wp:posOffset>-17145</wp:posOffset>
                </wp:positionH>
                <wp:positionV relativeFrom="paragraph">
                  <wp:posOffset>162560</wp:posOffset>
                </wp:positionV>
                <wp:extent cx="5435600" cy="0"/>
                <wp:effectExtent l="0" t="0" r="12700" b="19050"/>
                <wp:wrapNone/>
                <wp:docPr id="2" name="Düz Bağlayıcı 2"/>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2"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35pt,12.8pt" to="426.6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" strokecolor="black [3213]" strokeweight="1.5pt"/>
            </w:pict>
          </mc:Fallback>
        </mc:AlternateContent>
      </w:r>
      <w:r w:rsidR="007718AB" w:rsidRPr="000106D5">
        <w:rPr>
          <w:b/>
          <w:lang w:val="tr-TR"/>
        </w:rPr>
        <w:t>İLGİ ALANLARI</w:t>
      </w:r>
    </w:p>
    <w:p w14:paraId="55F715CD" w14:textId="77777777" w:rsidR="00B503AA" w:rsidRPr="000106D5" w:rsidRDefault="000106D5" w:rsidP="00C34A80">
      <w:pPr>
        <w:pStyle w:val="NoSpacing"/>
        <w:rPr>
          <w:lang w:val="tr-TR"/>
        </w:rPr>
      </w:pPr>
      <w:r>
        <w:rPr>
          <w:lang w:val="tr-TR"/>
        </w:rPr>
        <w:t xml:space="preserve">Medya Sosyolojisi, Haber Antropolojisi, </w:t>
      </w:r>
      <w:r w:rsidR="00E9109F">
        <w:rPr>
          <w:lang w:val="tr-TR"/>
        </w:rPr>
        <w:t xml:space="preserve">Etnografi, </w:t>
      </w:r>
      <w:r w:rsidR="00091D6E">
        <w:rPr>
          <w:lang w:val="tr-TR"/>
        </w:rPr>
        <w:t xml:space="preserve">Gazetecilik, </w:t>
      </w:r>
      <w:r>
        <w:rPr>
          <w:lang w:val="tr-TR"/>
        </w:rPr>
        <w:t>Televizyon</w:t>
      </w:r>
      <w:r w:rsidR="00E9109F">
        <w:rPr>
          <w:lang w:val="tr-TR"/>
        </w:rPr>
        <w:t>,</w:t>
      </w:r>
      <w:r>
        <w:rPr>
          <w:lang w:val="tr-TR"/>
        </w:rPr>
        <w:t xml:space="preserve"> Milliyetçilik, İslam, </w:t>
      </w:r>
      <w:r w:rsidR="00E9109F">
        <w:rPr>
          <w:lang w:val="tr-TR"/>
        </w:rPr>
        <w:t xml:space="preserve">Kültürel Sosyoloji, Orta Doğu (özellikle </w:t>
      </w:r>
      <w:r>
        <w:rPr>
          <w:lang w:val="tr-TR"/>
        </w:rPr>
        <w:t>Türkiye</w:t>
      </w:r>
      <w:r w:rsidR="00E9109F">
        <w:rPr>
          <w:lang w:val="tr-TR"/>
        </w:rPr>
        <w:t xml:space="preserve"> ve Mısır)</w:t>
      </w:r>
    </w:p>
    <w:p w14:paraId="030C2ED2" w14:textId="77777777" w:rsidR="00433234" w:rsidRPr="000106D5" w:rsidRDefault="00433234" w:rsidP="00C34A80">
      <w:pPr>
        <w:pStyle w:val="NoSpacing"/>
        <w:rPr>
          <w:lang w:val="tr-TR"/>
        </w:rPr>
      </w:pPr>
    </w:p>
    <w:p w14:paraId="056CDD7F" w14:textId="77777777" w:rsidR="00B503AA" w:rsidRPr="000106D5" w:rsidRDefault="001F25A6" w:rsidP="00C34A80">
      <w:pPr>
        <w:pStyle w:val="NoSpacing"/>
        <w:rPr>
          <w:b/>
          <w:lang w:val="tr-TR"/>
        </w:rPr>
      </w:pPr>
      <w:r w:rsidRPr="000106D5">
        <w:rPr>
          <w:b/>
          <w:noProof/>
          <w:lang w:val="en-US"/>
        </w:rPr>
        <mc:AlternateContent>
          <mc:Choice Requires="wps">
            <w:drawing>
              <wp:anchor distT="0" distB="0" distL="114300" distR="114300" simplePos="0" relativeHeight="251663360" behindDoc="0" locked="0" layoutInCell="1" allowOverlap="1" wp14:anchorId="2317F27B" wp14:editId="68BE1EE4">
                <wp:simplePos x="0" y="0"/>
                <wp:positionH relativeFrom="column">
                  <wp:posOffset>-10795</wp:posOffset>
                </wp:positionH>
                <wp:positionV relativeFrom="paragraph">
                  <wp:posOffset>158750</wp:posOffset>
                </wp:positionV>
                <wp:extent cx="5435600" cy="0"/>
                <wp:effectExtent l="0" t="0" r="12700" b="19050"/>
                <wp:wrapNone/>
                <wp:docPr id="3" name="Düz Bağlayıcı 3"/>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5pt,12.5pt" to="427.1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" strokecolor="black [3213]" strokeweight="1.5pt"/>
            </w:pict>
          </mc:Fallback>
        </mc:AlternateContent>
      </w:r>
      <w:r w:rsidR="00F7683D">
        <w:rPr>
          <w:b/>
          <w:lang w:val="tr-TR"/>
        </w:rPr>
        <w:t>KİTAP</w:t>
      </w:r>
    </w:p>
    <w:p w14:paraId="3C7A1540" w14:textId="549C3B18" w:rsidR="00604AE9" w:rsidRPr="000106D5" w:rsidRDefault="00764608" w:rsidP="001F25A6">
      <w:pPr>
        <w:pStyle w:val="NoSpacing"/>
        <w:ind w:left="720" w:hanging="720"/>
        <w:rPr>
          <w:lang w:val="tr-TR"/>
        </w:rPr>
      </w:pPr>
      <w:r w:rsidRPr="000106D5">
        <w:rPr>
          <w:lang w:val="tr-TR"/>
        </w:rPr>
        <w:t>2008</w:t>
      </w:r>
      <w:r w:rsidRPr="000106D5">
        <w:rPr>
          <w:lang w:val="tr-TR"/>
        </w:rPr>
        <w:tab/>
      </w:r>
      <w:r w:rsidR="008F1B80" w:rsidRPr="002E595E">
        <w:rPr>
          <w:i/>
          <w:lang w:val="tr-TR"/>
        </w:rPr>
        <w:t>Religious Education in Egypt: A Sociological Analysis of Contesting Religious Educational Institutions, Policies and Discourses</w:t>
      </w:r>
      <w:r w:rsidR="008F1B80" w:rsidRPr="00B8168D">
        <w:rPr>
          <w:lang w:val="tr-TR"/>
        </w:rPr>
        <w:t xml:space="preserve">. </w:t>
      </w:r>
      <w:r w:rsidR="008F1B80">
        <w:rPr>
          <w:lang w:val="tr-TR"/>
        </w:rPr>
        <w:t>[Mısır’da Dini Eğitim: Çatışan Dini Eğitim Kurumlarının, Politikaların ve Dini Eğitime İlişkin Çatışan Söylemlerin Sosyolojik Bir Analizi]</w:t>
      </w:r>
      <w:r w:rsidR="008F1B80" w:rsidRPr="000106D5">
        <w:rPr>
          <w:lang w:val="tr-TR"/>
        </w:rPr>
        <w:t xml:space="preserve"> </w:t>
      </w:r>
      <w:proofErr w:type="spellStart"/>
      <w:r w:rsidR="004F0159">
        <w:t>Saarbrücken</w:t>
      </w:r>
      <w:proofErr w:type="spellEnd"/>
      <w:r w:rsidR="004F0159">
        <w:t xml:space="preserve">: </w:t>
      </w:r>
      <w:r w:rsidR="004F0159">
        <w:rPr>
          <w:lang w:val="tr-TR"/>
        </w:rPr>
        <w:t>VDM Verlag</w:t>
      </w:r>
    </w:p>
    <w:p w14:paraId="328E06FE" w14:textId="77777777" w:rsidR="00433234" w:rsidRPr="000106D5" w:rsidRDefault="00433234" w:rsidP="00971785">
      <w:pPr>
        <w:pStyle w:val="NoSpacing"/>
        <w:rPr>
          <w:lang w:val="tr-TR"/>
        </w:rPr>
      </w:pPr>
    </w:p>
    <w:p w14:paraId="0DAF0529" w14:textId="77777777" w:rsidR="00814BAA" w:rsidRPr="000106D5" w:rsidRDefault="008E58BE" w:rsidP="0099484C">
      <w:pPr>
        <w:pStyle w:val="NoSpacing"/>
        <w:ind w:left="720" w:hanging="720"/>
        <w:rPr>
          <w:b/>
          <w:lang w:val="tr-TR"/>
        </w:rPr>
      </w:pPr>
      <w:r w:rsidRPr="000106D5">
        <w:rPr>
          <w:b/>
          <w:noProof/>
          <w:lang w:val="en-US"/>
        </w:rPr>
        <mc:AlternateContent>
          <mc:Choice Requires="wps">
            <w:drawing>
              <wp:anchor distT="0" distB="0" distL="114300" distR="114300" simplePos="0" relativeHeight="251665408" behindDoc="0" locked="0" layoutInCell="1" allowOverlap="1" wp14:anchorId="60B3F23C" wp14:editId="7260C6BA">
                <wp:simplePos x="0" y="0"/>
                <wp:positionH relativeFrom="column">
                  <wp:posOffset>-15240</wp:posOffset>
                </wp:positionH>
                <wp:positionV relativeFrom="paragraph">
                  <wp:posOffset>161290</wp:posOffset>
                </wp:positionV>
                <wp:extent cx="5435600" cy="0"/>
                <wp:effectExtent l="0" t="0" r="12700" b="19050"/>
                <wp:wrapNone/>
                <wp:docPr id="4" name="Düz Bağlayıcı 4"/>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4" o:spid="_x0000_s1026" style="position:absolute;flip: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pt,12.7pt" to="426.8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" strokecolor="black [3213]" strokeweight="1.5pt"/>
            </w:pict>
          </mc:Fallback>
        </mc:AlternateContent>
      </w:r>
      <w:r w:rsidR="00971785">
        <w:rPr>
          <w:b/>
          <w:lang w:val="tr-TR"/>
        </w:rPr>
        <w:t>MAKALELER</w:t>
      </w:r>
    </w:p>
    <w:p w14:paraId="38EE9A86" w14:textId="79C0366A" w:rsidR="00413D98" w:rsidRDefault="00413D98" w:rsidP="00FC12CE">
      <w:pPr>
        <w:pStyle w:val="NoSpacing"/>
        <w:ind w:left="720" w:hanging="720"/>
      </w:pPr>
      <w:r>
        <w:rPr>
          <w:lang w:val="tr-TR"/>
        </w:rPr>
        <w:t>2018</w:t>
      </w:r>
      <w:r>
        <w:rPr>
          <w:lang w:val="tr-TR"/>
        </w:rPr>
        <w:tab/>
      </w:r>
      <w:r w:rsidR="00CC3310" w:rsidRPr="00CC3310">
        <w:t xml:space="preserve">“Politics, Power and Performativity in the Newsroom: An Ethnography of Television Journalism in Turkey,” </w:t>
      </w:r>
      <w:r w:rsidR="00CC3310">
        <w:t xml:space="preserve">[Haber </w:t>
      </w:r>
      <w:proofErr w:type="spellStart"/>
      <w:r w:rsidR="00CC3310">
        <w:t>Odasında</w:t>
      </w:r>
      <w:proofErr w:type="spellEnd"/>
      <w:r w:rsidR="00CC3310">
        <w:t xml:space="preserve"> </w:t>
      </w:r>
      <w:proofErr w:type="spellStart"/>
      <w:r w:rsidR="00CC3310">
        <w:t>Siyaset</w:t>
      </w:r>
      <w:proofErr w:type="spellEnd"/>
      <w:r w:rsidR="00CC3310">
        <w:t xml:space="preserve">, </w:t>
      </w:r>
      <w:proofErr w:type="spellStart"/>
      <w:r w:rsidR="00CC3310">
        <w:t>Güç</w:t>
      </w:r>
      <w:proofErr w:type="spellEnd"/>
      <w:r w:rsidR="00CC3310">
        <w:t xml:space="preserve"> </w:t>
      </w:r>
      <w:proofErr w:type="spellStart"/>
      <w:r w:rsidR="00CC3310">
        <w:t>ve</w:t>
      </w:r>
      <w:proofErr w:type="spellEnd"/>
      <w:r w:rsidR="00CC3310">
        <w:t xml:space="preserve"> </w:t>
      </w:r>
      <w:proofErr w:type="spellStart"/>
      <w:r w:rsidR="00CC3310">
        <w:t>Performanslık</w:t>
      </w:r>
      <w:proofErr w:type="spellEnd"/>
      <w:r w:rsidR="00CC3310">
        <w:t xml:space="preserve">: </w:t>
      </w:r>
      <w:proofErr w:type="spellStart"/>
      <w:r w:rsidR="00CC3310">
        <w:t>Türkiye’de</w:t>
      </w:r>
      <w:proofErr w:type="spellEnd"/>
      <w:r w:rsidR="00CC3310">
        <w:t xml:space="preserve"> </w:t>
      </w:r>
      <w:proofErr w:type="spellStart"/>
      <w:r w:rsidR="00CC3310">
        <w:t>Bir</w:t>
      </w:r>
      <w:proofErr w:type="spellEnd"/>
      <w:r w:rsidR="00CC3310">
        <w:t xml:space="preserve"> </w:t>
      </w:r>
      <w:proofErr w:type="spellStart"/>
      <w:r w:rsidR="00CC3310">
        <w:t>Televizyon</w:t>
      </w:r>
      <w:proofErr w:type="spellEnd"/>
      <w:r w:rsidR="00CC3310">
        <w:t xml:space="preserve"> </w:t>
      </w:r>
      <w:proofErr w:type="spellStart"/>
      <w:r w:rsidR="00CC3310">
        <w:t>Gazeteciliği</w:t>
      </w:r>
      <w:proofErr w:type="spellEnd"/>
      <w:r w:rsidR="00CC3310">
        <w:t xml:space="preserve"> </w:t>
      </w:r>
      <w:proofErr w:type="spellStart"/>
      <w:r w:rsidR="00CC3310">
        <w:t>Etnografisi</w:t>
      </w:r>
      <w:proofErr w:type="spellEnd"/>
      <w:r w:rsidR="00CC3310">
        <w:t xml:space="preserve">] </w:t>
      </w:r>
      <w:r w:rsidR="00CC3310" w:rsidRPr="00CC3310">
        <w:rPr>
          <w:i/>
        </w:rPr>
        <w:t>Media Culture &amp; Society</w:t>
      </w:r>
      <w:r w:rsidR="00D46FE1">
        <w:t xml:space="preserve"> </w:t>
      </w:r>
      <w:r w:rsidR="00D46FE1">
        <w:t>(SSCI), 41(5): 587-603</w:t>
      </w:r>
      <w:r w:rsidR="00CC3310" w:rsidRPr="00CC3310">
        <w:t xml:space="preserve"> (</w:t>
      </w:r>
      <w:proofErr w:type="spellStart"/>
      <w:r w:rsidR="00CC3310" w:rsidRPr="00CC3310">
        <w:t>Doi</w:t>
      </w:r>
      <w:proofErr w:type="spellEnd"/>
      <w:r w:rsidR="00CC3310" w:rsidRPr="00CC3310">
        <w:t>: 10.1177/0163443718799400).</w:t>
      </w:r>
    </w:p>
    <w:p w14:paraId="42824447" w14:textId="77777777" w:rsidR="00CC3310" w:rsidRDefault="00CC3310" w:rsidP="00FC12CE">
      <w:pPr>
        <w:pStyle w:val="NoSpacing"/>
        <w:ind w:left="720" w:hanging="720"/>
        <w:rPr>
          <w:lang w:val="tr-TR"/>
        </w:rPr>
      </w:pPr>
    </w:p>
    <w:p w14:paraId="4DF8A926" w14:textId="77777777" w:rsidR="00FC12CE" w:rsidRPr="00FC12CE" w:rsidRDefault="00FC12CE" w:rsidP="00FC12CE">
      <w:pPr>
        <w:pStyle w:val="NoSpacing"/>
        <w:ind w:left="720" w:hanging="720"/>
        <w:rPr>
          <w:bCs/>
          <w:lang w:val="en-US"/>
        </w:rPr>
      </w:pPr>
      <w:r>
        <w:rPr>
          <w:lang w:val="tr-TR"/>
        </w:rPr>
        <w:t>2018</w:t>
      </w:r>
      <w:r>
        <w:rPr>
          <w:lang w:val="tr-TR"/>
        </w:rPr>
        <w:tab/>
      </w:r>
      <w:r w:rsidRPr="00FC12CE">
        <w:t>“</w:t>
      </w:r>
      <w:r w:rsidRPr="00FC12CE">
        <w:rPr>
          <w:bCs/>
          <w:lang w:val="en-US"/>
        </w:rPr>
        <w:t xml:space="preserve">On Philip Abrams and a Multi-Faceted ‘Historical Event’: The </w:t>
      </w:r>
      <w:proofErr w:type="spellStart"/>
      <w:r w:rsidRPr="00FC12CE">
        <w:rPr>
          <w:bCs/>
          <w:lang w:val="en-US"/>
        </w:rPr>
        <w:t>Urabi</w:t>
      </w:r>
      <w:proofErr w:type="spellEnd"/>
      <w:r w:rsidRPr="00FC12CE">
        <w:rPr>
          <w:bCs/>
          <w:lang w:val="en-US"/>
        </w:rPr>
        <w:t xml:space="preserve"> Movement (1879-1882) in Egypt,” [Philip Abrams </w:t>
      </w:r>
      <w:proofErr w:type="spellStart"/>
      <w:r w:rsidRPr="00FC12CE">
        <w:rPr>
          <w:bCs/>
          <w:lang w:val="en-US"/>
        </w:rPr>
        <w:t>ve</w:t>
      </w:r>
      <w:proofErr w:type="spellEnd"/>
      <w:r w:rsidRPr="00FC12CE">
        <w:rPr>
          <w:bCs/>
          <w:lang w:val="en-US"/>
        </w:rPr>
        <w:t xml:space="preserve"> </w:t>
      </w:r>
      <w:proofErr w:type="spellStart"/>
      <w:r w:rsidRPr="00FC12CE">
        <w:rPr>
          <w:bCs/>
          <w:lang w:val="en-US"/>
        </w:rPr>
        <w:t>Çok</w:t>
      </w:r>
      <w:proofErr w:type="spellEnd"/>
      <w:r w:rsidRPr="00FC12CE">
        <w:rPr>
          <w:bCs/>
          <w:lang w:val="en-US"/>
        </w:rPr>
        <w:t xml:space="preserve"> </w:t>
      </w:r>
      <w:proofErr w:type="spellStart"/>
      <w:r w:rsidRPr="00FC12CE">
        <w:rPr>
          <w:bCs/>
          <w:lang w:val="en-US"/>
        </w:rPr>
        <w:t>Yönlü</w:t>
      </w:r>
      <w:proofErr w:type="spellEnd"/>
      <w:r w:rsidRPr="00FC12CE">
        <w:rPr>
          <w:bCs/>
          <w:lang w:val="en-US"/>
        </w:rPr>
        <w:t xml:space="preserve"> </w:t>
      </w:r>
      <w:proofErr w:type="spellStart"/>
      <w:r w:rsidRPr="00FC12CE">
        <w:rPr>
          <w:bCs/>
          <w:lang w:val="en-US"/>
        </w:rPr>
        <w:t>Bir</w:t>
      </w:r>
      <w:proofErr w:type="spellEnd"/>
      <w:r w:rsidRPr="00FC12CE">
        <w:rPr>
          <w:bCs/>
          <w:lang w:val="en-US"/>
        </w:rPr>
        <w:t xml:space="preserve"> “</w:t>
      </w:r>
      <w:proofErr w:type="spellStart"/>
      <w:r w:rsidRPr="00FC12CE">
        <w:rPr>
          <w:bCs/>
          <w:lang w:val="en-US"/>
        </w:rPr>
        <w:t>Tarihsel</w:t>
      </w:r>
      <w:proofErr w:type="spellEnd"/>
      <w:r w:rsidRPr="00FC12CE">
        <w:rPr>
          <w:bCs/>
          <w:lang w:val="en-US"/>
        </w:rPr>
        <w:t xml:space="preserve"> Olay” </w:t>
      </w:r>
      <w:proofErr w:type="spellStart"/>
      <w:r w:rsidRPr="00FC12CE">
        <w:rPr>
          <w:bCs/>
          <w:lang w:val="en-US"/>
        </w:rPr>
        <w:t>Üzerine</w:t>
      </w:r>
      <w:proofErr w:type="spellEnd"/>
      <w:r w:rsidRPr="00FC12CE">
        <w:rPr>
          <w:bCs/>
          <w:lang w:val="en-US"/>
        </w:rPr>
        <w:t xml:space="preserve">: </w:t>
      </w:r>
      <w:proofErr w:type="spellStart"/>
      <w:r w:rsidRPr="00FC12CE">
        <w:rPr>
          <w:bCs/>
          <w:lang w:val="en-US"/>
        </w:rPr>
        <w:t>Mısır’daki</w:t>
      </w:r>
      <w:proofErr w:type="spellEnd"/>
      <w:r w:rsidRPr="00FC12CE">
        <w:rPr>
          <w:bCs/>
          <w:lang w:val="en-US"/>
        </w:rPr>
        <w:t xml:space="preserve"> </w:t>
      </w:r>
      <w:proofErr w:type="spellStart"/>
      <w:r w:rsidRPr="00FC12CE">
        <w:rPr>
          <w:bCs/>
          <w:lang w:val="en-US"/>
        </w:rPr>
        <w:t>Urabi</w:t>
      </w:r>
      <w:proofErr w:type="spellEnd"/>
    </w:p>
    <w:p w14:paraId="3BF10D6D" w14:textId="0F3D367F" w:rsidR="00FC12CE" w:rsidRPr="00FC12CE" w:rsidRDefault="00FC12CE" w:rsidP="00FC12CE">
      <w:pPr>
        <w:pStyle w:val="NoSpacing"/>
        <w:ind w:left="720"/>
      </w:pPr>
      <w:proofErr w:type="spellStart"/>
      <w:r w:rsidRPr="00FC12CE">
        <w:rPr>
          <w:bCs/>
          <w:lang w:val="en-US"/>
        </w:rPr>
        <w:t>Hareketi</w:t>
      </w:r>
      <w:proofErr w:type="spellEnd"/>
      <w:r w:rsidRPr="00FC12CE">
        <w:rPr>
          <w:bCs/>
          <w:lang w:val="en-US"/>
        </w:rPr>
        <w:t xml:space="preserve"> (1879-1882)</w:t>
      </w:r>
      <w:r>
        <w:rPr>
          <w:bCs/>
          <w:lang w:val="en-US"/>
        </w:rPr>
        <w:t xml:space="preserve">] </w:t>
      </w:r>
      <w:proofErr w:type="spellStart"/>
      <w:r w:rsidRPr="00FC12CE">
        <w:rPr>
          <w:bCs/>
          <w:i/>
          <w:lang w:val="en-US"/>
        </w:rPr>
        <w:t>Mavi</w:t>
      </w:r>
      <w:proofErr w:type="spellEnd"/>
      <w:r w:rsidRPr="00FC12CE">
        <w:rPr>
          <w:bCs/>
          <w:i/>
          <w:lang w:val="en-US"/>
        </w:rPr>
        <w:t xml:space="preserve"> Atlas</w:t>
      </w:r>
      <w:r w:rsidRPr="00FC12CE">
        <w:rPr>
          <w:bCs/>
          <w:lang w:val="en-US"/>
        </w:rPr>
        <w:t>, 6 (1): 170-184 (</w:t>
      </w:r>
      <w:proofErr w:type="spellStart"/>
      <w:r w:rsidRPr="00FC12CE">
        <w:rPr>
          <w:bCs/>
          <w:lang w:val="en-US"/>
        </w:rPr>
        <w:t>Doi</w:t>
      </w:r>
      <w:proofErr w:type="spellEnd"/>
      <w:r w:rsidRPr="00FC12CE">
        <w:rPr>
          <w:bCs/>
          <w:lang w:val="en-US"/>
        </w:rPr>
        <w:t>: 10.18795/</w:t>
      </w:r>
      <w:proofErr w:type="spellStart"/>
      <w:r w:rsidRPr="00FC12CE">
        <w:rPr>
          <w:bCs/>
          <w:lang w:val="en-US"/>
        </w:rPr>
        <w:t>gumusmaviatlas.418526</w:t>
      </w:r>
      <w:proofErr w:type="spellEnd"/>
      <w:r w:rsidRPr="00FC12CE">
        <w:rPr>
          <w:bCs/>
          <w:lang w:val="en-US"/>
        </w:rPr>
        <w:t>)</w:t>
      </w:r>
    </w:p>
    <w:p w14:paraId="0A31BC34" w14:textId="310DD66E" w:rsidR="00FC12CE" w:rsidRDefault="00FC12CE" w:rsidP="009419C6">
      <w:pPr>
        <w:pStyle w:val="NoSpacing"/>
        <w:ind w:left="720" w:hanging="720"/>
        <w:rPr>
          <w:lang w:val="tr-TR"/>
        </w:rPr>
      </w:pPr>
    </w:p>
    <w:p w14:paraId="04E6EC8A" w14:textId="5E3A5903" w:rsidR="00DE1576" w:rsidRDefault="00DE1576" w:rsidP="009419C6">
      <w:pPr>
        <w:pStyle w:val="NoSpacing"/>
        <w:ind w:left="720" w:hanging="720"/>
        <w:rPr>
          <w:lang w:val="tr-TR"/>
        </w:rPr>
      </w:pPr>
      <w:r>
        <w:rPr>
          <w:lang w:val="tr-TR"/>
        </w:rPr>
        <w:t>2017</w:t>
      </w:r>
      <w:r>
        <w:rPr>
          <w:lang w:val="tr-TR"/>
        </w:rPr>
        <w:tab/>
      </w:r>
      <w:r w:rsidRPr="00DE1576">
        <w:t>“</w:t>
      </w:r>
      <w:proofErr w:type="spellStart"/>
      <w:r w:rsidRPr="00DE1576">
        <w:rPr>
          <w:lang w:val="en-US"/>
        </w:rPr>
        <w:t>Conflictual</w:t>
      </w:r>
      <w:proofErr w:type="spellEnd"/>
      <w:r w:rsidRPr="00DE1576">
        <w:rPr>
          <w:lang w:val="en-US"/>
        </w:rPr>
        <w:t xml:space="preserve"> Approaches to Nationalism in the Islamic Thought in the Late Ottoman Society: A Case Study of the Journal </w:t>
      </w:r>
      <w:proofErr w:type="spellStart"/>
      <w:r w:rsidRPr="00DE1576">
        <w:rPr>
          <w:i/>
          <w:lang w:val="en-US"/>
        </w:rPr>
        <w:t>Sebilür-reşad</w:t>
      </w:r>
      <w:proofErr w:type="spellEnd"/>
      <w:r w:rsidRPr="00DE1576">
        <w:rPr>
          <w:i/>
          <w:lang w:val="en-US"/>
        </w:rPr>
        <w:t xml:space="preserve"> </w:t>
      </w:r>
      <w:r w:rsidRPr="00DE1576">
        <w:rPr>
          <w:lang w:val="en-US"/>
        </w:rPr>
        <w:t xml:space="preserve">(1908-1924),” </w:t>
      </w:r>
      <w:r>
        <w:rPr>
          <w:lang w:val="en-US"/>
        </w:rPr>
        <w:t>[</w:t>
      </w:r>
      <w:proofErr w:type="spellStart"/>
      <w:r w:rsidRPr="00DE1576">
        <w:rPr>
          <w:bCs/>
          <w:lang w:val="en-US"/>
        </w:rPr>
        <w:t>Geç</w:t>
      </w:r>
      <w:proofErr w:type="spellEnd"/>
      <w:r w:rsidRPr="00DE1576">
        <w:rPr>
          <w:bCs/>
          <w:lang w:val="en-US"/>
        </w:rPr>
        <w:t xml:space="preserve"> </w:t>
      </w:r>
      <w:proofErr w:type="spellStart"/>
      <w:r w:rsidRPr="00DE1576">
        <w:rPr>
          <w:bCs/>
          <w:lang w:val="en-US"/>
        </w:rPr>
        <w:t>Osmanlı</w:t>
      </w:r>
      <w:proofErr w:type="spellEnd"/>
      <w:r w:rsidRPr="00DE1576">
        <w:rPr>
          <w:bCs/>
          <w:lang w:val="en-US"/>
        </w:rPr>
        <w:t xml:space="preserve"> </w:t>
      </w:r>
      <w:proofErr w:type="spellStart"/>
      <w:r w:rsidRPr="00DE1576">
        <w:rPr>
          <w:bCs/>
          <w:lang w:val="en-US"/>
        </w:rPr>
        <w:t>Toplumu</w:t>
      </w:r>
      <w:proofErr w:type="spellEnd"/>
      <w:r w:rsidRPr="00DE1576">
        <w:rPr>
          <w:bCs/>
          <w:lang w:val="en-US"/>
        </w:rPr>
        <w:t xml:space="preserve"> </w:t>
      </w:r>
      <w:proofErr w:type="spellStart"/>
      <w:r w:rsidRPr="00DE1576">
        <w:rPr>
          <w:bCs/>
          <w:lang w:val="en-US"/>
        </w:rPr>
        <w:t>İslami</w:t>
      </w:r>
      <w:proofErr w:type="spellEnd"/>
      <w:r w:rsidRPr="00DE1576">
        <w:rPr>
          <w:bCs/>
          <w:lang w:val="en-US"/>
        </w:rPr>
        <w:t xml:space="preserve"> </w:t>
      </w:r>
      <w:proofErr w:type="spellStart"/>
      <w:r w:rsidRPr="00DE1576">
        <w:rPr>
          <w:bCs/>
          <w:lang w:val="en-US"/>
        </w:rPr>
        <w:lastRenderedPageBreak/>
        <w:t>Düşüncesinde</w:t>
      </w:r>
      <w:proofErr w:type="spellEnd"/>
      <w:r w:rsidRPr="00DE1576">
        <w:rPr>
          <w:bCs/>
          <w:lang w:val="en-US"/>
        </w:rPr>
        <w:t xml:space="preserve"> </w:t>
      </w:r>
      <w:proofErr w:type="spellStart"/>
      <w:r w:rsidRPr="00DE1576">
        <w:rPr>
          <w:bCs/>
          <w:lang w:val="en-US"/>
        </w:rPr>
        <w:t>Milliyetçiliğe</w:t>
      </w:r>
      <w:proofErr w:type="spellEnd"/>
      <w:r w:rsidRPr="00DE1576">
        <w:rPr>
          <w:bCs/>
          <w:lang w:val="en-US"/>
        </w:rPr>
        <w:t xml:space="preserve"> </w:t>
      </w:r>
      <w:proofErr w:type="spellStart"/>
      <w:r w:rsidRPr="00DE1576">
        <w:rPr>
          <w:bCs/>
          <w:lang w:val="en-US"/>
        </w:rPr>
        <w:t>Çatışmalı</w:t>
      </w:r>
      <w:proofErr w:type="spellEnd"/>
      <w:r w:rsidRPr="00DE1576">
        <w:rPr>
          <w:bCs/>
          <w:lang w:val="en-US"/>
        </w:rPr>
        <w:t xml:space="preserve"> </w:t>
      </w:r>
      <w:proofErr w:type="spellStart"/>
      <w:r w:rsidRPr="00DE1576">
        <w:rPr>
          <w:bCs/>
          <w:lang w:val="en-US"/>
        </w:rPr>
        <w:t>Yaklaşımlar</w:t>
      </w:r>
      <w:proofErr w:type="spellEnd"/>
      <w:r w:rsidRPr="00DE1576">
        <w:rPr>
          <w:bCs/>
          <w:lang w:val="en-US"/>
        </w:rPr>
        <w:t xml:space="preserve">: </w:t>
      </w:r>
      <w:proofErr w:type="spellStart"/>
      <w:r w:rsidRPr="00DE1576">
        <w:rPr>
          <w:bCs/>
          <w:i/>
          <w:iCs/>
          <w:lang w:val="en-US"/>
        </w:rPr>
        <w:t>Sebilür-reşad</w:t>
      </w:r>
      <w:proofErr w:type="spellEnd"/>
      <w:r w:rsidRPr="00DE1576">
        <w:rPr>
          <w:bCs/>
          <w:i/>
          <w:iCs/>
          <w:lang w:val="en-US"/>
        </w:rPr>
        <w:t xml:space="preserve"> </w:t>
      </w:r>
      <w:proofErr w:type="spellStart"/>
      <w:r w:rsidRPr="00DE1576">
        <w:rPr>
          <w:bCs/>
          <w:lang w:val="en-US"/>
        </w:rPr>
        <w:t>Dergisi</w:t>
      </w:r>
      <w:proofErr w:type="spellEnd"/>
      <w:r w:rsidRPr="00DE1576">
        <w:rPr>
          <w:bCs/>
          <w:lang w:val="en-US"/>
        </w:rPr>
        <w:t xml:space="preserve"> (1908-1924) </w:t>
      </w:r>
      <w:proofErr w:type="spellStart"/>
      <w:r w:rsidRPr="00DE1576">
        <w:rPr>
          <w:bCs/>
          <w:lang w:val="en-US"/>
        </w:rPr>
        <w:t>Üzerine</w:t>
      </w:r>
      <w:proofErr w:type="spellEnd"/>
      <w:r w:rsidRPr="00DE1576">
        <w:rPr>
          <w:bCs/>
          <w:lang w:val="en-US"/>
        </w:rPr>
        <w:t xml:space="preserve"> </w:t>
      </w:r>
      <w:proofErr w:type="spellStart"/>
      <w:r w:rsidRPr="00DE1576">
        <w:rPr>
          <w:bCs/>
          <w:lang w:val="en-US"/>
        </w:rPr>
        <w:t>Bir</w:t>
      </w:r>
      <w:proofErr w:type="spellEnd"/>
      <w:r w:rsidRPr="00DE1576">
        <w:rPr>
          <w:bCs/>
          <w:lang w:val="en-US"/>
        </w:rPr>
        <w:t xml:space="preserve"> </w:t>
      </w:r>
      <w:proofErr w:type="spellStart"/>
      <w:r w:rsidRPr="00DE1576">
        <w:rPr>
          <w:bCs/>
          <w:lang w:val="en-US"/>
        </w:rPr>
        <w:t>Çalışma</w:t>
      </w:r>
      <w:proofErr w:type="spellEnd"/>
      <w:r>
        <w:rPr>
          <w:bCs/>
          <w:lang w:val="en-US"/>
        </w:rPr>
        <w:t xml:space="preserve">] </w:t>
      </w:r>
      <w:proofErr w:type="spellStart"/>
      <w:r w:rsidRPr="00DE1576">
        <w:rPr>
          <w:i/>
          <w:lang w:val="en-US"/>
        </w:rPr>
        <w:t>Uludağ</w:t>
      </w:r>
      <w:proofErr w:type="spellEnd"/>
      <w:r w:rsidRPr="00DE1576">
        <w:rPr>
          <w:i/>
          <w:lang w:val="en-US"/>
        </w:rPr>
        <w:t xml:space="preserve"> University Faculty of Arts and Sciences Journal of Social Sciences,</w:t>
      </w:r>
      <w:r w:rsidRPr="00DE1576">
        <w:rPr>
          <w:lang w:val="en-US"/>
        </w:rPr>
        <w:t xml:space="preserve"> 18 (33): 401-427 (</w:t>
      </w:r>
      <w:proofErr w:type="spellStart"/>
      <w:r w:rsidRPr="00DE1576">
        <w:rPr>
          <w:lang w:val="en-US"/>
        </w:rPr>
        <w:t>Doi</w:t>
      </w:r>
      <w:proofErr w:type="spellEnd"/>
      <w:r w:rsidRPr="00DE1576">
        <w:rPr>
          <w:lang w:val="en-US"/>
        </w:rPr>
        <w:t>: 10.21550/</w:t>
      </w:r>
      <w:proofErr w:type="spellStart"/>
      <w:r w:rsidRPr="00DE1576">
        <w:rPr>
          <w:lang w:val="en-US"/>
        </w:rPr>
        <w:t>sosbilder.309697</w:t>
      </w:r>
      <w:proofErr w:type="spellEnd"/>
      <w:r w:rsidRPr="00DE1576">
        <w:rPr>
          <w:lang w:val="en-US"/>
        </w:rPr>
        <w:t>)</w:t>
      </w:r>
    </w:p>
    <w:p w14:paraId="2A0D0C60" w14:textId="77777777" w:rsidR="00DE1576" w:rsidRDefault="00DE1576" w:rsidP="009419C6">
      <w:pPr>
        <w:pStyle w:val="NoSpacing"/>
        <w:ind w:left="720" w:hanging="720"/>
        <w:rPr>
          <w:lang w:val="tr-TR"/>
        </w:rPr>
      </w:pPr>
    </w:p>
    <w:p w14:paraId="0E65A2EE" w14:textId="2894A103" w:rsidR="009419C6" w:rsidRPr="009419C6" w:rsidRDefault="009419C6" w:rsidP="009419C6">
      <w:pPr>
        <w:pStyle w:val="NoSpacing"/>
        <w:ind w:left="720" w:hanging="720"/>
        <w:rPr>
          <w:b/>
          <w:i/>
          <w:iCs/>
        </w:rPr>
      </w:pPr>
      <w:r>
        <w:rPr>
          <w:lang w:val="tr-TR"/>
        </w:rPr>
        <w:t>2017</w:t>
      </w:r>
      <w:r>
        <w:rPr>
          <w:lang w:val="tr-TR"/>
        </w:rPr>
        <w:tab/>
        <w:t>“</w:t>
      </w:r>
      <w:proofErr w:type="spellStart"/>
      <w:r w:rsidRPr="009419C6">
        <w:rPr>
          <w:lang w:val="tr-TR"/>
        </w:rPr>
        <w:t>The</w:t>
      </w:r>
      <w:proofErr w:type="spellEnd"/>
      <w:r w:rsidRPr="009419C6">
        <w:rPr>
          <w:lang w:val="tr-TR"/>
        </w:rPr>
        <w:t xml:space="preserve"> Fall of </w:t>
      </w:r>
      <w:proofErr w:type="spellStart"/>
      <w:r w:rsidRPr="009419C6">
        <w:rPr>
          <w:lang w:val="tr-TR"/>
        </w:rPr>
        <w:t>the</w:t>
      </w:r>
      <w:proofErr w:type="spellEnd"/>
      <w:r w:rsidRPr="009419C6">
        <w:rPr>
          <w:lang w:val="tr-TR"/>
        </w:rPr>
        <w:t xml:space="preserve"> </w:t>
      </w:r>
      <w:proofErr w:type="spellStart"/>
      <w:r w:rsidRPr="009419C6">
        <w:rPr>
          <w:lang w:val="tr-TR"/>
        </w:rPr>
        <w:t>Public</w:t>
      </w:r>
      <w:proofErr w:type="spellEnd"/>
      <w:r w:rsidRPr="009419C6">
        <w:rPr>
          <w:lang w:val="tr-TR"/>
        </w:rPr>
        <w:t xml:space="preserve"> </w:t>
      </w:r>
      <w:proofErr w:type="spellStart"/>
      <w:r w:rsidRPr="009419C6">
        <w:rPr>
          <w:lang w:val="tr-TR"/>
        </w:rPr>
        <w:t>and</w:t>
      </w:r>
      <w:proofErr w:type="spellEnd"/>
      <w:r w:rsidRPr="009419C6">
        <w:rPr>
          <w:lang w:val="tr-TR"/>
        </w:rPr>
        <w:t xml:space="preserve"> </w:t>
      </w:r>
      <w:proofErr w:type="spellStart"/>
      <w:r w:rsidRPr="009419C6">
        <w:rPr>
          <w:lang w:val="tr-TR"/>
        </w:rPr>
        <w:t>the</w:t>
      </w:r>
      <w:proofErr w:type="spellEnd"/>
      <w:r w:rsidRPr="009419C6">
        <w:rPr>
          <w:lang w:val="tr-TR"/>
        </w:rPr>
        <w:t xml:space="preserve"> Moral </w:t>
      </w:r>
      <w:proofErr w:type="spellStart"/>
      <w:r w:rsidRPr="009419C6">
        <w:rPr>
          <w:lang w:val="tr-TR"/>
        </w:rPr>
        <w:t>Contestation</w:t>
      </w:r>
      <w:proofErr w:type="spellEnd"/>
      <w:r w:rsidRPr="009419C6">
        <w:rPr>
          <w:lang w:val="tr-TR"/>
        </w:rPr>
        <w:t xml:space="preserve"> in </w:t>
      </w:r>
      <w:proofErr w:type="spellStart"/>
      <w:r w:rsidRPr="009419C6">
        <w:rPr>
          <w:lang w:val="tr-TR"/>
        </w:rPr>
        <w:t>the</w:t>
      </w:r>
      <w:proofErr w:type="spellEnd"/>
      <w:r w:rsidRPr="009419C6">
        <w:rPr>
          <w:lang w:val="tr-TR"/>
        </w:rPr>
        <w:t xml:space="preserve"> </w:t>
      </w:r>
      <w:proofErr w:type="spellStart"/>
      <w:r w:rsidRPr="009419C6">
        <w:rPr>
          <w:lang w:val="tr-TR"/>
        </w:rPr>
        <w:t>Journalistic</w:t>
      </w:r>
      <w:proofErr w:type="spellEnd"/>
      <w:r w:rsidRPr="009419C6">
        <w:rPr>
          <w:lang w:val="tr-TR"/>
        </w:rPr>
        <w:t xml:space="preserve"> </w:t>
      </w:r>
      <w:proofErr w:type="spellStart"/>
      <w:r w:rsidRPr="009419C6">
        <w:rPr>
          <w:lang w:val="tr-TR"/>
        </w:rPr>
        <w:t>Cultu</w:t>
      </w:r>
      <w:r>
        <w:rPr>
          <w:lang w:val="tr-TR"/>
        </w:rPr>
        <w:t>re</w:t>
      </w:r>
      <w:proofErr w:type="spellEnd"/>
      <w:r>
        <w:rPr>
          <w:lang w:val="tr-TR"/>
        </w:rPr>
        <w:t xml:space="preserve"> of </w:t>
      </w:r>
      <w:proofErr w:type="spellStart"/>
      <w:r>
        <w:rPr>
          <w:lang w:val="tr-TR"/>
        </w:rPr>
        <w:t>Turkey</w:t>
      </w:r>
      <w:proofErr w:type="spellEnd"/>
      <w:r>
        <w:rPr>
          <w:lang w:val="tr-TR"/>
        </w:rPr>
        <w:t>.”</w:t>
      </w:r>
      <w:r w:rsidRPr="009419C6">
        <w:rPr>
          <w:lang w:val="tr-TR"/>
        </w:rPr>
        <w:t> </w:t>
      </w:r>
      <w:r>
        <w:rPr>
          <w:lang w:val="tr-TR"/>
        </w:rPr>
        <w:t xml:space="preserve">[Kamusalın Çöküşü ve Türkiye’nin Gazetecilik Kültüründeki Ahlaki Çatışma] </w:t>
      </w:r>
      <w:proofErr w:type="spellStart"/>
      <w:r w:rsidRPr="009419C6">
        <w:rPr>
          <w:i/>
          <w:iCs/>
          <w:lang w:val="tr-TR"/>
        </w:rPr>
        <w:t>Middle</w:t>
      </w:r>
      <w:proofErr w:type="spellEnd"/>
      <w:r w:rsidRPr="009419C6">
        <w:rPr>
          <w:i/>
          <w:iCs/>
          <w:lang w:val="tr-TR"/>
        </w:rPr>
        <w:t xml:space="preserve"> East </w:t>
      </w:r>
      <w:proofErr w:type="spellStart"/>
      <w:r w:rsidRPr="009419C6">
        <w:rPr>
          <w:i/>
          <w:iCs/>
          <w:lang w:val="tr-TR"/>
        </w:rPr>
        <w:t>Journal</w:t>
      </w:r>
      <w:proofErr w:type="spellEnd"/>
      <w:r w:rsidRPr="009419C6">
        <w:rPr>
          <w:i/>
          <w:iCs/>
          <w:lang w:val="tr-TR"/>
        </w:rPr>
        <w:t xml:space="preserve"> of </w:t>
      </w:r>
      <w:proofErr w:type="spellStart"/>
      <w:r w:rsidRPr="009419C6">
        <w:rPr>
          <w:i/>
          <w:iCs/>
          <w:lang w:val="tr-TR"/>
        </w:rPr>
        <w:t>Culture</w:t>
      </w:r>
      <w:proofErr w:type="spellEnd"/>
      <w:r w:rsidRPr="009419C6">
        <w:rPr>
          <w:i/>
          <w:iCs/>
          <w:lang w:val="tr-TR"/>
        </w:rPr>
        <w:t xml:space="preserve"> </w:t>
      </w:r>
      <w:proofErr w:type="spellStart"/>
      <w:r w:rsidRPr="009419C6">
        <w:rPr>
          <w:i/>
          <w:iCs/>
          <w:lang w:val="tr-TR"/>
        </w:rPr>
        <w:t>and</w:t>
      </w:r>
      <w:proofErr w:type="spellEnd"/>
      <w:r w:rsidRPr="009419C6">
        <w:rPr>
          <w:i/>
          <w:iCs/>
          <w:lang w:val="tr-TR"/>
        </w:rPr>
        <w:t xml:space="preserve"> </w:t>
      </w:r>
      <w:proofErr w:type="spellStart"/>
      <w:r w:rsidRPr="009419C6">
        <w:rPr>
          <w:i/>
          <w:iCs/>
          <w:lang w:val="tr-TR"/>
        </w:rPr>
        <w:t>Communication</w:t>
      </w:r>
      <w:proofErr w:type="spellEnd"/>
      <w:r w:rsidRPr="009419C6">
        <w:rPr>
          <w:b/>
          <w:i/>
          <w:iCs/>
          <w:lang w:val="tr-TR"/>
        </w:rPr>
        <w:t xml:space="preserve">, </w:t>
      </w:r>
      <w:r w:rsidR="00DE1576">
        <w:rPr>
          <w:iCs/>
          <w:lang w:val="tr-TR"/>
        </w:rPr>
        <w:t>10 (1): 69-85</w:t>
      </w:r>
      <w:r w:rsidRPr="009419C6">
        <w:rPr>
          <w:b/>
          <w:i/>
          <w:iCs/>
          <w:lang w:val="tr-TR"/>
        </w:rPr>
        <w:t xml:space="preserve"> </w:t>
      </w:r>
      <w:r w:rsidRPr="009419C6">
        <w:rPr>
          <w:iCs/>
        </w:rPr>
        <w:t>(</w:t>
      </w:r>
      <w:proofErr w:type="spellStart"/>
      <w:r w:rsidRPr="009419C6">
        <w:rPr>
          <w:iCs/>
        </w:rPr>
        <w:t>Doi</w:t>
      </w:r>
      <w:proofErr w:type="spellEnd"/>
      <w:r w:rsidRPr="009419C6">
        <w:rPr>
          <w:iCs/>
        </w:rPr>
        <w:t>: 10.1163/18739865-01001005)</w:t>
      </w:r>
    </w:p>
    <w:p w14:paraId="6C283E4E" w14:textId="77777777" w:rsidR="009419C6" w:rsidRDefault="009419C6" w:rsidP="009419C6">
      <w:pPr>
        <w:pStyle w:val="NoSpacing"/>
        <w:rPr>
          <w:lang w:val="tr-TR"/>
        </w:rPr>
      </w:pPr>
    </w:p>
    <w:p w14:paraId="1E8636AB" w14:textId="7D6FB127" w:rsidR="00D35591" w:rsidRPr="00D35591" w:rsidRDefault="005227FE" w:rsidP="00D35591">
      <w:pPr>
        <w:pStyle w:val="NoSpacing"/>
        <w:ind w:left="720" w:hanging="720"/>
        <w:rPr>
          <w:lang w:val="en-US"/>
        </w:rPr>
      </w:pPr>
      <w:r w:rsidRPr="000106D5">
        <w:rPr>
          <w:lang w:val="tr-TR"/>
        </w:rPr>
        <w:t>2012</w:t>
      </w:r>
      <w:r w:rsidRPr="000106D5">
        <w:rPr>
          <w:lang w:val="tr-TR"/>
        </w:rPr>
        <w:tab/>
      </w:r>
      <w:r w:rsidR="0079548A" w:rsidRPr="0079548A">
        <w:t>“Contesting Religious Educational Discourses and Institutions in Contemporary Egypt.” [</w:t>
      </w:r>
      <w:r w:rsidR="0079548A" w:rsidRPr="0079548A">
        <w:rPr>
          <w:lang w:val="tr-TR"/>
        </w:rPr>
        <w:t>Çağdaş Mısır’da Dini Eğitime İlişkin Çatışan Söylemler ve Kurumlar]</w:t>
      </w:r>
      <w:r w:rsidR="00483781" w:rsidRPr="0079548A">
        <w:rPr>
          <w:lang w:val="tr-TR"/>
        </w:rPr>
        <w:t xml:space="preserve">, </w:t>
      </w:r>
      <w:r w:rsidR="001C275E" w:rsidRPr="0079548A">
        <w:rPr>
          <w:i/>
          <w:lang w:val="tr-TR"/>
        </w:rPr>
        <w:t>Social Compass</w:t>
      </w:r>
      <w:r w:rsidR="001C275E" w:rsidRPr="0079548A">
        <w:rPr>
          <w:lang w:val="tr-TR"/>
        </w:rPr>
        <w:t>, 59 (1): 84-101 (SSCI)</w:t>
      </w:r>
      <w:r w:rsidR="00D35591">
        <w:rPr>
          <w:lang w:val="tr-TR"/>
        </w:rPr>
        <w:t xml:space="preserve"> (</w:t>
      </w:r>
      <w:proofErr w:type="spellStart"/>
      <w:r w:rsidR="00D35591">
        <w:rPr>
          <w:lang w:val="tr-TR"/>
        </w:rPr>
        <w:t>Doi</w:t>
      </w:r>
      <w:proofErr w:type="spellEnd"/>
      <w:r w:rsidR="00D35591">
        <w:rPr>
          <w:lang w:val="tr-TR"/>
        </w:rPr>
        <w:t xml:space="preserve">: </w:t>
      </w:r>
      <w:r w:rsidR="00D35591" w:rsidRPr="00D35591">
        <w:rPr>
          <w:lang w:val="en-US"/>
        </w:rPr>
        <w:t>https://doi.org/10.1177/0037768611432119</w:t>
      </w:r>
      <w:r w:rsidR="00D35591">
        <w:rPr>
          <w:lang w:val="en-US"/>
        </w:rPr>
        <w:t>)</w:t>
      </w:r>
    </w:p>
    <w:p w14:paraId="7C25D117" w14:textId="77777777" w:rsidR="00FD6ABF" w:rsidRPr="0079548A" w:rsidRDefault="00FD6ABF" w:rsidP="00D35591">
      <w:pPr>
        <w:pStyle w:val="NoSpacing"/>
        <w:rPr>
          <w:lang w:val="tr-TR"/>
        </w:rPr>
      </w:pPr>
    </w:p>
    <w:p w14:paraId="51D35465" w14:textId="77777777" w:rsidR="00EA4AD6" w:rsidRPr="000106D5" w:rsidRDefault="002E7D03" w:rsidP="00EA4AD6">
      <w:pPr>
        <w:pStyle w:val="NoSpacing"/>
        <w:ind w:left="720" w:hanging="720"/>
        <w:rPr>
          <w:lang w:val="tr-TR"/>
        </w:rPr>
      </w:pPr>
      <w:r w:rsidRPr="000106D5">
        <w:rPr>
          <w:lang w:val="tr-TR"/>
        </w:rPr>
        <w:t>2010</w:t>
      </w:r>
      <w:r w:rsidR="001C275E" w:rsidRPr="000106D5">
        <w:rPr>
          <w:lang w:val="tr-TR"/>
        </w:rPr>
        <w:tab/>
      </w:r>
      <w:r w:rsidR="009E60A0" w:rsidRPr="00A15046">
        <w:rPr>
          <w:lang w:val="tr-TR"/>
        </w:rPr>
        <w:t>(Aykan Erdemir ile beraber) “Westernization as Cultural Trauma: Egyptian Radical Islamist Discourse on Religious Education.”</w:t>
      </w:r>
      <w:r w:rsidR="009E60A0">
        <w:rPr>
          <w:lang w:val="tr-TR"/>
        </w:rPr>
        <w:t>[Kültürel Travma Olarak Batılılaşma: Dini Eğitim Üzerine Mısır’daki Radikal İslamcı Söylem],</w:t>
      </w:r>
      <w:r w:rsidRPr="000106D5">
        <w:rPr>
          <w:lang w:val="tr-TR"/>
        </w:rPr>
        <w:t xml:space="preserve"> </w:t>
      </w:r>
      <w:r w:rsidR="00EA4AD6" w:rsidRPr="000106D5">
        <w:rPr>
          <w:i/>
          <w:lang w:val="tr-TR"/>
        </w:rPr>
        <w:t>Journal for the Study of Religions and Ideologies</w:t>
      </w:r>
      <w:r w:rsidR="00EA4AD6" w:rsidRPr="000106D5">
        <w:rPr>
          <w:lang w:val="tr-TR"/>
        </w:rPr>
        <w:t>, 9 (25): 111-132 (AHCI)</w:t>
      </w:r>
    </w:p>
    <w:p w14:paraId="3359760B" w14:textId="77777777" w:rsidR="00FD6ABF" w:rsidRPr="000106D5" w:rsidRDefault="00FD6ABF" w:rsidP="00EA4AD6">
      <w:pPr>
        <w:pStyle w:val="NoSpacing"/>
        <w:ind w:left="720" w:hanging="720"/>
        <w:rPr>
          <w:lang w:val="tr-TR"/>
        </w:rPr>
      </w:pPr>
    </w:p>
    <w:p w14:paraId="0A124530" w14:textId="77777777" w:rsidR="00EA4AD6" w:rsidRPr="000106D5" w:rsidRDefault="0061494B" w:rsidP="00EA4AD6">
      <w:pPr>
        <w:pStyle w:val="NoSpacing"/>
        <w:ind w:left="720" w:hanging="720"/>
        <w:rPr>
          <w:lang w:val="tr-TR"/>
        </w:rPr>
      </w:pPr>
      <w:r w:rsidRPr="000106D5">
        <w:rPr>
          <w:lang w:val="tr-TR"/>
        </w:rPr>
        <w:t>2007</w:t>
      </w:r>
      <w:r w:rsidRPr="000106D5">
        <w:rPr>
          <w:lang w:val="tr-TR"/>
        </w:rPr>
        <w:tab/>
        <w:t>“Mısır ve Türkiye Örneğinde Yükselen İslamcılık ve Dini Eğitim Üzerine Farklı Yaklaşımlar</w:t>
      </w:r>
      <w:r w:rsidR="00BE6823">
        <w:rPr>
          <w:lang w:val="tr-TR"/>
        </w:rPr>
        <w:t>.</w:t>
      </w:r>
      <w:r w:rsidRPr="000106D5">
        <w:rPr>
          <w:lang w:val="tr-TR"/>
        </w:rPr>
        <w:t xml:space="preserve">” [The Rising Islamism in the Cases of Turkey and Egypt and Different Approaches to Religious Education], </w:t>
      </w:r>
      <w:r w:rsidR="00722506" w:rsidRPr="00722506">
        <w:rPr>
          <w:i/>
          <w:lang w:val="tr-TR"/>
        </w:rPr>
        <w:t>Kırkbudak:</w:t>
      </w:r>
      <w:r w:rsidR="00722506" w:rsidRPr="00722506">
        <w:rPr>
          <w:lang w:val="tr-TR"/>
        </w:rPr>
        <w:t xml:space="preserve"> </w:t>
      </w:r>
      <w:r w:rsidR="00722506" w:rsidRPr="00722506">
        <w:rPr>
          <w:i/>
          <w:lang w:val="tr-TR"/>
        </w:rPr>
        <w:t>Anadolu İnançları Dergisi</w:t>
      </w:r>
      <w:r w:rsidRPr="000106D5">
        <w:rPr>
          <w:lang w:val="tr-TR"/>
        </w:rPr>
        <w:t>,</w:t>
      </w:r>
      <w:r w:rsidRPr="000106D5">
        <w:rPr>
          <w:i/>
          <w:lang w:val="tr-TR"/>
        </w:rPr>
        <w:t xml:space="preserve"> 9</w:t>
      </w:r>
      <w:r w:rsidRPr="000106D5">
        <w:rPr>
          <w:lang w:val="tr-TR"/>
        </w:rPr>
        <w:t>: 65-77</w:t>
      </w:r>
    </w:p>
    <w:p w14:paraId="79F4F6F6" w14:textId="77777777" w:rsidR="0061494B" w:rsidRPr="000106D5" w:rsidRDefault="0061494B" w:rsidP="00EA4AD6">
      <w:pPr>
        <w:pStyle w:val="NoSpacing"/>
        <w:ind w:left="720" w:hanging="720"/>
        <w:rPr>
          <w:lang w:val="tr-TR"/>
        </w:rPr>
      </w:pPr>
    </w:p>
    <w:p w14:paraId="45B321DE" w14:textId="77777777" w:rsidR="00F4417D" w:rsidRPr="001A1B13" w:rsidRDefault="00AC352C" w:rsidP="001A1B13">
      <w:pPr>
        <w:pStyle w:val="NoSpacing"/>
        <w:ind w:left="720" w:hanging="720"/>
        <w:rPr>
          <w:lang w:val="tr-TR"/>
        </w:rPr>
      </w:pPr>
      <w:r w:rsidRPr="000106D5">
        <w:rPr>
          <w:lang w:val="tr-TR"/>
        </w:rPr>
        <w:t>2006</w:t>
      </w:r>
      <w:r w:rsidRPr="000106D5">
        <w:rPr>
          <w:lang w:val="tr-TR"/>
        </w:rPr>
        <w:tab/>
        <w:t>“1851 Yılından Günümüze İran Eğitim Sisteminin Beklenmeyen Sonuçları</w:t>
      </w:r>
      <w:r w:rsidR="00BE6823">
        <w:rPr>
          <w:lang w:val="tr-TR"/>
        </w:rPr>
        <w:t>.</w:t>
      </w:r>
      <w:r w:rsidRPr="000106D5">
        <w:rPr>
          <w:lang w:val="tr-TR"/>
        </w:rPr>
        <w:t xml:space="preserve">” [The Unintended Consequences of the Iranian Educational System from 1851 Onwards], </w:t>
      </w:r>
      <w:r w:rsidRPr="000106D5">
        <w:rPr>
          <w:i/>
          <w:lang w:val="tr-TR"/>
        </w:rPr>
        <w:t>Sosyoloji Dergisi</w:t>
      </w:r>
      <w:r w:rsidRPr="000106D5">
        <w:rPr>
          <w:lang w:val="tr-TR"/>
        </w:rPr>
        <w:t xml:space="preserve">. </w:t>
      </w:r>
      <w:r w:rsidRPr="000106D5">
        <w:rPr>
          <w:i/>
          <w:lang w:val="tr-TR"/>
        </w:rPr>
        <w:t>Ege Üniversitesi Edebiyat Fakültesi Yayınları</w:t>
      </w:r>
      <w:r w:rsidRPr="000106D5">
        <w:rPr>
          <w:lang w:val="tr-TR"/>
        </w:rPr>
        <w:t>, 16: 137-159</w:t>
      </w:r>
    </w:p>
    <w:p w14:paraId="6B0D6E6A" w14:textId="47FC4B7D" w:rsidR="00F4417D" w:rsidRPr="00D4745A" w:rsidRDefault="00F4417D" w:rsidP="00D4745A">
      <w:pPr>
        <w:pStyle w:val="NoSpacing"/>
        <w:rPr>
          <w:lang w:val="tr-TR"/>
        </w:rPr>
      </w:pPr>
      <w:r w:rsidRPr="000106D5">
        <w:rPr>
          <w:lang w:val="tr-TR"/>
        </w:rPr>
        <w:t xml:space="preserve"> </w:t>
      </w:r>
    </w:p>
    <w:p w14:paraId="7D51BDF5" w14:textId="7ADCEB60" w:rsidR="00AC352C" w:rsidRPr="000106D5" w:rsidRDefault="008E58BE" w:rsidP="0099484C">
      <w:pPr>
        <w:pStyle w:val="NoSpacing"/>
        <w:ind w:left="720" w:hanging="720"/>
        <w:rPr>
          <w:b/>
          <w:lang w:val="tr-TR"/>
        </w:rPr>
      </w:pPr>
      <w:r w:rsidRPr="000106D5">
        <w:rPr>
          <w:b/>
          <w:noProof/>
          <w:lang w:val="en-US"/>
        </w:rPr>
        <mc:AlternateContent>
          <mc:Choice Requires="wps">
            <w:drawing>
              <wp:anchor distT="0" distB="0" distL="114300" distR="114300" simplePos="0" relativeHeight="251667456" behindDoc="0" locked="0" layoutInCell="1" allowOverlap="1" wp14:anchorId="46FC6950" wp14:editId="5C6102A5">
                <wp:simplePos x="0" y="0"/>
                <wp:positionH relativeFrom="column">
                  <wp:posOffset>-19050</wp:posOffset>
                </wp:positionH>
                <wp:positionV relativeFrom="paragraph">
                  <wp:posOffset>151130</wp:posOffset>
                </wp:positionV>
                <wp:extent cx="5435600" cy="0"/>
                <wp:effectExtent l="0" t="0" r="12700" b="19050"/>
                <wp:wrapNone/>
                <wp:docPr id="5" name="Düz Bağlayıcı 5"/>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5"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1.9pt" to="426.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" strokecolor="black [3213]" strokeweight="1.5pt"/>
            </w:pict>
          </mc:Fallback>
        </mc:AlternateContent>
      </w:r>
      <w:r w:rsidR="002823FE">
        <w:rPr>
          <w:b/>
          <w:lang w:val="tr-TR"/>
        </w:rPr>
        <w:t xml:space="preserve">BİLİMSEL </w:t>
      </w:r>
      <w:r w:rsidR="009F61DF">
        <w:rPr>
          <w:b/>
          <w:lang w:val="tr-TR"/>
        </w:rPr>
        <w:t>KİTAP/</w:t>
      </w:r>
      <w:r w:rsidR="002823FE">
        <w:rPr>
          <w:b/>
          <w:lang w:val="tr-TR"/>
        </w:rPr>
        <w:t>MAKALE DIŞI YAYINLAR</w:t>
      </w:r>
    </w:p>
    <w:p w14:paraId="072B4902" w14:textId="6DA0E935" w:rsidR="009C5D06" w:rsidRDefault="009C5D06" w:rsidP="008E58BE">
      <w:pPr>
        <w:pStyle w:val="NoSpacing"/>
        <w:ind w:left="720" w:hanging="720"/>
        <w:rPr>
          <w:rStyle w:val="Hyperlink"/>
          <w:lang w:val="en-US"/>
        </w:rPr>
      </w:pPr>
      <w:r>
        <w:rPr>
          <w:lang w:val="tr-TR"/>
        </w:rPr>
        <w:t>2017</w:t>
      </w:r>
      <w:r>
        <w:rPr>
          <w:lang w:val="tr-TR"/>
        </w:rPr>
        <w:tab/>
      </w:r>
      <w:r>
        <w:t>“Ethnographic research on Turkish media: a case study of journalistic ethics in a polarized society” [</w:t>
      </w:r>
      <w:proofErr w:type="spellStart"/>
      <w:r>
        <w:t>Türkiye</w:t>
      </w:r>
      <w:proofErr w:type="spellEnd"/>
      <w:r>
        <w:t xml:space="preserve"> </w:t>
      </w:r>
      <w:proofErr w:type="spellStart"/>
      <w:r>
        <w:t>medyası</w:t>
      </w:r>
      <w:proofErr w:type="spellEnd"/>
      <w:r>
        <w:t xml:space="preserve"> </w:t>
      </w:r>
      <w:proofErr w:type="spellStart"/>
      <w:r>
        <w:t>üzerine</w:t>
      </w:r>
      <w:proofErr w:type="spellEnd"/>
      <w:r>
        <w:t xml:space="preserve"> </w:t>
      </w:r>
      <w:proofErr w:type="spellStart"/>
      <w:r>
        <w:t>etnografik</w:t>
      </w:r>
      <w:proofErr w:type="spellEnd"/>
      <w:r>
        <w:t xml:space="preserve"> </w:t>
      </w:r>
      <w:proofErr w:type="spellStart"/>
      <w:r>
        <w:t>araştırma</w:t>
      </w:r>
      <w:proofErr w:type="spellEnd"/>
      <w:r>
        <w:t xml:space="preserve">: </w:t>
      </w:r>
      <w:proofErr w:type="spellStart"/>
      <w:r>
        <w:t>Kutuplaşmış</w:t>
      </w:r>
      <w:proofErr w:type="spellEnd"/>
      <w:r>
        <w:t xml:space="preserve"> </w:t>
      </w:r>
      <w:proofErr w:type="spellStart"/>
      <w:r>
        <w:t>bir</w:t>
      </w:r>
      <w:proofErr w:type="spellEnd"/>
      <w:r>
        <w:t xml:space="preserve"> </w:t>
      </w:r>
      <w:proofErr w:type="spellStart"/>
      <w:r>
        <w:t>toplumda</w:t>
      </w:r>
      <w:proofErr w:type="spellEnd"/>
      <w:r>
        <w:t xml:space="preserve"> </w:t>
      </w:r>
      <w:proofErr w:type="spellStart"/>
      <w:r>
        <w:t>gazetecilik</w:t>
      </w:r>
      <w:proofErr w:type="spellEnd"/>
      <w:r>
        <w:t xml:space="preserve"> </w:t>
      </w:r>
      <w:proofErr w:type="spellStart"/>
      <w:r>
        <w:t>etiği</w:t>
      </w:r>
      <w:proofErr w:type="spellEnd"/>
      <w:r>
        <w:t xml:space="preserve"> </w:t>
      </w:r>
      <w:proofErr w:type="spellStart"/>
      <w:r>
        <w:t>üzerine</w:t>
      </w:r>
      <w:proofErr w:type="spellEnd"/>
      <w:r>
        <w:t xml:space="preserve"> </w:t>
      </w:r>
      <w:proofErr w:type="spellStart"/>
      <w:r>
        <w:t>vaka</w:t>
      </w:r>
      <w:proofErr w:type="spellEnd"/>
      <w:r>
        <w:t xml:space="preserve"> </w:t>
      </w:r>
      <w:proofErr w:type="spellStart"/>
      <w:r>
        <w:t>çalışması</w:t>
      </w:r>
      <w:proofErr w:type="spellEnd"/>
      <w:r>
        <w:t xml:space="preserve">] </w:t>
      </w:r>
      <w:r w:rsidRPr="00902D1C">
        <w:rPr>
          <w:i/>
        </w:rPr>
        <w:t>Journalism Research News</w:t>
      </w:r>
      <w:r>
        <w:t xml:space="preserve">: </w:t>
      </w:r>
      <w:hyperlink r:id="rId6" w:history="1">
        <w:r w:rsidRPr="00902D1C">
          <w:rPr>
            <w:rStyle w:val="Hyperlink"/>
            <w:lang w:val="en-US"/>
          </w:rPr>
          <w:t>http://journalismresearchnews.org/ethnographic-research-turkish-media-case-study-journalistic-ethics-polarized-society/</w:t>
        </w:r>
      </w:hyperlink>
    </w:p>
    <w:p w14:paraId="2673B9F2" w14:textId="77777777" w:rsidR="009C5D06" w:rsidRDefault="009C5D06" w:rsidP="008E58BE">
      <w:pPr>
        <w:pStyle w:val="NoSpacing"/>
        <w:ind w:left="720" w:hanging="720"/>
        <w:rPr>
          <w:lang w:val="tr-TR"/>
        </w:rPr>
      </w:pPr>
    </w:p>
    <w:p w14:paraId="43F15E1C" w14:textId="77777777" w:rsidR="00281CF3" w:rsidRPr="000106D5" w:rsidRDefault="00281CF3" w:rsidP="008E58BE">
      <w:pPr>
        <w:pStyle w:val="NoSpacing"/>
        <w:ind w:left="720" w:hanging="720"/>
        <w:rPr>
          <w:lang w:val="tr-TR"/>
        </w:rPr>
      </w:pPr>
      <w:r w:rsidRPr="000106D5">
        <w:rPr>
          <w:lang w:val="tr-TR"/>
        </w:rPr>
        <w:t>2014</w:t>
      </w:r>
      <w:r w:rsidRPr="000106D5">
        <w:rPr>
          <w:lang w:val="tr-TR"/>
        </w:rPr>
        <w:tab/>
        <w:t>“Gazetecinin Varolma Stratejileri: Altaylı Vak’ası” [The Survival Strategies of the Journalist: the Altaylı</w:t>
      </w:r>
      <w:r w:rsidR="009B3A73" w:rsidRPr="000106D5">
        <w:rPr>
          <w:lang w:val="tr-TR"/>
        </w:rPr>
        <w:t xml:space="preserve"> Case</w:t>
      </w:r>
      <w:r w:rsidRPr="000106D5">
        <w:rPr>
          <w:lang w:val="tr-TR"/>
        </w:rPr>
        <w:t xml:space="preserve">], </w:t>
      </w:r>
      <w:r w:rsidR="009D3C96" w:rsidRPr="000106D5">
        <w:rPr>
          <w:i/>
          <w:lang w:val="tr-TR"/>
        </w:rPr>
        <w:t>Bianet</w:t>
      </w:r>
      <w:r w:rsidR="009D3C96" w:rsidRPr="000106D5">
        <w:rPr>
          <w:lang w:val="tr-TR"/>
        </w:rPr>
        <w:t xml:space="preserve">: </w:t>
      </w:r>
    </w:p>
    <w:p w14:paraId="1DB426A0" w14:textId="77777777" w:rsidR="009D3C96" w:rsidRPr="000106D5" w:rsidRDefault="009D3C96" w:rsidP="0099484C">
      <w:pPr>
        <w:pStyle w:val="NoSpacing"/>
        <w:ind w:left="720" w:hanging="720"/>
        <w:rPr>
          <w:lang w:val="tr-TR"/>
        </w:rPr>
      </w:pPr>
      <w:r w:rsidRPr="000106D5">
        <w:rPr>
          <w:lang w:val="tr-TR"/>
        </w:rPr>
        <w:tab/>
      </w:r>
      <w:hyperlink r:id="rId7" w:history="1">
        <w:r w:rsidRPr="000106D5">
          <w:rPr>
            <w:rStyle w:val="Hyperlink"/>
            <w:lang w:val="tr-TR"/>
          </w:rPr>
          <w:t>http://bianet.org/bianet/siyaset/153587-gazetecinin-var-olma-stratejileri-altayli-vak-asi</w:t>
        </w:r>
      </w:hyperlink>
    </w:p>
    <w:p w14:paraId="233A826C" w14:textId="77777777" w:rsidR="009D3C96" w:rsidRPr="000106D5" w:rsidRDefault="009D3C96" w:rsidP="0099484C">
      <w:pPr>
        <w:pStyle w:val="NoSpacing"/>
        <w:ind w:left="720" w:hanging="720"/>
        <w:rPr>
          <w:lang w:val="tr-TR"/>
        </w:rPr>
      </w:pPr>
    </w:p>
    <w:p w14:paraId="16AA28DA" w14:textId="77777777" w:rsidR="00153701" w:rsidRPr="000106D5" w:rsidRDefault="009D3C96" w:rsidP="00E567E2">
      <w:pPr>
        <w:pStyle w:val="NoSpacing"/>
        <w:ind w:left="720" w:hanging="720"/>
        <w:rPr>
          <w:lang w:val="tr-TR"/>
        </w:rPr>
      </w:pPr>
      <w:r w:rsidRPr="000106D5">
        <w:rPr>
          <w:lang w:val="tr-TR"/>
        </w:rPr>
        <w:t>2013</w:t>
      </w:r>
      <w:r w:rsidRPr="000106D5">
        <w:rPr>
          <w:lang w:val="tr-TR"/>
        </w:rPr>
        <w:tab/>
      </w:r>
      <w:r w:rsidR="00542F04" w:rsidRPr="000106D5">
        <w:rPr>
          <w:lang w:val="tr-TR"/>
        </w:rPr>
        <w:t>(Nuno C. Mesquita</w:t>
      </w:r>
      <w:r w:rsidR="00F726D7">
        <w:rPr>
          <w:lang w:val="tr-TR"/>
        </w:rPr>
        <w:t xml:space="preserve"> ile beraber</w:t>
      </w:r>
      <w:r w:rsidR="00542F04" w:rsidRPr="000106D5">
        <w:rPr>
          <w:lang w:val="tr-TR"/>
        </w:rPr>
        <w:t>)</w:t>
      </w:r>
      <w:r w:rsidR="00153701" w:rsidRPr="000106D5">
        <w:rPr>
          <w:lang w:val="tr-TR"/>
        </w:rPr>
        <w:t xml:space="preserve"> “It’s the Democracy, Stupid: a Comparative Analysis of Recen</w:t>
      </w:r>
      <w:r w:rsidR="00F726D7">
        <w:rPr>
          <w:lang w:val="tr-TR"/>
        </w:rPr>
        <w:t>t Protests in Brazil and Turkey.</w:t>
      </w:r>
      <w:r w:rsidR="00153701" w:rsidRPr="000106D5">
        <w:rPr>
          <w:lang w:val="tr-TR"/>
        </w:rPr>
        <w:t xml:space="preserve">” </w:t>
      </w:r>
      <w:r w:rsidR="00F726D7">
        <w:rPr>
          <w:lang w:val="tr-TR"/>
        </w:rPr>
        <w:t xml:space="preserve">[Demokrasi, Aptal: Brezilya ve Türkiye’deki Yakın Zamandaki Protestoların Karşılaştırmalı Bir Analizi], </w:t>
      </w:r>
      <w:r w:rsidR="00153701" w:rsidRPr="000106D5">
        <w:rPr>
          <w:i/>
          <w:lang w:val="tr-TR"/>
        </w:rPr>
        <w:t>Open Democracy</w:t>
      </w:r>
      <w:r w:rsidR="00153701" w:rsidRPr="000106D5">
        <w:rPr>
          <w:lang w:val="tr-TR"/>
        </w:rPr>
        <w:t>:</w:t>
      </w:r>
    </w:p>
    <w:p w14:paraId="18EDEED7" w14:textId="77777777" w:rsidR="00281CF3" w:rsidRPr="000106D5" w:rsidRDefault="00E567E2" w:rsidP="0099484C">
      <w:pPr>
        <w:pStyle w:val="NoSpacing"/>
        <w:ind w:left="720" w:hanging="720"/>
        <w:rPr>
          <w:lang w:val="tr-TR"/>
        </w:rPr>
      </w:pPr>
      <w:r w:rsidRPr="000106D5">
        <w:rPr>
          <w:lang w:val="tr-TR"/>
        </w:rPr>
        <w:tab/>
      </w:r>
      <w:hyperlink r:id="rId8" w:history="1">
        <w:r w:rsidRPr="000106D5">
          <w:rPr>
            <w:rStyle w:val="Hyperlink"/>
            <w:lang w:val="tr-TR"/>
          </w:rPr>
          <w:t>http://www.opendemocracy.net/nuno-coimbra-mesquita-ozan-a%C5%9F%C4%B1k/it%E2%80%99s-democracy-stupid</w:t>
        </w:r>
      </w:hyperlink>
    </w:p>
    <w:p w14:paraId="7AF0780E" w14:textId="77777777" w:rsidR="00433234" w:rsidRPr="000106D5" w:rsidRDefault="00433234" w:rsidP="001A1B13">
      <w:pPr>
        <w:pStyle w:val="NoSpacing"/>
        <w:rPr>
          <w:lang w:val="tr-TR"/>
        </w:rPr>
      </w:pPr>
    </w:p>
    <w:p w14:paraId="175A4BCD" w14:textId="71D9A707" w:rsidR="00207AA0" w:rsidRPr="00207AA0" w:rsidRDefault="00207AA0" w:rsidP="00207AA0">
      <w:pPr>
        <w:pStyle w:val="NoSpacing"/>
        <w:ind w:left="720" w:hanging="720"/>
        <w:rPr>
          <w:b/>
          <w:lang w:val="tr-TR"/>
        </w:rPr>
      </w:pPr>
      <w:r w:rsidRPr="000106D5">
        <w:rPr>
          <w:b/>
          <w:noProof/>
          <w:lang w:val="en-US"/>
        </w:rPr>
        <mc:AlternateContent>
          <mc:Choice Requires="wps">
            <w:drawing>
              <wp:anchor distT="0" distB="0" distL="114300" distR="114300" simplePos="0" relativeHeight="251669504" behindDoc="0" locked="0" layoutInCell="1" allowOverlap="1" wp14:anchorId="10AF52F4" wp14:editId="306F00D4">
                <wp:simplePos x="0" y="0"/>
                <wp:positionH relativeFrom="column">
                  <wp:posOffset>0</wp:posOffset>
                </wp:positionH>
                <wp:positionV relativeFrom="paragraph">
                  <wp:posOffset>153035</wp:posOffset>
                </wp:positionV>
                <wp:extent cx="5435600" cy="0"/>
                <wp:effectExtent l="0" t="0" r="25400" b="25400"/>
                <wp:wrapNone/>
                <wp:docPr id="6" name="Düz Bağlayıcı 6"/>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6"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12.05pt" to="428pt,12.0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" strokecolor="black [3213]" strokeweight="1.5pt"/>
            </w:pict>
          </mc:Fallback>
        </mc:AlternateContent>
      </w:r>
      <w:r w:rsidR="006669C2">
        <w:rPr>
          <w:b/>
          <w:lang w:val="tr-TR"/>
        </w:rPr>
        <w:t>ÖDÜLLER &amp; BURSLAR</w:t>
      </w:r>
    </w:p>
    <w:p w14:paraId="461110CD" w14:textId="17BE5534" w:rsidR="00B73CC8" w:rsidRDefault="00207AA0" w:rsidP="00B73CC8">
      <w:pPr>
        <w:pStyle w:val="NoSpacing"/>
        <w:ind w:left="720" w:hanging="720"/>
        <w:rPr>
          <w:lang w:val="tr-TR"/>
        </w:rPr>
      </w:pPr>
      <w:r>
        <w:rPr>
          <w:lang w:val="tr-TR"/>
        </w:rPr>
        <w:t>2017</w:t>
      </w:r>
      <w:r>
        <w:rPr>
          <w:lang w:val="tr-TR"/>
        </w:rPr>
        <w:tab/>
      </w:r>
      <w:r w:rsidR="00B73CC8">
        <w:rPr>
          <w:lang w:val="tr-TR"/>
        </w:rPr>
        <w:t xml:space="preserve">Konferans ve </w:t>
      </w:r>
      <w:proofErr w:type="spellStart"/>
      <w:r w:rsidR="00B73CC8">
        <w:rPr>
          <w:lang w:val="tr-TR"/>
        </w:rPr>
        <w:t>çalıştay</w:t>
      </w:r>
      <w:proofErr w:type="spellEnd"/>
      <w:r w:rsidR="00B73CC8">
        <w:rPr>
          <w:lang w:val="tr-TR"/>
        </w:rPr>
        <w:t xml:space="preserve"> hibesi, </w:t>
      </w:r>
      <w:proofErr w:type="spellStart"/>
      <w:r w:rsidR="00B73CC8">
        <w:t>Wenner-Gren</w:t>
      </w:r>
      <w:proofErr w:type="spellEnd"/>
      <w:r w:rsidR="00B73CC8">
        <w:t xml:space="preserve"> Foundation for Anthropological Research, ABD. </w:t>
      </w:r>
      <w:r w:rsidR="00B73CC8" w:rsidRPr="00195CAA">
        <w:rPr>
          <w:lang w:val="en-US"/>
        </w:rPr>
        <w:t>“Anthropology of Media in Turkey:  Theory, Methodology, and Future Orientations”</w:t>
      </w:r>
      <w:r w:rsidR="00B73CC8">
        <w:rPr>
          <w:lang w:val="en-US"/>
        </w:rPr>
        <w:t xml:space="preserve"> </w:t>
      </w:r>
      <w:proofErr w:type="spellStart"/>
      <w:r w:rsidR="00B73CC8">
        <w:rPr>
          <w:lang w:val="en-US"/>
        </w:rPr>
        <w:t>isimli</w:t>
      </w:r>
      <w:proofErr w:type="spellEnd"/>
      <w:r w:rsidR="00B73CC8">
        <w:rPr>
          <w:lang w:val="en-US"/>
        </w:rPr>
        <w:t xml:space="preserve"> </w:t>
      </w:r>
      <w:proofErr w:type="spellStart"/>
      <w:r w:rsidR="00B73CC8">
        <w:rPr>
          <w:lang w:val="en-US"/>
        </w:rPr>
        <w:t>çalıştayın</w:t>
      </w:r>
      <w:proofErr w:type="spellEnd"/>
      <w:r w:rsidR="00B73CC8">
        <w:rPr>
          <w:lang w:val="en-US"/>
        </w:rPr>
        <w:t xml:space="preserve"> </w:t>
      </w:r>
      <w:proofErr w:type="spellStart"/>
      <w:r w:rsidR="00B73CC8">
        <w:rPr>
          <w:lang w:val="en-US"/>
        </w:rPr>
        <w:t>düzenleyicilerinden</w:t>
      </w:r>
      <w:proofErr w:type="spellEnd"/>
      <w:r w:rsidR="00B73CC8">
        <w:rPr>
          <w:lang w:val="en-US"/>
        </w:rPr>
        <w:t xml:space="preserve">. </w:t>
      </w:r>
      <w:proofErr w:type="spellStart"/>
      <w:r w:rsidR="00B73CC8">
        <w:rPr>
          <w:lang w:val="en-US"/>
        </w:rPr>
        <w:t>Hibe</w:t>
      </w:r>
      <w:proofErr w:type="spellEnd"/>
      <w:r w:rsidR="00B73CC8">
        <w:rPr>
          <w:lang w:val="en-US"/>
        </w:rPr>
        <w:t xml:space="preserve"> </w:t>
      </w:r>
      <w:proofErr w:type="spellStart"/>
      <w:r w:rsidR="00B73CC8">
        <w:rPr>
          <w:lang w:val="en-US"/>
        </w:rPr>
        <w:t>Numarası</w:t>
      </w:r>
      <w:proofErr w:type="spellEnd"/>
      <w:r w:rsidR="00B73CC8">
        <w:rPr>
          <w:lang w:val="en-US"/>
        </w:rPr>
        <w:t>: CONF-747.</w:t>
      </w:r>
    </w:p>
    <w:p w14:paraId="464B4336" w14:textId="75AFBC59" w:rsidR="002928CA" w:rsidRPr="000106D5" w:rsidRDefault="006A6795" w:rsidP="008E58BE">
      <w:pPr>
        <w:pStyle w:val="NoSpacing"/>
        <w:ind w:left="720" w:hanging="720"/>
        <w:rPr>
          <w:lang w:val="tr-TR"/>
        </w:rPr>
      </w:pPr>
      <w:r w:rsidRPr="000106D5">
        <w:rPr>
          <w:lang w:val="tr-TR"/>
        </w:rPr>
        <w:t>2011</w:t>
      </w:r>
      <w:r w:rsidRPr="000106D5">
        <w:rPr>
          <w:lang w:val="tr-TR"/>
        </w:rPr>
        <w:tab/>
      </w:r>
      <w:r w:rsidR="006669C2">
        <w:rPr>
          <w:lang w:val="tr-TR"/>
        </w:rPr>
        <w:t xml:space="preserve">Araştırma Bursu (doktora </w:t>
      </w:r>
      <w:r w:rsidR="003F0A93">
        <w:rPr>
          <w:lang w:val="tr-TR"/>
        </w:rPr>
        <w:t xml:space="preserve">tez çalışmasının </w:t>
      </w:r>
      <w:r w:rsidR="006669C2">
        <w:rPr>
          <w:lang w:val="tr-TR"/>
        </w:rPr>
        <w:t xml:space="preserve">saha </w:t>
      </w:r>
      <w:r w:rsidR="003F0A93">
        <w:rPr>
          <w:lang w:val="tr-TR"/>
        </w:rPr>
        <w:t>araştırması</w:t>
      </w:r>
      <w:r w:rsidR="006669C2">
        <w:rPr>
          <w:lang w:val="tr-TR"/>
        </w:rPr>
        <w:t xml:space="preserve"> için)</w:t>
      </w:r>
      <w:r w:rsidR="00A64049" w:rsidRPr="000106D5">
        <w:rPr>
          <w:lang w:val="tr-TR"/>
        </w:rPr>
        <w:t>,</w:t>
      </w:r>
      <w:r w:rsidRPr="000106D5">
        <w:rPr>
          <w:lang w:val="tr-TR"/>
        </w:rPr>
        <w:t xml:space="preserve"> </w:t>
      </w:r>
      <w:r w:rsidR="006669C2">
        <w:rPr>
          <w:lang w:val="tr-TR"/>
        </w:rPr>
        <w:t>İngiliz Arkeoloji Araştırma Enstitüsü</w:t>
      </w:r>
      <w:r w:rsidRPr="000106D5">
        <w:rPr>
          <w:lang w:val="tr-TR"/>
        </w:rPr>
        <w:t xml:space="preserve">, </w:t>
      </w:r>
      <w:r w:rsidR="006669C2">
        <w:rPr>
          <w:lang w:val="tr-TR"/>
        </w:rPr>
        <w:t>Londra</w:t>
      </w:r>
      <w:r w:rsidRPr="000106D5">
        <w:rPr>
          <w:lang w:val="tr-TR"/>
        </w:rPr>
        <w:t xml:space="preserve">, </w:t>
      </w:r>
      <w:r w:rsidR="006669C2">
        <w:rPr>
          <w:lang w:val="tr-TR"/>
        </w:rPr>
        <w:t>İngiltere</w:t>
      </w:r>
    </w:p>
    <w:p w14:paraId="505E4828" w14:textId="77777777" w:rsidR="00C34050" w:rsidRPr="000106D5" w:rsidRDefault="002928CA" w:rsidP="001D4A8F">
      <w:pPr>
        <w:pStyle w:val="NoSpacing"/>
        <w:ind w:left="720" w:hanging="720"/>
        <w:rPr>
          <w:lang w:val="tr-TR"/>
        </w:rPr>
      </w:pPr>
      <w:r w:rsidRPr="000106D5">
        <w:rPr>
          <w:lang w:val="tr-TR"/>
        </w:rPr>
        <w:t>2010</w:t>
      </w:r>
      <w:r w:rsidRPr="000106D5">
        <w:rPr>
          <w:lang w:val="tr-TR"/>
        </w:rPr>
        <w:tab/>
      </w:r>
      <w:r w:rsidR="008B05B4">
        <w:rPr>
          <w:lang w:val="tr-TR"/>
        </w:rPr>
        <w:t>Doktora Araştırma Bursu, Cambridge Üniversitesi HSPS Fakültesi, İngiltere</w:t>
      </w:r>
    </w:p>
    <w:p w14:paraId="4C0302B1" w14:textId="77777777" w:rsidR="00503BB4" w:rsidRDefault="00A539F6" w:rsidP="00503BB4">
      <w:pPr>
        <w:pStyle w:val="NoSpacing"/>
        <w:ind w:left="720" w:hanging="720"/>
        <w:rPr>
          <w:lang w:val="tr-TR"/>
        </w:rPr>
      </w:pPr>
      <w:r>
        <w:rPr>
          <w:lang w:val="tr-TR"/>
        </w:rPr>
        <w:t>2008</w:t>
      </w:r>
      <w:r w:rsidR="00503BB4">
        <w:rPr>
          <w:lang w:val="tr-TR"/>
        </w:rPr>
        <w:tab/>
      </w:r>
      <w:r w:rsidR="00503BB4" w:rsidRPr="00503BB4">
        <w:rPr>
          <w:lang w:val="tr-TR"/>
        </w:rPr>
        <w:t>Türkiye Milli Eğitim Bakanlığı Yurtdışı Doktora Eğitim Bursu</w:t>
      </w:r>
      <w:r w:rsidR="00503BB4">
        <w:rPr>
          <w:lang w:val="tr-TR"/>
        </w:rPr>
        <w:t xml:space="preserve"> (YSYL)</w:t>
      </w:r>
    </w:p>
    <w:p w14:paraId="2A8B2A2D" w14:textId="77777777" w:rsidR="00DC2367" w:rsidRPr="000106D5" w:rsidRDefault="00052B2E" w:rsidP="001D4A8F">
      <w:pPr>
        <w:pStyle w:val="NoSpacing"/>
        <w:ind w:left="720" w:hanging="720"/>
        <w:rPr>
          <w:lang w:val="tr-TR"/>
        </w:rPr>
      </w:pPr>
      <w:r w:rsidRPr="000106D5">
        <w:rPr>
          <w:lang w:val="tr-TR"/>
        </w:rPr>
        <w:lastRenderedPageBreak/>
        <w:t>2007</w:t>
      </w:r>
      <w:r w:rsidR="00DC2367" w:rsidRPr="000106D5">
        <w:rPr>
          <w:lang w:val="tr-TR"/>
        </w:rPr>
        <w:tab/>
      </w:r>
      <w:r w:rsidR="00362B6B">
        <w:rPr>
          <w:lang w:val="tr-TR"/>
        </w:rPr>
        <w:t>Sosyal Bilimlerde Ders Performans Ödülü, Orta Doğu Teknik Üniversitesi, Ankara</w:t>
      </w:r>
    </w:p>
    <w:p w14:paraId="37DDCD13" w14:textId="77777777" w:rsidR="00A30315" w:rsidRPr="000106D5" w:rsidRDefault="001D4A8F" w:rsidP="00A30315">
      <w:pPr>
        <w:pStyle w:val="NoSpacing"/>
        <w:ind w:left="720" w:hanging="720"/>
        <w:rPr>
          <w:lang w:val="tr-TR"/>
        </w:rPr>
      </w:pPr>
      <w:r w:rsidRPr="000106D5">
        <w:rPr>
          <w:lang w:val="tr-TR"/>
        </w:rPr>
        <w:t>2007</w:t>
      </w:r>
      <w:r w:rsidRPr="000106D5">
        <w:rPr>
          <w:lang w:val="tr-TR"/>
        </w:rPr>
        <w:tab/>
      </w:r>
      <w:r w:rsidR="003D670C">
        <w:rPr>
          <w:lang w:val="tr-TR"/>
        </w:rPr>
        <w:t>Sosyal Bilimlerde En İyi Tez Ödülü, Orta Doğu Teknik Üniversitesi, Ankara</w:t>
      </w:r>
    </w:p>
    <w:p w14:paraId="53112BBE" w14:textId="77777777" w:rsidR="0027272E" w:rsidRPr="0027272E" w:rsidRDefault="005F1F7D" w:rsidP="004065A6">
      <w:pPr>
        <w:pStyle w:val="NoSpacing"/>
        <w:ind w:left="720" w:hanging="720"/>
        <w:rPr>
          <w:lang w:val="tr-TR"/>
        </w:rPr>
      </w:pPr>
      <w:r w:rsidRPr="000106D5">
        <w:rPr>
          <w:lang w:val="tr-TR"/>
        </w:rPr>
        <w:t>2005</w:t>
      </w:r>
      <w:r w:rsidRPr="000106D5">
        <w:rPr>
          <w:lang w:val="tr-TR"/>
        </w:rPr>
        <w:tab/>
      </w:r>
      <w:r w:rsidR="003F0A93">
        <w:rPr>
          <w:lang w:val="tr-TR"/>
        </w:rPr>
        <w:t>Araştırma Bursu</w:t>
      </w:r>
      <w:r w:rsidR="003F0A93" w:rsidRPr="000106D5">
        <w:rPr>
          <w:lang w:val="tr-TR"/>
        </w:rPr>
        <w:t xml:space="preserve"> </w:t>
      </w:r>
      <w:r w:rsidR="00ED746E" w:rsidRPr="000106D5">
        <w:rPr>
          <w:lang w:val="tr-TR"/>
        </w:rPr>
        <w:t>(</w:t>
      </w:r>
      <w:r w:rsidR="003F0A93">
        <w:rPr>
          <w:lang w:val="tr-TR"/>
        </w:rPr>
        <w:t>Yüksek Lisans tez çalışmasının saha araştırması için</w:t>
      </w:r>
      <w:r w:rsidR="00ED746E" w:rsidRPr="000106D5">
        <w:rPr>
          <w:lang w:val="tr-TR"/>
        </w:rPr>
        <w:t>)</w:t>
      </w:r>
      <w:r w:rsidR="00075C73">
        <w:rPr>
          <w:lang w:val="tr-TR"/>
        </w:rPr>
        <w:t xml:space="preserve">, </w:t>
      </w:r>
      <w:r w:rsidR="0027272E" w:rsidRPr="0027272E">
        <w:rPr>
          <w:lang w:val="tr-TR"/>
        </w:rPr>
        <w:t>Kahire Amerikan Üniversitesi</w:t>
      </w:r>
      <w:r w:rsidR="00075C73">
        <w:rPr>
          <w:lang w:val="tr-TR"/>
        </w:rPr>
        <w:t>,</w:t>
      </w:r>
      <w:r w:rsidR="0027272E" w:rsidRPr="0027272E">
        <w:rPr>
          <w:lang w:val="tr-TR"/>
        </w:rPr>
        <w:t xml:space="preserve"> Siyaset Bilimi Bölümü</w:t>
      </w:r>
      <w:r w:rsidR="0027272E">
        <w:rPr>
          <w:lang w:val="tr-TR"/>
        </w:rPr>
        <w:t>, Mısır</w:t>
      </w:r>
    </w:p>
    <w:p w14:paraId="54C7E9B2" w14:textId="77777777" w:rsidR="002A310C" w:rsidRPr="000106D5" w:rsidRDefault="002A310C" w:rsidP="002A310C">
      <w:pPr>
        <w:pStyle w:val="NoSpacing"/>
        <w:ind w:left="720" w:hanging="720"/>
        <w:rPr>
          <w:b/>
          <w:lang w:val="tr-TR"/>
        </w:rPr>
      </w:pPr>
      <w:r w:rsidRPr="000106D5">
        <w:rPr>
          <w:lang w:val="tr-TR"/>
        </w:rPr>
        <w:t>2003</w:t>
      </w:r>
      <w:r w:rsidRPr="000106D5">
        <w:rPr>
          <w:lang w:val="tr-TR"/>
        </w:rPr>
        <w:tab/>
      </w:r>
      <w:r w:rsidR="00075C73">
        <w:rPr>
          <w:lang w:val="tr-TR"/>
        </w:rPr>
        <w:t>Bölüm Birinciliği, Ege Üniversitesi Sosyoloji Bölümü, İzmir</w:t>
      </w:r>
    </w:p>
    <w:p w14:paraId="48B61745" w14:textId="77777777" w:rsidR="00846723" w:rsidRPr="000106D5" w:rsidRDefault="00846723" w:rsidP="00100F74">
      <w:pPr>
        <w:pStyle w:val="NoSpacing"/>
        <w:rPr>
          <w:lang w:val="tr-TR"/>
        </w:rPr>
      </w:pPr>
    </w:p>
    <w:p w14:paraId="0CA77C79" w14:textId="77777777" w:rsidR="00BD5DEE" w:rsidRPr="000106D5" w:rsidRDefault="005705DC" w:rsidP="0099484C">
      <w:pPr>
        <w:pStyle w:val="NoSpacing"/>
        <w:ind w:left="720" w:hanging="720"/>
        <w:rPr>
          <w:b/>
          <w:lang w:val="tr-TR"/>
        </w:rPr>
      </w:pPr>
      <w:r w:rsidRPr="000106D5">
        <w:rPr>
          <w:b/>
          <w:noProof/>
          <w:lang w:val="en-US"/>
        </w:rPr>
        <mc:AlternateContent>
          <mc:Choice Requires="wps">
            <w:drawing>
              <wp:anchor distT="0" distB="0" distL="114300" distR="114300" simplePos="0" relativeHeight="251671552" behindDoc="0" locked="0" layoutInCell="1" allowOverlap="1" wp14:anchorId="6E185370" wp14:editId="3645DFB5">
                <wp:simplePos x="0" y="0"/>
                <wp:positionH relativeFrom="column">
                  <wp:posOffset>-21287</wp:posOffset>
                </wp:positionH>
                <wp:positionV relativeFrom="paragraph">
                  <wp:posOffset>163830</wp:posOffset>
                </wp:positionV>
                <wp:extent cx="5435600" cy="0"/>
                <wp:effectExtent l="0" t="0" r="12700" b="19050"/>
                <wp:wrapNone/>
                <wp:docPr id="7" name="Düz Bağlayıcı 7"/>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pt,12.9pt" to="426.3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" strokecolor="black [3213]" strokeweight="1.5pt"/>
            </w:pict>
          </mc:Fallback>
        </mc:AlternateContent>
      </w:r>
      <w:r w:rsidR="00DE23F9">
        <w:rPr>
          <w:b/>
          <w:noProof/>
          <w:lang w:val="tr-TR" w:eastAsia="tr-TR"/>
        </w:rPr>
        <w:t xml:space="preserve">KATILDIĞI </w:t>
      </w:r>
      <w:r w:rsidR="00462EF2">
        <w:rPr>
          <w:b/>
          <w:noProof/>
          <w:lang w:val="tr-TR" w:eastAsia="tr-TR"/>
        </w:rPr>
        <w:t>ÖNEMLİ KONFERANS VE SEMİNERLER</w:t>
      </w:r>
      <w:r w:rsidR="00040B22" w:rsidRPr="000106D5">
        <w:rPr>
          <w:b/>
          <w:lang w:val="tr-TR"/>
        </w:rPr>
        <w:t xml:space="preserve"> </w:t>
      </w:r>
    </w:p>
    <w:p w14:paraId="0B30D8AD" w14:textId="7F0D61D9" w:rsidR="007A4A26" w:rsidRDefault="007A4A26" w:rsidP="007A4A26">
      <w:pPr>
        <w:pStyle w:val="NoSpacing"/>
        <w:ind w:left="1440" w:hanging="1440"/>
      </w:pPr>
      <w:proofErr w:type="spellStart"/>
      <w:r>
        <w:t>Mayıs</w:t>
      </w:r>
      <w:proofErr w:type="spellEnd"/>
      <w:r>
        <w:t xml:space="preserve"> 2018</w:t>
      </w:r>
      <w:r>
        <w:tab/>
        <w:t>“</w:t>
      </w:r>
      <w:r w:rsidRPr="007F5872">
        <w:rPr>
          <w:lang w:val="en-US"/>
        </w:rPr>
        <w:t>Rethinking the Ideology Analysis: A Case Study on the Production of Television News in Turkey</w:t>
      </w:r>
      <w:r>
        <w:rPr>
          <w:lang w:val="en-US"/>
        </w:rPr>
        <w:t xml:space="preserve">.” </w:t>
      </w:r>
      <w:proofErr w:type="gramStart"/>
      <w:r>
        <w:rPr>
          <w:lang w:val="en-US"/>
        </w:rPr>
        <w:t>68</w:t>
      </w:r>
      <w:r w:rsidRPr="007F5872">
        <w:rPr>
          <w:vertAlign w:val="superscript"/>
          <w:lang w:val="en-US"/>
        </w:rPr>
        <w:t>th</w:t>
      </w:r>
      <w:r>
        <w:rPr>
          <w:lang w:val="en-US"/>
        </w:rPr>
        <w:t xml:space="preserve"> Annual Conference of International Communication Association.</w:t>
      </w:r>
      <w:proofErr w:type="gramEnd"/>
      <w:r>
        <w:rPr>
          <w:lang w:val="en-US"/>
        </w:rPr>
        <w:t xml:space="preserve"> Prague, </w:t>
      </w:r>
      <w:proofErr w:type="spellStart"/>
      <w:r>
        <w:rPr>
          <w:lang w:val="en-US"/>
        </w:rPr>
        <w:t>Czechia</w:t>
      </w:r>
      <w:proofErr w:type="spellEnd"/>
      <w:r>
        <w:rPr>
          <w:lang w:val="en-US"/>
        </w:rPr>
        <w:t xml:space="preserve">. </w:t>
      </w:r>
    </w:p>
    <w:p w14:paraId="6BF50EA8" w14:textId="77777777" w:rsidR="007A4A26" w:rsidRDefault="007A4A26" w:rsidP="007A4A26">
      <w:pPr>
        <w:pStyle w:val="NoSpacing"/>
        <w:ind w:left="1440" w:hanging="1440"/>
      </w:pPr>
    </w:p>
    <w:p w14:paraId="33402A82" w14:textId="3ADE82C3" w:rsidR="007A4A26" w:rsidRPr="0048452A" w:rsidRDefault="007A4A26" w:rsidP="007A4A26">
      <w:pPr>
        <w:pStyle w:val="NoSpacing"/>
        <w:ind w:left="1440" w:hanging="1440"/>
        <w:rPr>
          <w:b/>
          <w:lang w:val="en-US"/>
        </w:rPr>
      </w:pPr>
      <w:proofErr w:type="spellStart"/>
      <w:r>
        <w:t>Temmuz</w:t>
      </w:r>
      <w:proofErr w:type="spellEnd"/>
      <w:r>
        <w:t xml:space="preserve"> 2017</w:t>
      </w:r>
      <w:r>
        <w:tab/>
      </w:r>
      <w:r w:rsidRPr="0048452A">
        <w:t>“</w:t>
      </w:r>
      <w:r w:rsidRPr="0048452A">
        <w:rPr>
          <w:lang w:val="en-US"/>
        </w:rPr>
        <w:t>Saving the ‘Reality Principle’ in Journalism in ‘Post-Truth’ Age: Reflections on the Potential Role of Local News Production</w:t>
      </w:r>
      <w:r>
        <w:rPr>
          <w:lang w:val="en-US"/>
        </w:rPr>
        <w:t>.</w:t>
      </w:r>
      <w:r w:rsidRPr="0048452A">
        <w:rPr>
          <w:lang w:val="en-US"/>
        </w:rPr>
        <w:t>”</w:t>
      </w:r>
      <w:r>
        <w:rPr>
          <w:lang w:val="en-US"/>
        </w:rPr>
        <w:t xml:space="preserve"> </w:t>
      </w:r>
      <w:proofErr w:type="gramStart"/>
      <w:r>
        <w:rPr>
          <w:lang w:val="en-US"/>
        </w:rPr>
        <w:t xml:space="preserve">2017 </w:t>
      </w:r>
      <w:r w:rsidRPr="00E2044A">
        <w:t>International Association for Media and Communication Research (IAMCR)</w:t>
      </w:r>
      <w:r>
        <w:rPr>
          <w:lang w:val="en-US"/>
        </w:rPr>
        <w:t xml:space="preserve"> Conference.</w:t>
      </w:r>
      <w:proofErr w:type="gramEnd"/>
      <w:r>
        <w:rPr>
          <w:lang w:val="en-US"/>
        </w:rPr>
        <w:t xml:space="preserve"> Cartagena, Columbia.</w:t>
      </w:r>
    </w:p>
    <w:p w14:paraId="3FAB9139" w14:textId="77777777" w:rsidR="007A4A26" w:rsidRDefault="007A4A26" w:rsidP="007A4A26">
      <w:pPr>
        <w:pStyle w:val="NoSpacing"/>
      </w:pPr>
    </w:p>
    <w:p w14:paraId="33EF02F0" w14:textId="34146908" w:rsidR="007A4A26" w:rsidRDefault="007A4A26" w:rsidP="007A4A26">
      <w:pPr>
        <w:pStyle w:val="NoSpacing"/>
        <w:ind w:left="1440" w:hanging="1440"/>
      </w:pPr>
      <w:proofErr w:type="spellStart"/>
      <w:r>
        <w:t>Ocak</w:t>
      </w:r>
      <w:proofErr w:type="spellEnd"/>
      <w:r>
        <w:t xml:space="preserve"> 2017</w:t>
      </w:r>
      <w:r>
        <w:tab/>
        <w:t xml:space="preserve">“The Role of Islamic and Secular Ideologies in the Representation of Kurds and Arabs in the Production of Television News in Turkey.” Rethinking Media through the Middle East Conference. American University of Beirut, Lebanon. </w:t>
      </w:r>
    </w:p>
    <w:p w14:paraId="735072BF" w14:textId="77777777" w:rsidR="007A4A26" w:rsidRDefault="007A4A26" w:rsidP="007A4A26">
      <w:pPr>
        <w:pStyle w:val="NoSpacing"/>
        <w:ind w:left="1440" w:hanging="1440"/>
      </w:pPr>
    </w:p>
    <w:p w14:paraId="704F071D" w14:textId="502FEE39" w:rsidR="007A4A26" w:rsidRDefault="007A4A26" w:rsidP="007A4A26">
      <w:pPr>
        <w:pStyle w:val="NoSpacing"/>
        <w:ind w:left="1440" w:hanging="1440"/>
      </w:pPr>
      <w:proofErr w:type="spellStart"/>
      <w:r>
        <w:t>Eylül</w:t>
      </w:r>
      <w:proofErr w:type="spellEnd"/>
      <w:r>
        <w:t xml:space="preserve"> 2014</w:t>
      </w:r>
      <w:r>
        <w:tab/>
      </w:r>
      <w:r w:rsidRPr="00374ABE">
        <w:t>“</w:t>
      </w:r>
      <w:r w:rsidRPr="00374ABE">
        <w:rPr>
          <w:bCs/>
        </w:rPr>
        <w:t>Human Agency and the Everyday in Nationalism Studies: A Case Study of Television Journalists in Turkey</w:t>
      </w:r>
      <w:r>
        <w:rPr>
          <w:bCs/>
        </w:rPr>
        <w:t>.</w:t>
      </w:r>
      <w:r w:rsidRPr="00374ABE">
        <w:rPr>
          <w:bCs/>
        </w:rPr>
        <w:t>”</w:t>
      </w:r>
      <w:r>
        <w:rPr>
          <w:bCs/>
        </w:rPr>
        <w:t xml:space="preserve"> Everyday Nationhood – A one-day symposium to examine the contributions of Michael </w:t>
      </w:r>
      <w:proofErr w:type="spellStart"/>
      <w:r>
        <w:rPr>
          <w:bCs/>
        </w:rPr>
        <w:t>Billig’s</w:t>
      </w:r>
      <w:proofErr w:type="spellEnd"/>
      <w:r>
        <w:rPr>
          <w:bCs/>
        </w:rPr>
        <w:t xml:space="preserve"> study of Banal Nationalism. </w:t>
      </w:r>
      <w:proofErr w:type="spellStart"/>
      <w:r>
        <w:rPr>
          <w:bCs/>
        </w:rPr>
        <w:t>Birkbeck</w:t>
      </w:r>
      <w:proofErr w:type="spellEnd"/>
      <w:r>
        <w:rPr>
          <w:bCs/>
        </w:rPr>
        <w:t xml:space="preserve"> College, University of London.</w:t>
      </w:r>
    </w:p>
    <w:p w14:paraId="22D0DBF2" w14:textId="77777777" w:rsidR="007A4A26" w:rsidRDefault="007A4A26" w:rsidP="007A4A26">
      <w:pPr>
        <w:pStyle w:val="NoSpacing"/>
      </w:pPr>
    </w:p>
    <w:p w14:paraId="4192A8DB" w14:textId="0B7B42FD" w:rsidR="007A4A26" w:rsidRPr="00E2044A" w:rsidRDefault="007A4A26" w:rsidP="007A4A26">
      <w:pPr>
        <w:pStyle w:val="NoSpacing"/>
        <w:ind w:left="1440" w:hanging="1440"/>
      </w:pPr>
      <w:proofErr w:type="spellStart"/>
      <w:r>
        <w:t>Ağustos</w:t>
      </w:r>
      <w:proofErr w:type="spellEnd"/>
      <w:r w:rsidRPr="00E2044A">
        <w:t xml:space="preserve"> 2013</w:t>
      </w:r>
      <w:r w:rsidRPr="00E2044A">
        <w:tab/>
        <w:t xml:space="preserve">“National Intimacy in the News Production of the Arab Spring in Pro-AKP News Media.” </w:t>
      </w:r>
      <w:proofErr w:type="gramStart"/>
      <w:r w:rsidRPr="00E2044A">
        <w:t>108</w:t>
      </w:r>
      <w:r w:rsidRPr="00E2044A">
        <w:rPr>
          <w:vertAlign w:val="superscript"/>
        </w:rPr>
        <w:t>th</w:t>
      </w:r>
      <w:r w:rsidRPr="00E2044A">
        <w:t xml:space="preserve"> Annual Meeting of the American Sociological Association.</w:t>
      </w:r>
      <w:proofErr w:type="gramEnd"/>
      <w:r w:rsidRPr="00E2044A">
        <w:t xml:space="preserve"> New York, USA</w:t>
      </w:r>
    </w:p>
    <w:p w14:paraId="3264C083" w14:textId="77777777" w:rsidR="007A4A26" w:rsidRPr="00E2044A" w:rsidRDefault="007A4A26" w:rsidP="007A4A26">
      <w:pPr>
        <w:pStyle w:val="NoSpacing"/>
        <w:ind w:left="1440" w:hanging="1440"/>
      </w:pPr>
      <w:r w:rsidRPr="00E2044A">
        <w:tab/>
        <w:t xml:space="preserve"> </w:t>
      </w:r>
    </w:p>
    <w:p w14:paraId="5E3A2B18" w14:textId="41EB9B86" w:rsidR="007A4A26" w:rsidRDefault="007A4A26" w:rsidP="007A4A26">
      <w:pPr>
        <w:pStyle w:val="NoSpacing"/>
        <w:ind w:left="1440" w:hanging="1440"/>
      </w:pPr>
      <w:proofErr w:type="spellStart"/>
      <w:r>
        <w:t>Haziran</w:t>
      </w:r>
      <w:proofErr w:type="spellEnd"/>
      <w:r w:rsidRPr="00E2044A">
        <w:t xml:space="preserve"> 2013</w:t>
      </w:r>
      <w:r w:rsidRPr="00E2044A">
        <w:tab/>
        <w:t xml:space="preserve">“Re-constitution of the News in the Private Sphere When Journalists are Re-constructing the </w:t>
      </w:r>
      <w:proofErr w:type="gramStart"/>
      <w:r w:rsidRPr="00E2044A">
        <w:t>Other</w:t>
      </w:r>
      <w:proofErr w:type="gramEnd"/>
      <w:r w:rsidRPr="00E2044A">
        <w:t>.” Advancing Media Production Research, International Communication Association (ICA) Post-Conference, International Association for Media and Communication Research (IAMCR) Pre-conference. University of Leeds, United Kingdom</w:t>
      </w:r>
    </w:p>
    <w:p w14:paraId="006C08A0" w14:textId="77777777" w:rsidR="007A4A26" w:rsidRDefault="007A4A26" w:rsidP="007A4A26">
      <w:pPr>
        <w:pStyle w:val="NoSpacing"/>
        <w:rPr>
          <w:lang w:val="en-US"/>
        </w:rPr>
      </w:pPr>
    </w:p>
    <w:p w14:paraId="4B938EEF" w14:textId="6FB82F82" w:rsidR="007A4A26" w:rsidRDefault="007A4A26" w:rsidP="007A4A26">
      <w:pPr>
        <w:pStyle w:val="NoSpacing"/>
        <w:ind w:left="1440" w:hanging="1440"/>
      </w:pPr>
      <w:proofErr w:type="spellStart"/>
      <w:r>
        <w:rPr>
          <w:lang w:val="en-US"/>
        </w:rPr>
        <w:t>Mayıs</w:t>
      </w:r>
      <w:proofErr w:type="spellEnd"/>
      <w:r>
        <w:rPr>
          <w:lang w:val="en-US"/>
        </w:rPr>
        <w:t xml:space="preserve"> 2011</w:t>
      </w:r>
      <w:r>
        <w:rPr>
          <w:lang w:val="en-US"/>
        </w:rPr>
        <w:tab/>
        <w:t>“</w:t>
      </w:r>
      <w:proofErr w:type="spellStart"/>
      <w:r w:rsidRPr="008B08EC">
        <w:t>Confictual</w:t>
      </w:r>
      <w:proofErr w:type="spellEnd"/>
      <w:r w:rsidRPr="008B08EC">
        <w:t xml:space="preserve"> Approaches to Nationalism in the Islamic discourse of the Late Ottoman Society: A Case Study of </w:t>
      </w:r>
      <w:proofErr w:type="spellStart"/>
      <w:r w:rsidRPr="008B08EC">
        <w:rPr>
          <w:i/>
        </w:rPr>
        <w:t>Sebilü’r-reşad</w:t>
      </w:r>
      <w:proofErr w:type="spellEnd"/>
      <w:r w:rsidRPr="008B08EC">
        <w:t>, 1908-1924</w:t>
      </w:r>
      <w:r>
        <w:t xml:space="preserve">.” </w:t>
      </w:r>
      <w:r w:rsidRPr="00F33422">
        <w:t xml:space="preserve">Middle East History and Theory Conference. </w:t>
      </w:r>
      <w:proofErr w:type="spellStart"/>
      <w:r w:rsidRPr="000842BE">
        <w:t>Cent</w:t>
      </w:r>
      <w:r>
        <w:t>er</w:t>
      </w:r>
      <w:proofErr w:type="spellEnd"/>
      <w:r>
        <w:t xml:space="preserve"> for Middle Eastern Studies, t</w:t>
      </w:r>
      <w:r w:rsidRPr="000842BE">
        <w:t>he University of Chicago, USA</w:t>
      </w:r>
    </w:p>
    <w:p w14:paraId="76DF3220" w14:textId="77777777" w:rsidR="007A4A26" w:rsidRDefault="007A4A26" w:rsidP="007A4A26">
      <w:pPr>
        <w:pStyle w:val="NoSpacing"/>
        <w:rPr>
          <w:lang w:val="en-US"/>
        </w:rPr>
      </w:pPr>
    </w:p>
    <w:p w14:paraId="6B92EFFB" w14:textId="0ABB4C4D" w:rsidR="007A4A26" w:rsidRDefault="007A4A26" w:rsidP="007A4A26">
      <w:pPr>
        <w:pStyle w:val="NoSpacing"/>
        <w:ind w:left="1440" w:hanging="1440"/>
      </w:pPr>
      <w:proofErr w:type="spellStart"/>
      <w:r>
        <w:rPr>
          <w:lang w:val="en-US"/>
        </w:rPr>
        <w:t>Kasım</w:t>
      </w:r>
      <w:proofErr w:type="spellEnd"/>
      <w:r>
        <w:rPr>
          <w:lang w:val="en-US"/>
        </w:rPr>
        <w:t xml:space="preserve"> 2007</w:t>
      </w:r>
      <w:r>
        <w:rPr>
          <w:lang w:val="en-US"/>
        </w:rPr>
        <w:tab/>
        <w:t>“</w:t>
      </w:r>
      <w:r w:rsidRPr="004C450B">
        <w:t>Contesting Religious Educational Discourses and Policies in Egypt</w:t>
      </w:r>
      <w:r>
        <w:t xml:space="preserve">.” </w:t>
      </w:r>
      <w:proofErr w:type="gramStart"/>
      <w:r>
        <w:t>41</w:t>
      </w:r>
      <w:r w:rsidRPr="004C450B">
        <w:rPr>
          <w:vertAlign w:val="superscript"/>
        </w:rPr>
        <w:t>st</w:t>
      </w:r>
      <w:r>
        <w:t xml:space="preserve"> Annual Meeting </w:t>
      </w:r>
      <w:r w:rsidRPr="004C450B">
        <w:t xml:space="preserve">of </w:t>
      </w:r>
      <w:r>
        <w:t xml:space="preserve">the </w:t>
      </w:r>
      <w:r w:rsidRPr="004C450B">
        <w:t>Middle East Studies Association.</w:t>
      </w:r>
      <w:proofErr w:type="gramEnd"/>
      <w:r>
        <w:t xml:space="preserve"> </w:t>
      </w:r>
      <w:r w:rsidRPr="00977CD5">
        <w:t>Montréal, Canada</w:t>
      </w:r>
      <w:r>
        <w:t>.</w:t>
      </w:r>
    </w:p>
    <w:p w14:paraId="140DE39E" w14:textId="77777777" w:rsidR="00FD5554" w:rsidRDefault="00FD5554" w:rsidP="00582767">
      <w:pPr>
        <w:pStyle w:val="NoSpacing"/>
        <w:rPr>
          <w:b/>
          <w:lang w:val="tr-TR"/>
        </w:rPr>
      </w:pPr>
    </w:p>
    <w:p w14:paraId="73E1F398" w14:textId="77777777" w:rsidR="00A06EF5" w:rsidRPr="00A06EF5" w:rsidRDefault="00FD5554" w:rsidP="00A06EF5">
      <w:pPr>
        <w:pStyle w:val="NoSpacing"/>
        <w:ind w:left="1440" w:hanging="1440"/>
        <w:rPr>
          <w:b/>
          <w:lang w:val="tr-TR"/>
        </w:rPr>
      </w:pPr>
      <w:r>
        <w:rPr>
          <w:b/>
          <w:lang w:val="tr-TR"/>
        </w:rPr>
        <w:t>VERDİĞİ DERSLER</w:t>
      </w:r>
    </w:p>
    <w:p w14:paraId="3E4B0E32" w14:textId="0E50140C" w:rsidR="00A06EF5" w:rsidRDefault="00A06EF5" w:rsidP="0018216F">
      <w:pPr>
        <w:pStyle w:val="NoSpacing"/>
        <w:ind w:left="1440" w:hanging="1440"/>
        <w:rPr>
          <w:lang w:val="tr-TR"/>
        </w:rPr>
      </w:pPr>
      <w:r w:rsidRPr="000106D5">
        <w:rPr>
          <w:b/>
          <w:noProof/>
          <w:lang w:val="en-US"/>
        </w:rPr>
        <mc:AlternateContent>
          <mc:Choice Requires="wps">
            <w:drawing>
              <wp:anchor distT="0" distB="0" distL="114300" distR="114300" simplePos="0" relativeHeight="251673600" behindDoc="0" locked="0" layoutInCell="1" allowOverlap="1" wp14:anchorId="31A3EB83" wp14:editId="788EC260">
                <wp:simplePos x="0" y="0"/>
                <wp:positionH relativeFrom="column">
                  <wp:posOffset>-19685</wp:posOffset>
                </wp:positionH>
                <wp:positionV relativeFrom="paragraph">
                  <wp:posOffset>3810</wp:posOffset>
                </wp:positionV>
                <wp:extent cx="5435600" cy="0"/>
                <wp:effectExtent l="0" t="0" r="12700" b="19050"/>
                <wp:wrapNone/>
                <wp:docPr id="8" name="Düz Bağlayıcı 8"/>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8" o:spid="_x0000_s1026" style="position:absolute;flip:y;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5pt,.3pt" to="426.45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" strokecolor="black [3213]" strokeweight="1.5pt"/>
            </w:pict>
          </mc:Fallback>
        </mc:AlternateContent>
      </w:r>
      <w:r>
        <w:rPr>
          <w:lang w:val="tr-TR"/>
        </w:rPr>
        <w:t>2016-</w:t>
      </w:r>
      <w:r>
        <w:rPr>
          <w:lang w:val="tr-TR"/>
        </w:rPr>
        <w:tab/>
        <w:t>Uludağ Üniversitesi</w:t>
      </w:r>
      <w:r w:rsidR="000D1E7C">
        <w:rPr>
          <w:lang w:val="tr-TR"/>
        </w:rPr>
        <w:t>,</w:t>
      </w:r>
    </w:p>
    <w:p w14:paraId="756A6921" w14:textId="5EDA6FCF" w:rsidR="000D1E7C" w:rsidRDefault="000D1E7C" w:rsidP="0018216F">
      <w:pPr>
        <w:pStyle w:val="NoSpacing"/>
        <w:ind w:left="1440" w:hanging="1440"/>
        <w:rPr>
          <w:lang w:val="tr-TR"/>
        </w:rPr>
      </w:pPr>
      <w:r>
        <w:rPr>
          <w:lang w:val="tr-TR"/>
        </w:rPr>
        <w:tab/>
        <w:t>Sosyal Hareketler Sosyolojisi</w:t>
      </w:r>
    </w:p>
    <w:p w14:paraId="7D0038EE" w14:textId="48B146D1" w:rsidR="000D1E7C" w:rsidRDefault="000D1E7C" w:rsidP="0018216F">
      <w:pPr>
        <w:pStyle w:val="NoSpacing"/>
        <w:ind w:left="1440" w:hanging="1440"/>
        <w:rPr>
          <w:lang w:val="tr-TR"/>
        </w:rPr>
      </w:pPr>
      <w:r>
        <w:rPr>
          <w:lang w:val="tr-TR"/>
        </w:rPr>
        <w:tab/>
        <w:t>Kitle İletişim Teorileri</w:t>
      </w:r>
    </w:p>
    <w:p w14:paraId="0C94EF69" w14:textId="36396897" w:rsidR="000D1E7C" w:rsidRDefault="000D1E7C" w:rsidP="0018216F">
      <w:pPr>
        <w:pStyle w:val="NoSpacing"/>
        <w:ind w:left="1440" w:hanging="1440"/>
        <w:rPr>
          <w:lang w:val="tr-TR"/>
        </w:rPr>
      </w:pPr>
      <w:r>
        <w:rPr>
          <w:lang w:val="tr-TR"/>
        </w:rPr>
        <w:tab/>
        <w:t>Medya, Kültür &amp; Toplum</w:t>
      </w:r>
    </w:p>
    <w:p w14:paraId="53F69831" w14:textId="4968C82B" w:rsidR="000D1E7C" w:rsidRDefault="000D1E7C" w:rsidP="0018216F">
      <w:pPr>
        <w:pStyle w:val="NoSpacing"/>
        <w:ind w:left="1440" w:hanging="1440"/>
        <w:rPr>
          <w:lang w:val="tr-TR"/>
        </w:rPr>
      </w:pPr>
      <w:r>
        <w:rPr>
          <w:lang w:val="tr-TR"/>
        </w:rPr>
        <w:tab/>
        <w:t>Antropolojiye Giriş</w:t>
      </w:r>
    </w:p>
    <w:p w14:paraId="536E4C0F" w14:textId="53D408F7" w:rsidR="000D1E7C" w:rsidRDefault="000D1E7C" w:rsidP="0018216F">
      <w:pPr>
        <w:pStyle w:val="NoSpacing"/>
        <w:ind w:left="1440" w:hanging="1440"/>
        <w:rPr>
          <w:lang w:val="tr-TR"/>
        </w:rPr>
      </w:pPr>
      <w:r>
        <w:rPr>
          <w:lang w:val="tr-TR"/>
        </w:rPr>
        <w:tab/>
        <w:t>Ortadoğu Halklarının Sosyolojisi</w:t>
      </w:r>
    </w:p>
    <w:p w14:paraId="606C774B" w14:textId="77777777" w:rsidR="00F56528" w:rsidRPr="000106D5" w:rsidRDefault="00F56528" w:rsidP="000C065C">
      <w:pPr>
        <w:pStyle w:val="NoSpacing"/>
        <w:ind w:left="1440" w:hanging="1440"/>
        <w:rPr>
          <w:lang w:val="tr-TR"/>
        </w:rPr>
      </w:pPr>
      <w:r w:rsidRPr="000106D5">
        <w:rPr>
          <w:lang w:val="tr-TR"/>
        </w:rPr>
        <w:t>2012-2013</w:t>
      </w:r>
      <w:r w:rsidRPr="000106D5">
        <w:rPr>
          <w:lang w:val="tr-TR"/>
        </w:rPr>
        <w:tab/>
      </w:r>
      <w:r w:rsidR="00FD5554" w:rsidRPr="00A06EF5">
        <w:rPr>
          <w:lang w:val="tr-TR"/>
        </w:rPr>
        <w:t>(</w:t>
      </w:r>
      <w:r w:rsidR="0065728E" w:rsidRPr="00A06EF5">
        <w:rPr>
          <w:lang w:val="tr-TR"/>
        </w:rPr>
        <w:t>Küçük Gruplar Halinde Lisans Öğrencilerine</w:t>
      </w:r>
      <w:r w:rsidR="00FD5554" w:rsidRPr="00A06EF5">
        <w:rPr>
          <w:lang w:val="tr-TR"/>
        </w:rPr>
        <w:t>)</w:t>
      </w:r>
      <w:r w:rsidR="00FD002A" w:rsidRPr="00A06EF5">
        <w:rPr>
          <w:lang w:val="tr-TR"/>
        </w:rPr>
        <w:t>, Cambridge</w:t>
      </w:r>
      <w:r w:rsidR="00FD5554" w:rsidRPr="00A06EF5">
        <w:rPr>
          <w:lang w:val="tr-TR"/>
        </w:rPr>
        <w:t xml:space="preserve"> Üniversitesi</w:t>
      </w:r>
    </w:p>
    <w:p w14:paraId="3C295E00" w14:textId="77777777" w:rsidR="00F56528" w:rsidRPr="000106D5" w:rsidRDefault="00FD5554" w:rsidP="00F56528">
      <w:pPr>
        <w:pStyle w:val="NoSpacing"/>
        <w:numPr>
          <w:ilvl w:val="0"/>
          <w:numId w:val="1"/>
        </w:numPr>
        <w:rPr>
          <w:b/>
          <w:lang w:val="tr-TR"/>
        </w:rPr>
      </w:pPr>
      <w:r>
        <w:rPr>
          <w:lang w:val="tr-TR"/>
        </w:rPr>
        <w:t>Medya, Kültür ve Toplum</w:t>
      </w:r>
      <w:r w:rsidR="00F56528" w:rsidRPr="000106D5">
        <w:rPr>
          <w:lang w:val="tr-TR"/>
        </w:rPr>
        <w:t xml:space="preserve"> (SOC 4)</w:t>
      </w:r>
    </w:p>
    <w:p w14:paraId="1A07F31B" w14:textId="77777777" w:rsidR="00F56528" w:rsidRPr="000106D5" w:rsidRDefault="00FD5554" w:rsidP="00F56528">
      <w:pPr>
        <w:pStyle w:val="NoSpacing"/>
        <w:numPr>
          <w:ilvl w:val="0"/>
          <w:numId w:val="1"/>
        </w:numPr>
        <w:rPr>
          <w:lang w:val="tr-TR"/>
        </w:rPr>
      </w:pPr>
      <w:r>
        <w:rPr>
          <w:lang w:val="tr-TR"/>
        </w:rPr>
        <w:t xml:space="preserve">Irk ve Etnisite </w:t>
      </w:r>
      <w:r w:rsidR="00F56528" w:rsidRPr="000106D5">
        <w:rPr>
          <w:lang w:val="tr-TR"/>
        </w:rPr>
        <w:t>(SOC 5)</w:t>
      </w:r>
    </w:p>
    <w:p w14:paraId="3E0602C3" w14:textId="77777777" w:rsidR="00F56528" w:rsidRPr="000106D5" w:rsidRDefault="00FD5554" w:rsidP="00F56528">
      <w:pPr>
        <w:pStyle w:val="NoSpacing"/>
        <w:numPr>
          <w:ilvl w:val="0"/>
          <w:numId w:val="1"/>
        </w:numPr>
        <w:rPr>
          <w:lang w:val="tr-TR"/>
        </w:rPr>
      </w:pPr>
      <w:r>
        <w:rPr>
          <w:lang w:val="tr-TR"/>
        </w:rPr>
        <w:lastRenderedPageBreak/>
        <w:t>Çağdaş Dünyada İktidar ve Değişim</w:t>
      </w:r>
      <w:r w:rsidR="00FD002A" w:rsidRPr="000106D5">
        <w:rPr>
          <w:lang w:val="tr-TR"/>
        </w:rPr>
        <w:t xml:space="preserve"> (SOC 2)</w:t>
      </w:r>
    </w:p>
    <w:p w14:paraId="07A4D646" w14:textId="77777777" w:rsidR="00620B27" w:rsidRDefault="00FD5554" w:rsidP="00C57BBC">
      <w:pPr>
        <w:pStyle w:val="NoSpacing"/>
        <w:numPr>
          <w:ilvl w:val="0"/>
          <w:numId w:val="1"/>
        </w:numPr>
        <w:rPr>
          <w:lang w:val="tr-TR"/>
        </w:rPr>
      </w:pPr>
      <w:r>
        <w:rPr>
          <w:lang w:val="tr-TR"/>
        </w:rPr>
        <w:t>Bilgi Devrimi</w:t>
      </w:r>
      <w:r w:rsidR="0018216F">
        <w:rPr>
          <w:lang w:val="tr-TR"/>
        </w:rPr>
        <w:t xml:space="preserve"> (SOC 2)</w:t>
      </w:r>
    </w:p>
    <w:p w14:paraId="39A695C1" w14:textId="77777777" w:rsidR="00400295" w:rsidRDefault="00400295" w:rsidP="00400295">
      <w:pPr>
        <w:pStyle w:val="NoSpacing"/>
        <w:rPr>
          <w:lang w:val="tr-TR"/>
        </w:rPr>
      </w:pPr>
    </w:p>
    <w:p w14:paraId="46CBEE99" w14:textId="7CFBAF98" w:rsidR="00400295" w:rsidRDefault="00400295" w:rsidP="00400295">
      <w:pPr>
        <w:pStyle w:val="NoSpacing"/>
        <w:rPr>
          <w:lang w:val="tr-TR"/>
        </w:rPr>
      </w:pPr>
      <w:r>
        <w:rPr>
          <w:lang w:val="tr-TR"/>
        </w:rPr>
        <w:t>2011-2012</w:t>
      </w:r>
      <w:r>
        <w:rPr>
          <w:lang w:val="tr-TR"/>
        </w:rPr>
        <w:tab/>
        <w:t>Öğretim Asistanı, Cambridge Üniversitesi</w:t>
      </w:r>
    </w:p>
    <w:p w14:paraId="188D3A20" w14:textId="47D205DD" w:rsidR="00400295" w:rsidRDefault="00400295" w:rsidP="00400295">
      <w:pPr>
        <w:pStyle w:val="NoSpacing"/>
        <w:rPr>
          <w:lang w:val="tr-TR"/>
        </w:rPr>
      </w:pPr>
      <w:r>
        <w:rPr>
          <w:lang w:val="tr-TR"/>
        </w:rPr>
        <w:t>2011</w:t>
      </w:r>
      <w:r>
        <w:rPr>
          <w:lang w:val="tr-TR"/>
        </w:rPr>
        <w:tab/>
      </w:r>
      <w:r>
        <w:rPr>
          <w:lang w:val="tr-TR"/>
        </w:rPr>
        <w:tab/>
        <w:t>Öğretim Asistanı, Okan Üniversitesi, İstanbul</w:t>
      </w:r>
    </w:p>
    <w:p w14:paraId="5E8C4F7B" w14:textId="77777777" w:rsidR="00400295" w:rsidRPr="0018216F" w:rsidRDefault="00400295" w:rsidP="00400295">
      <w:pPr>
        <w:pStyle w:val="NoSpacing"/>
        <w:rPr>
          <w:lang w:val="tr-TR"/>
        </w:rPr>
      </w:pPr>
    </w:p>
    <w:p w14:paraId="59BCF054" w14:textId="77777777" w:rsidR="00C57BBC" w:rsidRPr="000106D5" w:rsidRDefault="00F1444E" w:rsidP="00C57BBC">
      <w:pPr>
        <w:pStyle w:val="NoSpacing"/>
        <w:rPr>
          <w:b/>
          <w:lang w:val="tr-TR"/>
        </w:rPr>
      </w:pPr>
      <w:r>
        <w:rPr>
          <w:b/>
          <w:lang w:val="tr-TR"/>
        </w:rPr>
        <w:t>DİĞER MESLEKİ GÖREV VE AKTİVİTELER</w:t>
      </w:r>
    </w:p>
    <w:p w14:paraId="405CA97F" w14:textId="67B450C7" w:rsidR="00AF2F06" w:rsidRPr="000106D5" w:rsidRDefault="000A2093" w:rsidP="000C065C">
      <w:pPr>
        <w:pStyle w:val="NoSpacing"/>
        <w:rPr>
          <w:lang w:val="tr-TR"/>
        </w:rPr>
      </w:pPr>
      <w:r w:rsidRPr="000106D5">
        <w:rPr>
          <w:b/>
          <w:noProof/>
          <w:lang w:val="en-US"/>
        </w:rPr>
        <mc:AlternateContent>
          <mc:Choice Requires="wps">
            <w:drawing>
              <wp:anchor distT="0" distB="0" distL="114300" distR="114300" simplePos="0" relativeHeight="251675648" behindDoc="0" locked="0" layoutInCell="1" allowOverlap="1" wp14:anchorId="17C3C926" wp14:editId="4D087C6A">
                <wp:simplePos x="0" y="0"/>
                <wp:positionH relativeFrom="column">
                  <wp:posOffset>-3279</wp:posOffset>
                </wp:positionH>
                <wp:positionV relativeFrom="paragraph">
                  <wp:posOffset>-1479</wp:posOffset>
                </wp:positionV>
                <wp:extent cx="5435600" cy="0"/>
                <wp:effectExtent l="0" t="0" r="12700" b="19050"/>
                <wp:wrapNone/>
                <wp:docPr id="9" name="Düz Bağlayıcı 9"/>
                <wp:cNvGraphicFramePr/>
                <a:graphic xmlns:a="http://schemas.openxmlformats.org/drawingml/2006/main">
                  <a:graphicData uri="http://schemas.microsoft.com/office/word/2010/wordprocessingShape">
                    <wps:wsp>
                      <wps:cNvCnPr/>
                      <wps:spPr>
                        <a:xfrm flipV="1">
                          <a:off x="0" y="0"/>
                          <a:ext cx="5435600" cy="0"/>
                        </a:xfrm>
                        <a:prstGeom prst="line">
                          <a:avLst/>
                        </a:prstGeom>
                        <a:ln w="19050">
                          <a:solidFill>
                            <a:schemeClr val="tx1"/>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Düz Bağlayıcı 9" o:spid="_x0000_s1026" style="position:absolute;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pt,-.1pt" to="427.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" strokecolor="black [3213]" strokeweight="1.5pt"/>
            </w:pict>
          </mc:Fallback>
        </mc:AlternateContent>
      </w:r>
      <w:r w:rsidR="00F1444E">
        <w:rPr>
          <w:lang w:val="tr-TR"/>
        </w:rPr>
        <w:t>Üyelikler</w:t>
      </w:r>
      <w:r w:rsidR="00AF2F06" w:rsidRPr="000106D5">
        <w:rPr>
          <w:lang w:val="tr-TR"/>
        </w:rPr>
        <w:t>: American Sociological Association</w:t>
      </w:r>
      <w:r w:rsidR="00E616B5" w:rsidRPr="000106D5">
        <w:rPr>
          <w:lang w:val="tr-TR"/>
        </w:rPr>
        <w:t xml:space="preserve">; </w:t>
      </w:r>
      <w:r w:rsidR="00F37E1E">
        <w:t xml:space="preserve">International Communication Association; </w:t>
      </w:r>
      <w:r w:rsidR="00E616B5" w:rsidRPr="000106D5">
        <w:rPr>
          <w:lang w:val="tr-TR"/>
        </w:rPr>
        <w:t>UK Higher Education Academy.</w:t>
      </w:r>
    </w:p>
    <w:p w14:paraId="5E49D461" w14:textId="77777777" w:rsidR="00DF186A" w:rsidRPr="00E0201C" w:rsidRDefault="00F1444E" w:rsidP="00DF186A">
      <w:pPr>
        <w:pStyle w:val="NoSpacing"/>
        <w:rPr>
          <w:b/>
          <w:bCs/>
        </w:rPr>
      </w:pPr>
      <w:r>
        <w:rPr>
          <w:lang w:val="tr-TR"/>
        </w:rPr>
        <w:t>Akademik Dergilere Hakemlik</w:t>
      </w:r>
      <w:r w:rsidR="005526B0" w:rsidRPr="000106D5">
        <w:rPr>
          <w:lang w:val="tr-TR"/>
        </w:rPr>
        <w:t xml:space="preserve">: </w:t>
      </w:r>
      <w:r w:rsidR="00DF186A" w:rsidRPr="00383788">
        <w:rPr>
          <w:i/>
        </w:rPr>
        <w:t>Journalism</w:t>
      </w:r>
      <w:r w:rsidR="00DF186A">
        <w:t xml:space="preserve">, </w:t>
      </w:r>
      <w:r w:rsidR="00DF186A" w:rsidRPr="003C03BA">
        <w:rPr>
          <w:bCs/>
          <w:i/>
        </w:rPr>
        <w:t>Current Sociology</w:t>
      </w:r>
      <w:r w:rsidR="00DF186A">
        <w:rPr>
          <w:bCs/>
        </w:rPr>
        <w:t xml:space="preserve">, </w:t>
      </w:r>
      <w:r w:rsidR="00DF186A" w:rsidRPr="00F04EE5">
        <w:rPr>
          <w:bCs/>
          <w:i/>
        </w:rPr>
        <w:t>South European Society and Politics</w:t>
      </w:r>
      <w:r w:rsidR="00DF186A">
        <w:rPr>
          <w:bCs/>
        </w:rPr>
        <w:t xml:space="preserve">, </w:t>
      </w:r>
      <w:r w:rsidR="00DF186A" w:rsidRPr="00F04EE5">
        <w:rPr>
          <w:bCs/>
          <w:i/>
        </w:rPr>
        <w:t>Television and New Media</w:t>
      </w:r>
      <w:r w:rsidR="00DF186A">
        <w:rPr>
          <w:bCs/>
        </w:rPr>
        <w:t xml:space="preserve">, </w:t>
      </w:r>
      <w:r w:rsidR="00DF186A" w:rsidRPr="005526B0">
        <w:rPr>
          <w:bCs/>
          <w:i/>
        </w:rPr>
        <w:t>Diaspora, Indigenous, and Minority Education</w:t>
      </w:r>
      <w:r w:rsidR="00DF186A">
        <w:rPr>
          <w:bCs/>
        </w:rPr>
        <w:t xml:space="preserve">, </w:t>
      </w:r>
      <w:r w:rsidR="00DF186A" w:rsidRPr="00383788">
        <w:rPr>
          <w:bCs/>
          <w:i/>
        </w:rPr>
        <w:t>International Journal of Communication</w:t>
      </w:r>
      <w:r w:rsidR="00DF186A">
        <w:rPr>
          <w:bCs/>
        </w:rPr>
        <w:t xml:space="preserve">. </w:t>
      </w:r>
    </w:p>
    <w:p w14:paraId="3DDF44F4" w14:textId="0C4F6E5E" w:rsidR="005526B0" w:rsidRPr="000106D5" w:rsidRDefault="005526B0" w:rsidP="003C03BA">
      <w:pPr>
        <w:pStyle w:val="NoSpacing"/>
        <w:rPr>
          <w:b/>
          <w:bCs/>
          <w:lang w:val="tr-TR"/>
        </w:rPr>
      </w:pPr>
      <w:bookmarkStart w:id="0" w:name="_GoBack"/>
      <w:bookmarkEnd w:id="0"/>
    </w:p>
    <w:p w14:paraId="396519FC" w14:textId="77777777" w:rsidR="00932433" w:rsidRPr="000106D5" w:rsidRDefault="00932433" w:rsidP="001F55FC">
      <w:pPr>
        <w:pStyle w:val="NoSpacing"/>
        <w:rPr>
          <w:lang w:val="tr-TR"/>
        </w:rPr>
      </w:pPr>
    </w:p>
    <w:sectPr w:rsidR="00932433" w:rsidRPr="000106D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onsolas">
    <w:panose1 w:val="020B0609020204030204"/>
    <w:charset w:val="00"/>
    <w:family w:val="auto"/>
    <w:pitch w:val="variable"/>
    <w:sig w:usb0="00000003" w:usb1="00000000" w:usb2="00000000" w:usb3="00000000" w:csb0="00000001" w:csb1="00000000"/>
  </w:font>
  <w:font w:name="Batang">
    <w:altName w:val="바탕"/>
    <w:panose1 w:val="00000000000000000000"/>
    <w:charset w:val="81"/>
    <w:family w:val="auto"/>
    <w:notTrueType/>
    <w:pitch w:val="fixed"/>
    <w:sig w:usb0="00000001" w:usb1="09060000" w:usb2="00000010" w:usb3="00000000" w:csb0="0008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19426C"/>
    <w:multiLevelType w:val="hybridMultilevel"/>
    <w:tmpl w:val="F0B4AEB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nsid w:val="70C61992"/>
    <w:multiLevelType w:val="hybridMultilevel"/>
    <w:tmpl w:val="7108C4AC"/>
    <w:lvl w:ilvl="0" w:tplc="AFF49E42">
      <w:start w:val="1"/>
      <w:numFmt w:val="bullet"/>
      <w:lvlText w:val="-"/>
      <w:lvlJc w:val="left"/>
      <w:pPr>
        <w:tabs>
          <w:tab w:val="num" w:pos="792"/>
        </w:tabs>
        <w:ind w:left="792" w:hanging="493"/>
      </w:pPr>
      <w:rPr>
        <w:rFonts w:ascii="Times New Roman" w:hAnsi="Times New Roman" w:cs="Times New Roman" w:hint="default"/>
        <w:color w:val="auto"/>
      </w:rPr>
    </w:lvl>
    <w:lvl w:ilvl="1" w:tplc="04070003" w:tentative="1">
      <w:start w:val="1"/>
      <w:numFmt w:val="bullet"/>
      <w:lvlText w:val="o"/>
      <w:lvlJc w:val="left"/>
      <w:pPr>
        <w:tabs>
          <w:tab w:val="num" w:pos="1512"/>
        </w:tabs>
        <w:ind w:left="1512" w:hanging="360"/>
      </w:pPr>
      <w:rPr>
        <w:rFonts w:ascii="Courier New" w:hAnsi="Courier New" w:cs="Courier New" w:hint="default"/>
      </w:rPr>
    </w:lvl>
    <w:lvl w:ilvl="2" w:tplc="04070005" w:tentative="1">
      <w:start w:val="1"/>
      <w:numFmt w:val="bullet"/>
      <w:lvlText w:val=""/>
      <w:lvlJc w:val="left"/>
      <w:pPr>
        <w:tabs>
          <w:tab w:val="num" w:pos="2232"/>
        </w:tabs>
        <w:ind w:left="2232" w:hanging="360"/>
      </w:pPr>
      <w:rPr>
        <w:rFonts w:ascii="Wingdings" w:hAnsi="Wingdings" w:hint="default"/>
      </w:rPr>
    </w:lvl>
    <w:lvl w:ilvl="3" w:tplc="04070001" w:tentative="1">
      <w:start w:val="1"/>
      <w:numFmt w:val="bullet"/>
      <w:lvlText w:val=""/>
      <w:lvlJc w:val="left"/>
      <w:pPr>
        <w:tabs>
          <w:tab w:val="num" w:pos="2952"/>
        </w:tabs>
        <w:ind w:left="2952" w:hanging="360"/>
      </w:pPr>
      <w:rPr>
        <w:rFonts w:ascii="Symbol" w:hAnsi="Symbol" w:hint="default"/>
      </w:rPr>
    </w:lvl>
    <w:lvl w:ilvl="4" w:tplc="04070003" w:tentative="1">
      <w:start w:val="1"/>
      <w:numFmt w:val="bullet"/>
      <w:lvlText w:val="o"/>
      <w:lvlJc w:val="left"/>
      <w:pPr>
        <w:tabs>
          <w:tab w:val="num" w:pos="3672"/>
        </w:tabs>
        <w:ind w:left="3672" w:hanging="360"/>
      </w:pPr>
      <w:rPr>
        <w:rFonts w:ascii="Courier New" w:hAnsi="Courier New" w:cs="Courier New" w:hint="default"/>
      </w:rPr>
    </w:lvl>
    <w:lvl w:ilvl="5" w:tplc="04070005" w:tentative="1">
      <w:start w:val="1"/>
      <w:numFmt w:val="bullet"/>
      <w:lvlText w:val=""/>
      <w:lvlJc w:val="left"/>
      <w:pPr>
        <w:tabs>
          <w:tab w:val="num" w:pos="4392"/>
        </w:tabs>
        <w:ind w:left="4392" w:hanging="360"/>
      </w:pPr>
      <w:rPr>
        <w:rFonts w:ascii="Wingdings" w:hAnsi="Wingdings" w:hint="default"/>
      </w:rPr>
    </w:lvl>
    <w:lvl w:ilvl="6" w:tplc="04070001" w:tentative="1">
      <w:start w:val="1"/>
      <w:numFmt w:val="bullet"/>
      <w:lvlText w:val=""/>
      <w:lvlJc w:val="left"/>
      <w:pPr>
        <w:tabs>
          <w:tab w:val="num" w:pos="5112"/>
        </w:tabs>
        <w:ind w:left="5112" w:hanging="360"/>
      </w:pPr>
      <w:rPr>
        <w:rFonts w:ascii="Symbol" w:hAnsi="Symbol" w:hint="default"/>
      </w:rPr>
    </w:lvl>
    <w:lvl w:ilvl="7" w:tplc="04070003" w:tentative="1">
      <w:start w:val="1"/>
      <w:numFmt w:val="bullet"/>
      <w:lvlText w:val="o"/>
      <w:lvlJc w:val="left"/>
      <w:pPr>
        <w:tabs>
          <w:tab w:val="num" w:pos="5832"/>
        </w:tabs>
        <w:ind w:left="5832" w:hanging="360"/>
      </w:pPr>
      <w:rPr>
        <w:rFonts w:ascii="Courier New" w:hAnsi="Courier New" w:cs="Courier New" w:hint="default"/>
      </w:rPr>
    </w:lvl>
    <w:lvl w:ilvl="8" w:tplc="04070005" w:tentative="1">
      <w:start w:val="1"/>
      <w:numFmt w:val="bullet"/>
      <w:lvlText w:val=""/>
      <w:lvlJc w:val="left"/>
      <w:pPr>
        <w:tabs>
          <w:tab w:val="num" w:pos="6552"/>
        </w:tabs>
        <w:ind w:left="6552"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4A80"/>
    <w:rsid w:val="000106D5"/>
    <w:rsid w:val="000123D0"/>
    <w:rsid w:val="0001362B"/>
    <w:rsid w:val="00022E62"/>
    <w:rsid w:val="00040B22"/>
    <w:rsid w:val="00042AA4"/>
    <w:rsid w:val="00052B2E"/>
    <w:rsid w:val="00071210"/>
    <w:rsid w:val="00075C73"/>
    <w:rsid w:val="000842BE"/>
    <w:rsid w:val="0009094F"/>
    <w:rsid w:val="000911C8"/>
    <w:rsid w:val="00091D6E"/>
    <w:rsid w:val="000A2093"/>
    <w:rsid w:val="000C065C"/>
    <w:rsid w:val="000C3444"/>
    <w:rsid w:val="000C4A1C"/>
    <w:rsid w:val="000D1E7C"/>
    <w:rsid w:val="000D5D5F"/>
    <w:rsid w:val="000E4A72"/>
    <w:rsid w:val="00100F74"/>
    <w:rsid w:val="001056A5"/>
    <w:rsid w:val="00117A83"/>
    <w:rsid w:val="00117EA5"/>
    <w:rsid w:val="00144303"/>
    <w:rsid w:val="00153701"/>
    <w:rsid w:val="00154770"/>
    <w:rsid w:val="001671AA"/>
    <w:rsid w:val="0018216F"/>
    <w:rsid w:val="001A1B13"/>
    <w:rsid w:val="001B47AC"/>
    <w:rsid w:val="001B606B"/>
    <w:rsid w:val="001C02C7"/>
    <w:rsid w:val="001C275E"/>
    <w:rsid w:val="001D23CB"/>
    <w:rsid w:val="001D4A8F"/>
    <w:rsid w:val="001F25A6"/>
    <w:rsid w:val="001F55FC"/>
    <w:rsid w:val="001F7283"/>
    <w:rsid w:val="00203316"/>
    <w:rsid w:val="00207361"/>
    <w:rsid w:val="00207AA0"/>
    <w:rsid w:val="002608AE"/>
    <w:rsid w:val="00263BF4"/>
    <w:rsid w:val="0027272E"/>
    <w:rsid w:val="00281CF3"/>
    <w:rsid w:val="002823FE"/>
    <w:rsid w:val="00285FEC"/>
    <w:rsid w:val="00290563"/>
    <w:rsid w:val="002928CA"/>
    <w:rsid w:val="00294A43"/>
    <w:rsid w:val="002A310C"/>
    <w:rsid w:val="002D4523"/>
    <w:rsid w:val="002E0D01"/>
    <w:rsid w:val="002E1BAA"/>
    <w:rsid w:val="002E7D03"/>
    <w:rsid w:val="0032066B"/>
    <w:rsid w:val="00362B6B"/>
    <w:rsid w:val="00363309"/>
    <w:rsid w:val="00374ABE"/>
    <w:rsid w:val="003752E2"/>
    <w:rsid w:val="003B1DF2"/>
    <w:rsid w:val="003C03BA"/>
    <w:rsid w:val="003C75F7"/>
    <w:rsid w:val="003D670C"/>
    <w:rsid w:val="003F0A93"/>
    <w:rsid w:val="00400295"/>
    <w:rsid w:val="004065A6"/>
    <w:rsid w:val="00413D98"/>
    <w:rsid w:val="004162DE"/>
    <w:rsid w:val="00425624"/>
    <w:rsid w:val="00433234"/>
    <w:rsid w:val="00462EF2"/>
    <w:rsid w:val="00483781"/>
    <w:rsid w:val="00493E13"/>
    <w:rsid w:val="004C450B"/>
    <w:rsid w:val="004F0159"/>
    <w:rsid w:val="00503BB4"/>
    <w:rsid w:val="0052249E"/>
    <w:rsid w:val="005227FE"/>
    <w:rsid w:val="00542F04"/>
    <w:rsid w:val="005526B0"/>
    <w:rsid w:val="00552CA2"/>
    <w:rsid w:val="0056691E"/>
    <w:rsid w:val="005705DC"/>
    <w:rsid w:val="00572313"/>
    <w:rsid w:val="00582767"/>
    <w:rsid w:val="0059597D"/>
    <w:rsid w:val="005A4AE0"/>
    <w:rsid w:val="005F1F7D"/>
    <w:rsid w:val="005F4BEB"/>
    <w:rsid w:val="00604AE9"/>
    <w:rsid w:val="0061494B"/>
    <w:rsid w:val="00620B27"/>
    <w:rsid w:val="00640622"/>
    <w:rsid w:val="00643381"/>
    <w:rsid w:val="0065728E"/>
    <w:rsid w:val="006669C2"/>
    <w:rsid w:val="00687E37"/>
    <w:rsid w:val="006A1266"/>
    <w:rsid w:val="006A47C2"/>
    <w:rsid w:val="006A6795"/>
    <w:rsid w:val="006B4B62"/>
    <w:rsid w:val="006C318F"/>
    <w:rsid w:val="006D4185"/>
    <w:rsid w:val="00701675"/>
    <w:rsid w:val="007028E0"/>
    <w:rsid w:val="00703A7A"/>
    <w:rsid w:val="007152AE"/>
    <w:rsid w:val="00722506"/>
    <w:rsid w:val="0076127D"/>
    <w:rsid w:val="00763603"/>
    <w:rsid w:val="00764608"/>
    <w:rsid w:val="007647C9"/>
    <w:rsid w:val="00765084"/>
    <w:rsid w:val="007718AB"/>
    <w:rsid w:val="00785A5B"/>
    <w:rsid w:val="0079548A"/>
    <w:rsid w:val="007A4A26"/>
    <w:rsid w:val="007B76A7"/>
    <w:rsid w:val="007C744C"/>
    <w:rsid w:val="007E5572"/>
    <w:rsid w:val="007F1AE3"/>
    <w:rsid w:val="007F683E"/>
    <w:rsid w:val="008011B2"/>
    <w:rsid w:val="00814BAA"/>
    <w:rsid w:val="008400F9"/>
    <w:rsid w:val="00846723"/>
    <w:rsid w:val="00847E83"/>
    <w:rsid w:val="0086100F"/>
    <w:rsid w:val="00890298"/>
    <w:rsid w:val="008A5FDC"/>
    <w:rsid w:val="008B05B4"/>
    <w:rsid w:val="008B08EC"/>
    <w:rsid w:val="008B5D44"/>
    <w:rsid w:val="008D3D37"/>
    <w:rsid w:val="008D74FF"/>
    <w:rsid w:val="008E0A3E"/>
    <w:rsid w:val="008E58BE"/>
    <w:rsid w:val="008F1B80"/>
    <w:rsid w:val="009057EF"/>
    <w:rsid w:val="00922C28"/>
    <w:rsid w:val="009301FD"/>
    <w:rsid w:val="00932433"/>
    <w:rsid w:val="009419C6"/>
    <w:rsid w:val="00971785"/>
    <w:rsid w:val="00977CD5"/>
    <w:rsid w:val="0099145B"/>
    <w:rsid w:val="00992FD9"/>
    <w:rsid w:val="0099484C"/>
    <w:rsid w:val="009B3A73"/>
    <w:rsid w:val="009C5D06"/>
    <w:rsid w:val="009D3C96"/>
    <w:rsid w:val="009E60A0"/>
    <w:rsid w:val="009E6BF7"/>
    <w:rsid w:val="009F61DF"/>
    <w:rsid w:val="009F732E"/>
    <w:rsid w:val="00A06EF5"/>
    <w:rsid w:val="00A30315"/>
    <w:rsid w:val="00A539F6"/>
    <w:rsid w:val="00A64049"/>
    <w:rsid w:val="00A96904"/>
    <w:rsid w:val="00AB0C42"/>
    <w:rsid w:val="00AB0F00"/>
    <w:rsid w:val="00AB1232"/>
    <w:rsid w:val="00AC352C"/>
    <w:rsid w:val="00AF2F06"/>
    <w:rsid w:val="00B16727"/>
    <w:rsid w:val="00B503AA"/>
    <w:rsid w:val="00B51B95"/>
    <w:rsid w:val="00B66566"/>
    <w:rsid w:val="00B73CC8"/>
    <w:rsid w:val="00B979AB"/>
    <w:rsid w:val="00BC38CB"/>
    <w:rsid w:val="00BD5DEE"/>
    <w:rsid w:val="00BE6823"/>
    <w:rsid w:val="00BF110B"/>
    <w:rsid w:val="00BF397C"/>
    <w:rsid w:val="00C1383A"/>
    <w:rsid w:val="00C238A5"/>
    <w:rsid w:val="00C34050"/>
    <w:rsid w:val="00C34A80"/>
    <w:rsid w:val="00C57BBC"/>
    <w:rsid w:val="00C6304F"/>
    <w:rsid w:val="00C90529"/>
    <w:rsid w:val="00CA28A8"/>
    <w:rsid w:val="00CC3310"/>
    <w:rsid w:val="00CD2112"/>
    <w:rsid w:val="00CD346D"/>
    <w:rsid w:val="00D024D1"/>
    <w:rsid w:val="00D210F7"/>
    <w:rsid w:val="00D215D6"/>
    <w:rsid w:val="00D35591"/>
    <w:rsid w:val="00D42754"/>
    <w:rsid w:val="00D46FE1"/>
    <w:rsid w:val="00D4745A"/>
    <w:rsid w:val="00D61AF7"/>
    <w:rsid w:val="00D72CE6"/>
    <w:rsid w:val="00D8057C"/>
    <w:rsid w:val="00DA493C"/>
    <w:rsid w:val="00DB5C23"/>
    <w:rsid w:val="00DC2367"/>
    <w:rsid w:val="00DC673B"/>
    <w:rsid w:val="00DE1576"/>
    <w:rsid w:val="00DE23F9"/>
    <w:rsid w:val="00DF186A"/>
    <w:rsid w:val="00DF3F9E"/>
    <w:rsid w:val="00E2044A"/>
    <w:rsid w:val="00E567E2"/>
    <w:rsid w:val="00E616B5"/>
    <w:rsid w:val="00E70408"/>
    <w:rsid w:val="00E82375"/>
    <w:rsid w:val="00E84E4D"/>
    <w:rsid w:val="00E9109F"/>
    <w:rsid w:val="00EA4AD6"/>
    <w:rsid w:val="00EA6C71"/>
    <w:rsid w:val="00EB1814"/>
    <w:rsid w:val="00EB6AD2"/>
    <w:rsid w:val="00EC6769"/>
    <w:rsid w:val="00ED746E"/>
    <w:rsid w:val="00EF3343"/>
    <w:rsid w:val="00F07F5A"/>
    <w:rsid w:val="00F1444E"/>
    <w:rsid w:val="00F30732"/>
    <w:rsid w:val="00F32D47"/>
    <w:rsid w:val="00F33422"/>
    <w:rsid w:val="00F37E1E"/>
    <w:rsid w:val="00F4417D"/>
    <w:rsid w:val="00F56528"/>
    <w:rsid w:val="00F56EB3"/>
    <w:rsid w:val="00F726D7"/>
    <w:rsid w:val="00F7683D"/>
    <w:rsid w:val="00FB0575"/>
    <w:rsid w:val="00FB12FB"/>
    <w:rsid w:val="00FB7CC5"/>
    <w:rsid w:val="00FC12CE"/>
    <w:rsid w:val="00FD002A"/>
    <w:rsid w:val="00FD4BB4"/>
    <w:rsid w:val="00FD5554"/>
    <w:rsid w:val="00FD6AB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A2F40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A80"/>
    <w:pPr>
      <w:spacing w:after="0" w:line="240" w:lineRule="auto"/>
    </w:pPr>
  </w:style>
  <w:style w:type="character" w:styleId="Hyperlink">
    <w:name w:val="Hyperlink"/>
    <w:basedOn w:val="DefaultParagraphFont"/>
    <w:uiPriority w:val="99"/>
    <w:unhideWhenUsed/>
    <w:rsid w:val="009D3C96"/>
    <w:rPr>
      <w:color w:val="0000FF" w:themeColor="hyperlink"/>
      <w:u w:val="single"/>
    </w:rPr>
  </w:style>
  <w:style w:type="paragraph" w:styleId="HTMLPreformatted">
    <w:name w:val="HTML Preformatted"/>
    <w:basedOn w:val="Normal"/>
    <w:link w:val="HTMLPreformattedChar"/>
    <w:uiPriority w:val="99"/>
    <w:semiHidden/>
    <w:unhideWhenUsed/>
    <w:rsid w:val="000909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094F"/>
    <w:rPr>
      <w:rFonts w:ascii="Consolas" w:hAnsi="Consolas"/>
      <w:sz w:val="20"/>
      <w:szCs w:val="20"/>
    </w:rPr>
  </w:style>
  <w:style w:type="table" w:styleId="TableGrid">
    <w:name w:val="Table Grid"/>
    <w:basedOn w:val="TableNormal"/>
    <w:rsid w:val="0059597D"/>
    <w:pPr>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0C42"/>
    <w:rPr>
      <w:sz w:val="16"/>
      <w:szCs w:val="16"/>
    </w:rPr>
  </w:style>
  <w:style w:type="paragraph" w:styleId="CommentText">
    <w:name w:val="annotation text"/>
    <w:basedOn w:val="Normal"/>
    <w:link w:val="CommentTextChar"/>
    <w:uiPriority w:val="99"/>
    <w:semiHidden/>
    <w:unhideWhenUsed/>
    <w:rsid w:val="00AB0C42"/>
    <w:pPr>
      <w:spacing w:line="240" w:lineRule="auto"/>
    </w:pPr>
    <w:rPr>
      <w:sz w:val="20"/>
      <w:szCs w:val="20"/>
    </w:rPr>
  </w:style>
  <w:style w:type="character" w:customStyle="1" w:styleId="CommentTextChar">
    <w:name w:val="Comment Text Char"/>
    <w:basedOn w:val="DefaultParagraphFont"/>
    <w:link w:val="CommentText"/>
    <w:uiPriority w:val="99"/>
    <w:semiHidden/>
    <w:rsid w:val="00AB0C42"/>
    <w:rPr>
      <w:sz w:val="20"/>
      <w:szCs w:val="20"/>
    </w:rPr>
  </w:style>
  <w:style w:type="paragraph" w:styleId="CommentSubject">
    <w:name w:val="annotation subject"/>
    <w:basedOn w:val="CommentText"/>
    <w:next w:val="CommentText"/>
    <w:link w:val="CommentSubjectChar"/>
    <w:uiPriority w:val="99"/>
    <w:semiHidden/>
    <w:unhideWhenUsed/>
    <w:rsid w:val="00AB0C42"/>
    <w:rPr>
      <w:b/>
      <w:bCs/>
    </w:rPr>
  </w:style>
  <w:style w:type="character" w:customStyle="1" w:styleId="CommentSubjectChar">
    <w:name w:val="Comment Subject Char"/>
    <w:basedOn w:val="CommentTextChar"/>
    <w:link w:val="CommentSubject"/>
    <w:uiPriority w:val="99"/>
    <w:semiHidden/>
    <w:rsid w:val="00AB0C42"/>
    <w:rPr>
      <w:b/>
      <w:bCs/>
      <w:sz w:val="20"/>
      <w:szCs w:val="20"/>
    </w:rPr>
  </w:style>
  <w:style w:type="paragraph" w:styleId="BalloonText">
    <w:name w:val="Balloon Text"/>
    <w:basedOn w:val="Normal"/>
    <w:link w:val="BalloonTextChar"/>
    <w:uiPriority w:val="99"/>
    <w:semiHidden/>
    <w:unhideWhenUsed/>
    <w:rsid w:val="00AB0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42"/>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4A80"/>
    <w:pPr>
      <w:spacing w:after="0" w:line="240" w:lineRule="auto"/>
    </w:pPr>
  </w:style>
  <w:style w:type="character" w:styleId="Hyperlink">
    <w:name w:val="Hyperlink"/>
    <w:basedOn w:val="DefaultParagraphFont"/>
    <w:uiPriority w:val="99"/>
    <w:unhideWhenUsed/>
    <w:rsid w:val="009D3C96"/>
    <w:rPr>
      <w:color w:val="0000FF" w:themeColor="hyperlink"/>
      <w:u w:val="single"/>
    </w:rPr>
  </w:style>
  <w:style w:type="paragraph" w:styleId="HTMLPreformatted">
    <w:name w:val="HTML Preformatted"/>
    <w:basedOn w:val="Normal"/>
    <w:link w:val="HTMLPreformattedChar"/>
    <w:uiPriority w:val="99"/>
    <w:semiHidden/>
    <w:unhideWhenUsed/>
    <w:rsid w:val="0009094F"/>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9094F"/>
    <w:rPr>
      <w:rFonts w:ascii="Consolas" w:hAnsi="Consolas"/>
      <w:sz w:val="20"/>
      <w:szCs w:val="20"/>
    </w:rPr>
  </w:style>
  <w:style w:type="table" w:styleId="TableGrid">
    <w:name w:val="Table Grid"/>
    <w:basedOn w:val="TableNormal"/>
    <w:rsid w:val="0059597D"/>
    <w:pPr>
      <w:spacing w:after="0" w:line="240" w:lineRule="auto"/>
    </w:pPr>
    <w:rPr>
      <w:rFonts w:ascii="Times New Roman" w:eastAsia="Batang"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0C42"/>
    <w:rPr>
      <w:sz w:val="16"/>
      <w:szCs w:val="16"/>
    </w:rPr>
  </w:style>
  <w:style w:type="paragraph" w:styleId="CommentText">
    <w:name w:val="annotation text"/>
    <w:basedOn w:val="Normal"/>
    <w:link w:val="CommentTextChar"/>
    <w:uiPriority w:val="99"/>
    <w:semiHidden/>
    <w:unhideWhenUsed/>
    <w:rsid w:val="00AB0C42"/>
    <w:pPr>
      <w:spacing w:line="240" w:lineRule="auto"/>
    </w:pPr>
    <w:rPr>
      <w:sz w:val="20"/>
      <w:szCs w:val="20"/>
    </w:rPr>
  </w:style>
  <w:style w:type="character" w:customStyle="1" w:styleId="CommentTextChar">
    <w:name w:val="Comment Text Char"/>
    <w:basedOn w:val="DefaultParagraphFont"/>
    <w:link w:val="CommentText"/>
    <w:uiPriority w:val="99"/>
    <w:semiHidden/>
    <w:rsid w:val="00AB0C42"/>
    <w:rPr>
      <w:sz w:val="20"/>
      <w:szCs w:val="20"/>
    </w:rPr>
  </w:style>
  <w:style w:type="paragraph" w:styleId="CommentSubject">
    <w:name w:val="annotation subject"/>
    <w:basedOn w:val="CommentText"/>
    <w:next w:val="CommentText"/>
    <w:link w:val="CommentSubjectChar"/>
    <w:uiPriority w:val="99"/>
    <w:semiHidden/>
    <w:unhideWhenUsed/>
    <w:rsid w:val="00AB0C42"/>
    <w:rPr>
      <w:b/>
      <w:bCs/>
    </w:rPr>
  </w:style>
  <w:style w:type="character" w:customStyle="1" w:styleId="CommentSubjectChar">
    <w:name w:val="Comment Subject Char"/>
    <w:basedOn w:val="CommentTextChar"/>
    <w:link w:val="CommentSubject"/>
    <w:uiPriority w:val="99"/>
    <w:semiHidden/>
    <w:rsid w:val="00AB0C42"/>
    <w:rPr>
      <w:b/>
      <w:bCs/>
      <w:sz w:val="20"/>
      <w:szCs w:val="20"/>
    </w:rPr>
  </w:style>
  <w:style w:type="paragraph" w:styleId="BalloonText">
    <w:name w:val="Balloon Text"/>
    <w:basedOn w:val="Normal"/>
    <w:link w:val="BalloonTextChar"/>
    <w:uiPriority w:val="99"/>
    <w:semiHidden/>
    <w:unhideWhenUsed/>
    <w:rsid w:val="00AB0C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0C4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200759">
      <w:bodyDiv w:val="1"/>
      <w:marLeft w:val="0"/>
      <w:marRight w:val="0"/>
      <w:marTop w:val="0"/>
      <w:marBottom w:val="0"/>
      <w:divBdr>
        <w:top w:val="none" w:sz="0" w:space="0" w:color="auto"/>
        <w:left w:val="none" w:sz="0" w:space="0" w:color="auto"/>
        <w:bottom w:val="none" w:sz="0" w:space="0" w:color="auto"/>
        <w:right w:val="none" w:sz="0" w:space="0" w:color="auto"/>
      </w:divBdr>
    </w:div>
    <w:div w:id="116803109">
      <w:bodyDiv w:val="1"/>
      <w:marLeft w:val="0"/>
      <w:marRight w:val="0"/>
      <w:marTop w:val="0"/>
      <w:marBottom w:val="0"/>
      <w:divBdr>
        <w:top w:val="none" w:sz="0" w:space="0" w:color="auto"/>
        <w:left w:val="none" w:sz="0" w:space="0" w:color="auto"/>
        <w:bottom w:val="none" w:sz="0" w:space="0" w:color="auto"/>
        <w:right w:val="none" w:sz="0" w:space="0" w:color="auto"/>
      </w:divBdr>
    </w:div>
    <w:div w:id="515923732">
      <w:bodyDiv w:val="1"/>
      <w:marLeft w:val="0"/>
      <w:marRight w:val="0"/>
      <w:marTop w:val="0"/>
      <w:marBottom w:val="0"/>
      <w:divBdr>
        <w:top w:val="none" w:sz="0" w:space="0" w:color="auto"/>
        <w:left w:val="none" w:sz="0" w:space="0" w:color="auto"/>
        <w:bottom w:val="none" w:sz="0" w:space="0" w:color="auto"/>
        <w:right w:val="none" w:sz="0" w:space="0" w:color="auto"/>
      </w:divBdr>
    </w:div>
    <w:div w:id="1040782979">
      <w:bodyDiv w:val="1"/>
      <w:marLeft w:val="0"/>
      <w:marRight w:val="0"/>
      <w:marTop w:val="0"/>
      <w:marBottom w:val="0"/>
      <w:divBdr>
        <w:top w:val="none" w:sz="0" w:space="0" w:color="auto"/>
        <w:left w:val="none" w:sz="0" w:space="0" w:color="auto"/>
        <w:bottom w:val="none" w:sz="0" w:space="0" w:color="auto"/>
        <w:right w:val="none" w:sz="0" w:space="0" w:color="auto"/>
      </w:divBdr>
    </w:div>
    <w:div w:id="1144153220">
      <w:bodyDiv w:val="1"/>
      <w:marLeft w:val="0"/>
      <w:marRight w:val="0"/>
      <w:marTop w:val="0"/>
      <w:marBottom w:val="0"/>
      <w:divBdr>
        <w:top w:val="none" w:sz="0" w:space="0" w:color="auto"/>
        <w:left w:val="none" w:sz="0" w:space="0" w:color="auto"/>
        <w:bottom w:val="none" w:sz="0" w:space="0" w:color="auto"/>
        <w:right w:val="none" w:sz="0" w:space="0" w:color="auto"/>
      </w:divBdr>
    </w:div>
    <w:div w:id="129436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journalismresearchnews.org/ethnographic-research-turkish-media-case-study-journalistic-ethics-polarized-society/" TargetMode="External"/><Relationship Id="rId7" Type="http://schemas.openxmlformats.org/officeDocument/2006/relationships/hyperlink" Target="http://bianet.org/bianet/siyaset/153587-gazetecinin-var-olma-stratejileri-altayli-vak-asi" TargetMode="External"/><Relationship Id="rId8" Type="http://schemas.openxmlformats.org/officeDocument/2006/relationships/hyperlink" Target="http://www.opendemocracy.net/nuno-coimbra-mesquita-ozan-a%C5%9F%C4%B1k/it%E2%80%99s-democracy-stupid"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1267</Words>
  <Characters>7227</Characters>
  <Application>Microsoft Macintosh Word</Application>
  <DocSecurity>0</DocSecurity>
  <Lines>60</Lines>
  <Paragraphs>16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Ozan</dc:creator>
  <cp:lastModifiedBy>Ozan Asik</cp:lastModifiedBy>
  <cp:revision>4</cp:revision>
  <dcterms:created xsi:type="dcterms:W3CDTF">2019-11-11T19:50:00Z</dcterms:created>
  <dcterms:modified xsi:type="dcterms:W3CDTF">2019-11-11T19:51:00Z</dcterms:modified>
</cp:coreProperties>
</file>