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72AE" w14:textId="77777777"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A094F08" w14:textId="77777777" w:rsidR="00E42016" w:rsidRDefault="007F57C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18D7E47"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527;top:170;width:8203;height:496" filled="f" stroked="f">
                <v:textbox inset="0,0,0,0">
                  <w:txbxContent>
                    <w:p w14:paraId="20DAC4CF" w14:textId="77777777" w:rsidR="00E42016" w:rsidRDefault="00CF0B76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14:paraId="03BD06FB" w14:textId="77777777" w:rsidR="00E42016" w:rsidRDefault="00CF0B76">
                      <w:pPr>
                        <w:spacing w:before="2" w:line="249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ENSTİTÜSÜ BÜTÜNLEME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SINAV 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14:paraId="68844954" w14:textId="77777777" w:rsidR="00E42016" w:rsidRDefault="00CF0B76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229CD3C" w14:textId="77777777"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8B33CC9" w14:textId="77777777"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w w:val="95"/>
          <w:sz w:val="20"/>
        </w:rPr>
        <w:t>Olwerlorffffüğ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220EBC">
        <w:rPr>
          <w:rFonts w:ascii="Times New Roman" w:hAnsi="Times New Roman"/>
          <w:sz w:val="20"/>
        </w:rPr>
        <w:t xml:space="preserve">  </w:t>
      </w:r>
      <w:proofErr w:type="gramStart"/>
      <w:r w:rsidR="00220EBC">
        <w:rPr>
          <w:rFonts w:ascii="Times New Roman" w:hAnsi="Times New Roman"/>
          <w:sz w:val="20"/>
        </w:rPr>
        <w:t xml:space="preserve">   </w:t>
      </w:r>
      <w:r w:rsidR="00220EBC" w:rsidRPr="00220EBC">
        <w:rPr>
          <w:rFonts w:ascii="Times New Roman" w:hAnsi="Times New Roman"/>
          <w:b/>
          <w:sz w:val="20"/>
        </w:rPr>
        <w:t>(</w:t>
      </w:r>
      <w:proofErr w:type="gramEnd"/>
      <w:r w:rsidR="00220EBC" w:rsidRPr="00220EBC">
        <w:rPr>
          <w:rFonts w:ascii="Times New Roman" w:hAnsi="Times New Roman"/>
          <w:b/>
          <w:sz w:val="20"/>
        </w:rPr>
        <w:t>29.01.2024-03.01.2024)</w:t>
      </w:r>
    </w:p>
    <w:p w14:paraId="5F2F9128" w14:textId="3E0BCF73" w:rsidR="00E42016" w:rsidRDefault="007F57C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pict w14:anchorId="3C325DDC">
          <v:group id="_x0000_s1030" style="position:absolute;left:0;text-align:left;margin-left:220.35pt;margin-top:1.1pt;width:11.05pt;height:11.05pt;z-index:-12760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>
        <w:pict w14:anchorId="73478242">
          <v:group id="_x0000_s1028" style="position:absolute;left:0;text-align:left;margin-left:321.15pt;margin-top:1.45pt;width:10.35pt;height:10.35pt;z-index:-12736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>
        <w:pict w14:anchorId="195D06CE">
          <v:group id="_x0000_s1026" style="position:absolute;left:0;text-align:left;margin-left:462.75pt;margin-top:1.45pt;width:10.35pt;height:10.35pt;z-index:-12712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proofErr w:type="spellStart"/>
      <w:r w:rsidR="00CF0B76">
        <w:rPr>
          <w:rFonts w:ascii="Times New Roman" w:hAnsi="Times New Roman"/>
          <w:spacing w:val="-1"/>
          <w:w w:val="95"/>
        </w:rPr>
        <w:t>Programı</w:t>
      </w:r>
      <w:proofErr w:type="spellEnd"/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Tezsiz</w:t>
      </w:r>
      <w:proofErr w:type="spellEnd"/>
      <w:r w:rsidR="00CF0B76">
        <w:rPr>
          <w:rFonts w:ascii="Times New Roman" w:hAnsi="Times New Roman"/>
          <w:spacing w:val="-2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Doktora</w:t>
      </w:r>
      <w:proofErr w:type="spellEnd"/>
      <w:r w:rsidR="00CF0B76">
        <w:rPr>
          <w:rFonts w:ascii="Times New Roman" w:hAnsi="Times New Roman"/>
          <w:spacing w:val="30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proofErr w:type="gramStart"/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</w:rPr>
        <w:t xml:space="preserve"> </w:t>
      </w:r>
      <w:r w:rsidR="00CF0B76">
        <w:rPr>
          <w:rFonts w:ascii="Times New Roman" w:hAnsi="Times New Roman"/>
          <w:spacing w:val="41"/>
        </w:rPr>
        <w:t xml:space="preserve"> </w:t>
      </w:r>
      <w:r w:rsidR="00CF0B76">
        <w:rPr>
          <w:rFonts w:ascii="Times New Roman" w:hAnsi="Times New Roman"/>
        </w:rPr>
        <w:t>/</w:t>
      </w:r>
      <w:proofErr w:type="gram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CF0B76">
        <w:rPr>
          <w:rFonts w:ascii="Times New Roman" w:hAnsi="Times New Roman"/>
          <w:spacing w:val="1"/>
        </w:rPr>
        <w:t xml:space="preserve"> </w:t>
      </w:r>
      <w:r w:rsidR="006F7C6D" w:rsidRPr="005F1E48">
        <w:rPr>
          <w:rFonts w:ascii="Times New Roman" w:hAnsi="Times New Roman" w:cs="Times New Roman"/>
          <w:spacing w:val="-1"/>
          <w:lang w:val="tr-TR"/>
        </w:rPr>
        <w:t>Besin Hijyeni ve Teknolojisi Anabilim Dalı</w:t>
      </w:r>
    </w:p>
    <w:p w14:paraId="3EE096D4" w14:textId="77777777"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 w14:paraId="62F7BED6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07210D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8BC7FD" w14:textId="77777777"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840DB3" w14:textId="77777777"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E6F3C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CE1728" w14:textId="77777777"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2283" w14:textId="77777777"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47D249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5AF410" w14:textId="77777777"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51F6D6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77453D" w14:textId="77777777"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7F24D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075635" w14:textId="77777777"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82E7C0" w14:textId="77777777"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188F1" w14:textId="77777777"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EF575F" w14:textId="77777777"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 w14:paraId="13BB69E7" w14:textId="77777777" w:rsidTr="006F7C6D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042A" w14:textId="77777777"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92BB" w14:textId="77777777"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D0BF" w14:textId="77777777"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8B0DCD" w14:textId="77777777"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1FDB" w14:textId="77777777"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DBD8BE" w14:textId="77777777"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D61A" w14:textId="77777777"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207E8F" w14:textId="77777777"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08FF" w14:textId="77777777"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F9D854" w14:textId="77777777"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3ED0979" w14:textId="77777777"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14391" w14:textId="77777777"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FEFF" w14:textId="77777777"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5701" w14:textId="77777777"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7717" w14:textId="77777777" w:rsidR="00E42016" w:rsidRDefault="00E42016"/>
        </w:tc>
      </w:tr>
      <w:tr w:rsidR="00E42016" w14:paraId="09CF00E1" w14:textId="77777777" w:rsidTr="006F7C6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6D68" w14:textId="77777777" w:rsidR="00E42016" w:rsidRPr="007F57C2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E1E2" w14:textId="77777777" w:rsidR="00E42016" w:rsidRPr="007F57C2" w:rsidRDefault="00CF0B76" w:rsidP="007F57C2">
            <w:pPr>
              <w:pStyle w:val="TableParagraph"/>
              <w:spacing w:before="62"/>
              <w:ind w:left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F57C2">
              <w:rPr>
                <w:rFonts w:ascii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704B" w14:textId="77777777" w:rsidR="00E42016" w:rsidRPr="007F57C2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DB3E" w14:textId="77777777" w:rsidR="00E42016" w:rsidRPr="007F57C2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A5E0" w14:textId="77777777" w:rsidR="00E42016" w:rsidRPr="007F57C2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45FBD" w14:textId="77777777" w:rsidR="00E42016" w:rsidRPr="007F57C2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9593" w14:textId="77777777" w:rsidR="00E42016" w:rsidRPr="007F57C2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FFEB" w14:textId="77777777" w:rsidR="00E42016" w:rsidRPr="007F57C2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57C2">
              <w:rPr>
                <w:rFonts w:ascii="Times New Roman" w:hAnsi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F57C2">
              <w:rPr>
                <w:rFonts w:ascii="Times New Roman" w:hAnsi="Times New Roman"/>
                <w:sz w:val="18"/>
                <w:szCs w:val="18"/>
              </w:rPr>
              <w:t xml:space="preserve"> Ender </w:t>
            </w:r>
            <w:r w:rsidRPr="007F57C2">
              <w:rPr>
                <w:rFonts w:ascii="Times New Roman" w:hAnsi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5BA34" w14:textId="77777777" w:rsidR="00E42016" w:rsidRPr="007F57C2" w:rsidRDefault="00CF0B76" w:rsidP="007F57C2">
            <w:pPr>
              <w:pStyle w:val="TableParagraph"/>
              <w:spacing w:before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pacing w:val="-1"/>
                <w:sz w:val="18"/>
                <w:szCs w:val="18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42F2" w14:textId="77777777" w:rsidR="00E42016" w:rsidRPr="007F57C2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7C2">
              <w:rPr>
                <w:rFonts w:ascii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0087" w14:textId="77777777" w:rsidR="00E42016" w:rsidRPr="007F57C2" w:rsidRDefault="00CF0B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57C2">
              <w:rPr>
                <w:rFonts w:ascii="Times New Roman" w:hAnsi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7F57C2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7F57C2">
              <w:rPr>
                <w:rFonts w:ascii="Times New Roman" w:hAnsi="Times New Roman"/>
                <w:sz w:val="18"/>
                <w:szCs w:val="18"/>
              </w:rPr>
              <w:t>Dalı</w:t>
            </w:r>
            <w:bookmarkStart w:id="0" w:name="_GoBack"/>
            <w:bookmarkEnd w:id="0"/>
          </w:p>
        </w:tc>
      </w:tr>
      <w:tr w:rsidR="006F7C6D" w:rsidRPr="005F1E48" w14:paraId="47AA237C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484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553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FA8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58E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12D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D78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9DE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3EB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3C4F" w14:textId="4A040132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7006" w14:textId="77777777" w:rsidR="006F7C6D" w:rsidRPr="007F57C2" w:rsidRDefault="006F7C6D" w:rsidP="007F57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816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1CD54306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286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02B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Güvenliği Kalite Yönetim Sistemleri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F36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F7E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2C9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9EF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B0A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4D6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A551" w14:textId="4596CDBA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C4AD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202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2BFBF931" w14:textId="77777777" w:rsidTr="00730287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024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B05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Bilimine Giriş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BD1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CE8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A139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8B8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6CF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801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D092" w14:textId="71206C2D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4A6E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2C2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1064557A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98D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CB0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5BE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B73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5E9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F43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F45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513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F5D0" w14:textId="31CA71FA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FAF0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A2E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41EE8887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E49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425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Süt Ürünlerinde Kullanılan Starter Kültürler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89D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407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D74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66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672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DB5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DEE8" w14:textId="4E1AABAE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6FBA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1FB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6A61F2F8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67F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BFD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ve Süt Ürünleri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0CE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B35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E32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EF8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469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F74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4D1F" w14:textId="5AF159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534F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EE9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2CCC32EC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108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BFB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Et Ürünleri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EA0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56F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644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7E0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3BF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858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A634" w14:textId="0428CCC3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D7E7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AFE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1AEC43E0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40D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EE9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Et Ürünleri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E1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12D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788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E7D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65F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AC4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BB98" w14:textId="486A63D3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789B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A99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4549292C" w14:textId="77777777" w:rsidTr="00730287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B46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A17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İşletmelerinde Hijyen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895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191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067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AF8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41E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50E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A686" w14:textId="554362A3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333E8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11D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166A582D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475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A91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Yan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E02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EBC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F09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230B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92E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6A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6FA" w14:textId="51BB8CDB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AB4B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381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540D9033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6D3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EF8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Su Ürünleri Hijyeni ve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079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3DD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74A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841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DE9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185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E699" w14:textId="5C66BB0C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5460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A3B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63CAAAFE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E3D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B8B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Ambalajlama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B14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9DA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0E5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0C2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FBC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FA0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7D85" w14:textId="08DBF382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2504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F22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42C914E4" w14:textId="77777777" w:rsidTr="007302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B08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3E9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Katkı Maddeleri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804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9BF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8A0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539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676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AC60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8117" w14:textId="62BF354D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3B2E" w14:textId="77777777" w:rsidR="006F7C6D" w:rsidRPr="007F57C2" w:rsidRDefault="006F7C6D" w:rsidP="0073028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15C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37AED20C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4A5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D6F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Teknolojisinde Bakteriyofaj ve Bakteriyosin Kullanımı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F3B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236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1F16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8F4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945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C4B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7F84" w14:textId="4F7A0B8B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EAA1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101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62FA4371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E21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3E8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A087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DE7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C3F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A5C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D03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A11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FA60" w14:textId="2D9CBC96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2617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12BC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6DEBE807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3C7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6E3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833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584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9B6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7E7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605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913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1AF5" w14:textId="7DECC972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0325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69A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7D8F916F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4AA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E68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Uzmanlık Alan Dersi III (Burcu ADA, </w:t>
            </w:r>
            <w:proofErr w:type="spellStart"/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Gülhanım</w:t>
            </w:r>
            <w:proofErr w:type="spellEnd"/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429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CFF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C4D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657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2A1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C15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73E2" w14:textId="146D5AE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59B4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158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399FD67D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498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CA2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717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9AE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88F9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A7D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B2F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12C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8D6D" w14:textId="709F5D52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515C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0A3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2EB70714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475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847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658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0B9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425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590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3AD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AB1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3D30" w14:textId="2A8BBCD6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3E3E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A84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2E4E9C41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641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317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(M. Enes TEKE, 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151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482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E5B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1760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BEE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B8A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8168" w14:textId="75DFBA1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3DDD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FAE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17FE9C21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3AC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19D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(Abdullah ALTAKİ, 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2BA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D55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759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464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CCC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E69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C39D" w14:textId="5D92EFD5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1D93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6B7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0087C9BB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5BC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VBH5191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C20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733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06E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CAC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D54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6422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CC8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485E" w14:textId="6735E22C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FD77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845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517F579C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AFE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5CD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93F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989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B5B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DCF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D5C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1C8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A24A" w14:textId="4675296E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C7A6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122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7B07BCB1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E0E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C09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III (Burcu ADA, </w:t>
            </w:r>
            <w:proofErr w:type="spellStart"/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Gülhanım</w:t>
            </w:r>
            <w:proofErr w:type="spellEnd"/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C71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5DF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33B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8D1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698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CA7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0515" w14:textId="3AA79A22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EC5E8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1B0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30927D8D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CF8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75C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657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E1C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245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45B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7AF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3F1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384B7" w14:textId="494AEEEE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5573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BEB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071EF29D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750E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AC9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099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3BC0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E53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CFE9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28CA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8CB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7529" w14:textId="21ACAD30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8056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1FEF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5FC15BCC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1BE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F62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(M. Enes TEKE, 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5D4D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42D8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1337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E80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B746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EAFE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0810" w14:textId="64B3E9FF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15F7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A1DC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6F7C6D" w:rsidRPr="005F1E48" w14:paraId="732DDA85" w14:textId="77777777" w:rsidTr="007302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8A03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53F4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(Abdullah ALTAKİ, 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A0B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731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8D41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C42B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5905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05E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8CAF" w14:textId="4FBCB3AD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10C1" w14:textId="77777777" w:rsidR="006F7C6D" w:rsidRPr="007F57C2" w:rsidRDefault="006F7C6D" w:rsidP="00730287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ADA2" w14:textId="77777777" w:rsidR="006F7C6D" w:rsidRPr="007F57C2" w:rsidRDefault="006F7C6D" w:rsidP="007302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F57C2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7F57C2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7F57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</w:tbl>
    <w:p w14:paraId="428FF826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FAD03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D1273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98EC2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67F2C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97488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84C11" w14:textId="77777777"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AE6AA" w14:textId="77777777"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F7FF454" w14:textId="77777777"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ACD1BED" w14:textId="77777777" w:rsidR="00E42016" w:rsidRDefault="00CF0B76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c3NzYyNjA0NDGxMDdQ0lEKTi0uzszPAykwrAUAmfAPwSwAAAA="/>
  </w:docVars>
  <w:rsids>
    <w:rsidRoot w:val="00E42016"/>
    <w:rsid w:val="00220EBC"/>
    <w:rsid w:val="006F7C6D"/>
    <w:rsid w:val="007F57C2"/>
    <w:rsid w:val="00CF0B76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CE72B6F"/>
  <w15:docId w15:val="{7652031A-AAAC-4242-AFCB-C32E238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5</cp:revision>
  <dcterms:created xsi:type="dcterms:W3CDTF">2022-08-18T15:45:00Z</dcterms:created>
  <dcterms:modified xsi:type="dcterms:W3CDTF">2023-09-01T08:57:00Z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