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FC3738">
        <w:rPr>
          <w:color w:val="000000" w:themeColor="text1"/>
          <w:sz w:val="22"/>
          <w:szCs w:val="22"/>
          <w:highlight w:val="black"/>
        </w:rPr>
      </w:r>
      <w:r w:rsidR="00FC3738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1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C3738">
        <w:rPr>
          <w:sz w:val="22"/>
          <w:szCs w:val="22"/>
        </w:rPr>
      </w:r>
      <w:r w:rsidR="00FC373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FC3738">
        <w:rPr>
          <w:sz w:val="22"/>
          <w:szCs w:val="22"/>
        </w:rPr>
      </w:r>
      <w:r w:rsidR="00FC373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gramStart"/>
      <w:r w:rsidR="00B0201B">
        <w:rPr>
          <w:sz w:val="22"/>
          <w:szCs w:val="22"/>
        </w:rPr>
        <w:t>………</w:t>
      </w:r>
      <w:proofErr w:type="gramEnd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067E9D" w:rsidP="00F32384">
            <w:pPr>
              <w:jc w:val="center"/>
            </w:pPr>
            <w:bookmarkStart w:id="3" w:name="Metin4"/>
            <w:r>
              <w:rPr>
                <w:sz w:val="16"/>
                <w:szCs w:val="20"/>
              </w:rPr>
              <w:t>06.06</w:t>
            </w:r>
            <w:r w:rsidR="00F32384">
              <w:rPr>
                <w:sz w:val="16"/>
                <w:szCs w:val="20"/>
              </w:rPr>
              <w:t>.2023</w:t>
            </w:r>
            <w:bookmarkEnd w:id="3"/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32384" w:rsidP="00F32384">
            <w:pPr>
              <w:jc w:val="center"/>
            </w:pPr>
            <w:bookmarkStart w:id="4" w:name="Metin7"/>
            <w:r>
              <w:rPr>
                <w:sz w:val="16"/>
                <w:szCs w:val="20"/>
              </w:rPr>
              <w:t>08:50</w:t>
            </w:r>
            <w:bookmarkEnd w:id="4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265CC">
            <w:pPr>
              <w:ind w:right="-70"/>
            </w:pPr>
            <w:proofErr w:type="spellStart"/>
            <w:r>
              <w:rPr>
                <w:sz w:val="18"/>
                <w:szCs w:val="20"/>
              </w:rPr>
              <w:t>Biyoistatistik</w:t>
            </w:r>
            <w:proofErr w:type="spellEnd"/>
            <w:r>
              <w:rPr>
                <w:sz w:val="18"/>
                <w:szCs w:val="20"/>
              </w:rPr>
              <w:t xml:space="preserve">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1129F7">
              <w:rPr>
                <w:noProof/>
                <w:sz w:val="18"/>
                <w:szCs w:val="20"/>
              </w:rPr>
              <w:t>MİKROBİYOLOJİDE TANI YÖNTEMLERİ II</w:t>
            </w:r>
            <w:r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Prof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Cüneyt ÖZAKIN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  <w:r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F634F5" w:rsidRDefault="00032F44" w:rsidP="00032F44">
            <w:pPr>
              <w:rPr>
                <w:caps/>
              </w:rPr>
            </w:pPr>
            <w:r w:rsidRPr="00F634F5">
              <w:rPr>
                <w:caps/>
                <w:noProof/>
                <w:sz w:val="18"/>
                <w:szCs w:val="20"/>
              </w:rPr>
              <w:t>Tıbbi Mikrobiyoloji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Doç Dr Melda PAYASLIOĞLU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BB32EC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032F44">
              <w:rPr>
                <w:sz w:val="18"/>
                <w:szCs w:val="18"/>
              </w:rPr>
              <w:t>.06</w:t>
            </w:r>
            <w:r w:rsidR="00032F44"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F300D9" w:rsidRDefault="00032F44" w:rsidP="00032F44">
            <w:pPr>
              <w:rPr>
                <w:caps/>
              </w:rPr>
            </w:pPr>
            <w:r w:rsidRPr="00F300D9">
              <w:rPr>
                <w:caps/>
                <w:noProof/>
                <w:sz w:val="18"/>
                <w:szCs w:val="20"/>
              </w:rPr>
              <w:t>Tıbbi Viroloji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Doç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İmran SAĞLIK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BB32EC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32F44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F300D9" w:rsidRDefault="00032F44" w:rsidP="00032F44">
            <w:pPr>
              <w:ind w:right="-70"/>
              <w:rPr>
                <w:caps/>
              </w:rPr>
            </w:pPr>
            <w:r w:rsidRPr="00F300D9">
              <w:rPr>
                <w:caps/>
                <w:noProof/>
                <w:sz w:val="18"/>
                <w:szCs w:val="20"/>
              </w:rPr>
              <w:t>Tıbbi Bakteriyoloji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ED5FBB" w:rsidRDefault="00032F44" w:rsidP="00032F44">
            <w:pPr>
              <w:ind w:right="-70"/>
              <w:rPr>
                <w:sz w:val="18"/>
                <w:szCs w:val="18"/>
              </w:rPr>
            </w:pPr>
            <w:proofErr w:type="spellStart"/>
            <w:r w:rsidRPr="00ED5FBB">
              <w:rPr>
                <w:sz w:val="18"/>
                <w:szCs w:val="18"/>
              </w:rPr>
              <w:t>Prof</w:t>
            </w:r>
            <w:proofErr w:type="spellEnd"/>
            <w:r w:rsidRPr="00ED5FBB">
              <w:rPr>
                <w:sz w:val="18"/>
                <w:szCs w:val="18"/>
              </w:rPr>
              <w:t xml:space="preserve"> </w:t>
            </w:r>
            <w:proofErr w:type="spellStart"/>
            <w:r w:rsidRPr="00ED5FBB">
              <w:rPr>
                <w:sz w:val="18"/>
                <w:szCs w:val="18"/>
              </w:rPr>
              <w:t>Dr</w:t>
            </w:r>
            <w:proofErr w:type="spellEnd"/>
            <w:r w:rsidRPr="00ED5FBB">
              <w:rPr>
                <w:sz w:val="18"/>
                <w:szCs w:val="18"/>
              </w:rPr>
              <w:t xml:space="preserve"> Harun AĞCA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BB32EC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032F44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F300D9">
              <w:rPr>
                <w:caps/>
                <w:noProof/>
                <w:sz w:val="18"/>
                <w:szCs w:val="20"/>
              </w:rPr>
              <w:t>Tıbbi Parazitoloji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Doç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Oktay ALVER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ED5FBB" w:rsidRDefault="00032F44" w:rsidP="00032F44">
            <w:pPr>
              <w:rPr>
                <w:caps/>
              </w:rPr>
            </w:pPr>
            <w:r w:rsidRPr="00ED5FBB">
              <w:rPr>
                <w:caps/>
                <w:noProof/>
                <w:sz w:val="18"/>
                <w:szCs w:val="20"/>
              </w:rPr>
              <w:t>Hastane İnfeksiyonları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Prof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Cüneyt ÖZAKIN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1129F7">
              <w:rPr>
                <w:noProof/>
                <w:sz w:val="18"/>
                <w:szCs w:val="20"/>
              </w:rPr>
              <w:t>VİROLOJİDE TANI YÖNTEMLERİ VE HÜCRE KÜLTÜRÜ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Doç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İmran SAĞLIK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CB44D2" w:rsidRDefault="00032F44" w:rsidP="00032F44">
            <w:pPr>
              <w:rPr>
                <w:caps/>
              </w:rPr>
            </w:pPr>
            <w:r w:rsidRPr="00CB44D2">
              <w:rPr>
                <w:caps/>
                <w:noProof/>
                <w:sz w:val="18"/>
                <w:szCs w:val="20"/>
              </w:rPr>
              <w:t>Tıbbi Entomoloji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proofErr w:type="spellStart"/>
            <w:r>
              <w:rPr>
                <w:sz w:val="18"/>
                <w:szCs w:val="20"/>
              </w:rPr>
              <w:t>Doç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Dr</w:t>
            </w:r>
            <w:proofErr w:type="spellEnd"/>
            <w:r>
              <w:rPr>
                <w:sz w:val="18"/>
                <w:szCs w:val="20"/>
              </w:rPr>
              <w:t xml:space="preserve"> Oktay ALVER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843CA3">
              <w:rPr>
                <w:noProof/>
                <w:sz w:val="18"/>
                <w:szCs w:val="20"/>
              </w:rPr>
              <w:t>SEMİNER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5E167C" w:rsidRDefault="00032F44" w:rsidP="00032F44">
            <w:pPr>
              <w:rPr>
                <w:caps/>
              </w:rPr>
            </w:pPr>
            <w:r w:rsidRPr="005E167C">
              <w:rPr>
                <w:caps/>
                <w:noProof/>
                <w:sz w:val="18"/>
                <w:szCs w:val="20"/>
              </w:rPr>
              <w:t>Yüksek Lisans Uzmanlık Alan Dersi-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  <w:r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TMK5192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5E167C" w:rsidRDefault="00032F44" w:rsidP="00032F44">
            <w:pPr>
              <w:rPr>
                <w:caps/>
              </w:rPr>
            </w:pPr>
            <w:r w:rsidRPr="005E167C">
              <w:rPr>
                <w:caps/>
                <w:sz w:val="18"/>
                <w:szCs w:val="20"/>
              </w:rPr>
              <w:t>Tez Danışmanlığı-II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TMK518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5E167C">
              <w:rPr>
                <w:caps/>
                <w:noProof/>
                <w:sz w:val="18"/>
                <w:szCs w:val="20"/>
              </w:rPr>
              <w:t>Yüksek Lisans Uzmanlık Alan Dersi- I</w:t>
            </w:r>
            <w:r>
              <w:rPr>
                <w:caps/>
                <w:noProof/>
                <w:sz w:val="18"/>
                <w:szCs w:val="20"/>
              </w:rPr>
              <w:t>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  <w:r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032F44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032F4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17287B" w:rsidRDefault="00032F44" w:rsidP="00032F4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TMK5194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 w:rsidRPr="005E167C">
              <w:rPr>
                <w:caps/>
                <w:sz w:val="18"/>
                <w:szCs w:val="20"/>
              </w:rPr>
              <w:t>Tez Danışmanlığı-I</w:t>
            </w:r>
            <w:r>
              <w:rPr>
                <w:caps/>
                <w:sz w:val="18"/>
                <w:szCs w:val="20"/>
              </w:rPr>
              <w:t>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F44" w:rsidRPr="00874DAB" w:rsidRDefault="00032F44" w:rsidP="0003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874DAB" w:rsidRDefault="00032F44" w:rsidP="00032F4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BC4AAF" w:rsidRDefault="00032F44" w:rsidP="00032F4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8473D7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32F44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F44" w:rsidRPr="00961ABA" w:rsidRDefault="008473D7" w:rsidP="00032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32F44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44" w:rsidRDefault="00032F44" w:rsidP="00032F44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C3738">
              <w:rPr>
                <w:sz w:val="20"/>
                <w:szCs w:val="20"/>
              </w:rPr>
            </w:r>
            <w:r w:rsidR="00FC373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8473D7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7666" w:type="dxa"/>
            <w:vAlign w:val="center"/>
          </w:tcPr>
          <w:p w:rsidR="007E6B73" w:rsidRPr="007E6B73" w:rsidRDefault="008473D7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Enstitü Müdürü</w:t>
            </w: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8473D7" w:rsidP="00F265C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Beyza Ener</w:t>
            </w:r>
          </w:p>
        </w:tc>
        <w:tc>
          <w:tcPr>
            <w:tcW w:w="7666" w:type="dxa"/>
          </w:tcPr>
          <w:p w:rsidR="007E6B73" w:rsidRPr="008D762F" w:rsidRDefault="008473D7" w:rsidP="00F265C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 xml:space="preserve"> Gülşah </w:t>
            </w:r>
            <w:proofErr w:type="spellStart"/>
            <w:r>
              <w:rPr>
                <w:sz w:val="22"/>
              </w:rPr>
              <w:t>Çeçener</w:t>
            </w:r>
            <w:proofErr w:type="spellEnd"/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38" w:rsidRDefault="00FC3738" w:rsidP="00A555AF">
      <w:r>
        <w:separator/>
      </w:r>
    </w:p>
  </w:endnote>
  <w:endnote w:type="continuationSeparator" w:id="0">
    <w:p w:rsidR="00FC3738" w:rsidRDefault="00FC373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5199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5199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38" w:rsidRDefault="00FC3738" w:rsidP="00A555AF">
      <w:r>
        <w:separator/>
      </w:r>
    </w:p>
  </w:footnote>
  <w:footnote w:type="continuationSeparator" w:id="0">
    <w:p w:rsidR="00FC3738" w:rsidRDefault="00FC373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32F44"/>
    <w:rsid w:val="000419B6"/>
    <w:rsid w:val="00043DA4"/>
    <w:rsid w:val="00050233"/>
    <w:rsid w:val="00050574"/>
    <w:rsid w:val="00053C96"/>
    <w:rsid w:val="00063D49"/>
    <w:rsid w:val="00067E9D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31CB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548D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1999"/>
    <w:rsid w:val="00353784"/>
    <w:rsid w:val="003548CB"/>
    <w:rsid w:val="0036551F"/>
    <w:rsid w:val="00373E92"/>
    <w:rsid w:val="00380F86"/>
    <w:rsid w:val="00381801"/>
    <w:rsid w:val="003A3DB3"/>
    <w:rsid w:val="003B0F75"/>
    <w:rsid w:val="003B3EFF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473D7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55AE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32EC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3D0F"/>
    <w:rsid w:val="00F31FC6"/>
    <w:rsid w:val="00F3238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738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C5638"/>
    <w:rsid w:val="003057A9"/>
    <w:rsid w:val="003D3845"/>
    <w:rsid w:val="00540ED8"/>
    <w:rsid w:val="00663E22"/>
    <w:rsid w:val="00737CE2"/>
    <w:rsid w:val="009441BE"/>
    <w:rsid w:val="00A047F1"/>
    <w:rsid w:val="00AB5BB1"/>
    <w:rsid w:val="00BC5376"/>
    <w:rsid w:val="00CA558D"/>
    <w:rsid w:val="00CB15D0"/>
    <w:rsid w:val="00F72CA6"/>
    <w:rsid w:val="00F82C7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3E70-C8EE-403D-AD6D-536045A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2023-05-26T12:17:00Z</dcterms:created>
  <dcterms:modified xsi:type="dcterms:W3CDTF">2023-05-26T12:17:00Z</dcterms:modified>
</cp:coreProperties>
</file>