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-426"/>
        <w:tblW w:w="14158" w:type="dxa"/>
        <w:tblLook w:val="04A0" w:firstRow="1" w:lastRow="0" w:firstColumn="1" w:lastColumn="0" w:noHBand="0" w:noVBand="1"/>
      </w:tblPr>
      <w:tblGrid>
        <w:gridCol w:w="1423"/>
        <w:gridCol w:w="1324"/>
        <w:gridCol w:w="3406"/>
        <w:gridCol w:w="2686"/>
        <w:gridCol w:w="955"/>
        <w:gridCol w:w="2266"/>
        <w:gridCol w:w="2098"/>
      </w:tblGrid>
      <w:tr w:rsidR="00B57E28" w:rsidTr="00A046E5">
        <w:trPr>
          <w:trHeight w:val="828"/>
        </w:trPr>
        <w:tc>
          <w:tcPr>
            <w:tcW w:w="14158" w:type="dxa"/>
            <w:gridSpan w:val="7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BAHAR YARIYILI</w:t>
            </w:r>
          </w:p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B57E28" w:rsidTr="00A046E5">
        <w:trPr>
          <w:trHeight w:val="1099"/>
        </w:trPr>
        <w:tc>
          <w:tcPr>
            <w:tcW w:w="1423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324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3406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86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955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66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B57E28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/Çevrimiçi)</w:t>
            </w:r>
          </w:p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57E28" w:rsidRPr="004E7DBD" w:rsidRDefault="00B57E28" w:rsidP="00B57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B57E28" w:rsidTr="00A046E5">
        <w:trPr>
          <w:trHeight w:val="1265"/>
        </w:trPr>
        <w:tc>
          <w:tcPr>
            <w:tcW w:w="1423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İmmünoloji A.D.</w:t>
            </w:r>
          </w:p>
        </w:tc>
        <w:tc>
          <w:tcPr>
            <w:tcW w:w="1324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6024</w:t>
            </w:r>
            <w:bookmarkStart w:id="0" w:name="_GoBack"/>
            <w:bookmarkEnd w:id="0"/>
            <w:r w:rsidRPr="00A046E5">
              <w:rPr>
                <w:rFonts w:ascii="Arial" w:hAnsi="Arial" w:cs="Arial"/>
              </w:rPr>
              <w:t>58001</w:t>
            </w:r>
          </w:p>
        </w:tc>
        <w:tc>
          <w:tcPr>
            <w:tcW w:w="3406" w:type="dxa"/>
          </w:tcPr>
          <w:p w:rsidR="00B57E28" w:rsidRPr="00A046E5" w:rsidRDefault="00B57E28" w:rsidP="00B57E28">
            <w:pPr>
              <w:ind w:left="2124" w:hanging="2124"/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  <w:bCs/>
              </w:rPr>
              <w:t>Müjdat ATILĞAN</w:t>
            </w:r>
          </w:p>
          <w:p w:rsidR="00B57E28" w:rsidRPr="00A046E5" w:rsidRDefault="00B57E28" w:rsidP="00B57E2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 xml:space="preserve">Programlanmış hücre ölüm yolları ve </w:t>
            </w:r>
            <w:proofErr w:type="spellStart"/>
            <w:proofErr w:type="gramStart"/>
            <w:r w:rsidRPr="00A046E5">
              <w:rPr>
                <w:rFonts w:ascii="Arial" w:hAnsi="Arial" w:cs="Arial"/>
              </w:rPr>
              <w:t>immünoterapötik</w:t>
            </w:r>
            <w:proofErr w:type="spellEnd"/>
            <w:r w:rsidRPr="00A046E5">
              <w:rPr>
                <w:rFonts w:ascii="Arial" w:hAnsi="Arial" w:cs="Arial"/>
              </w:rPr>
              <w:t xml:space="preserve">  yaklaşımlardaki</w:t>
            </w:r>
            <w:proofErr w:type="gramEnd"/>
            <w:r w:rsidRPr="00A046E5">
              <w:rPr>
                <w:rFonts w:ascii="Arial" w:hAnsi="Arial" w:cs="Arial"/>
              </w:rPr>
              <w:t> kullanımı</w:t>
            </w:r>
          </w:p>
        </w:tc>
        <w:tc>
          <w:tcPr>
            <w:tcW w:w="955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 xml:space="preserve">24 Şubat 2025 </w:t>
            </w:r>
          </w:p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  <w:bCs/>
              </w:rPr>
              <w:t>Saat: 15.00</w:t>
            </w:r>
          </w:p>
        </w:tc>
        <w:tc>
          <w:tcPr>
            <w:tcW w:w="226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r w:rsidRPr="00A046E5">
              <w:rPr>
                <w:rFonts w:ascii="Arial" w:hAnsi="Arial" w:cs="Arial"/>
              </w:rPr>
              <w:t>Yüzyüze</w:t>
            </w:r>
            <w:proofErr w:type="spellEnd"/>
            <w:r w:rsidRPr="00A046E5">
              <w:rPr>
                <w:rFonts w:ascii="Arial" w:hAnsi="Arial" w:cs="Arial"/>
              </w:rPr>
              <w:t xml:space="preserve"> / </w:t>
            </w:r>
            <w:r w:rsidRPr="00A046E5">
              <w:rPr>
                <w:rFonts w:ascii="Arial" w:hAnsi="Arial" w:cs="Arial"/>
                <w:bCs/>
              </w:rPr>
              <w:t xml:space="preserve"> İmmünoloji Seminer Salonu</w:t>
            </w:r>
          </w:p>
        </w:tc>
        <w:tc>
          <w:tcPr>
            <w:tcW w:w="2096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046E5">
              <w:rPr>
                <w:rFonts w:ascii="Arial" w:hAnsi="Arial" w:cs="Arial"/>
              </w:rPr>
              <w:t>Doç.Dr.Diğdem</w:t>
            </w:r>
            <w:proofErr w:type="spellEnd"/>
            <w:proofErr w:type="gramEnd"/>
            <w:r w:rsidRPr="00A046E5">
              <w:rPr>
                <w:rFonts w:ascii="Arial" w:hAnsi="Arial" w:cs="Arial"/>
              </w:rPr>
              <w:t xml:space="preserve"> YÖYEN ERMİŞ</w:t>
            </w:r>
          </w:p>
        </w:tc>
      </w:tr>
      <w:tr w:rsidR="00B57E28" w:rsidTr="00A046E5">
        <w:trPr>
          <w:trHeight w:val="1265"/>
        </w:trPr>
        <w:tc>
          <w:tcPr>
            <w:tcW w:w="1423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İmmünoloji A.D.</w:t>
            </w:r>
          </w:p>
        </w:tc>
        <w:tc>
          <w:tcPr>
            <w:tcW w:w="1324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612458001</w:t>
            </w:r>
          </w:p>
        </w:tc>
        <w:tc>
          <w:tcPr>
            <w:tcW w:w="3406" w:type="dxa"/>
          </w:tcPr>
          <w:p w:rsidR="00B57E28" w:rsidRPr="00A046E5" w:rsidRDefault="00B57E28" w:rsidP="00B57E28">
            <w:pPr>
              <w:ind w:left="2124" w:hanging="2124"/>
              <w:rPr>
                <w:rFonts w:ascii="Arial" w:hAnsi="Arial" w:cs="Arial"/>
              </w:rPr>
            </w:pPr>
            <w:proofErr w:type="gramStart"/>
            <w:r w:rsidRPr="00A046E5">
              <w:rPr>
                <w:rFonts w:ascii="Arial" w:hAnsi="Arial" w:cs="Arial"/>
                <w:bCs/>
              </w:rPr>
              <w:t>Tuğçe  BOZKURT</w:t>
            </w:r>
            <w:proofErr w:type="gramEnd"/>
          </w:p>
          <w:p w:rsidR="00B57E28" w:rsidRPr="00A046E5" w:rsidRDefault="00B57E28" w:rsidP="00B57E28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 xml:space="preserve">Enfeksiyon ve </w:t>
            </w:r>
            <w:proofErr w:type="spellStart"/>
            <w:r w:rsidRPr="00A046E5">
              <w:rPr>
                <w:rFonts w:ascii="Arial" w:hAnsi="Arial" w:cs="Arial"/>
              </w:rPr>
              <w:t>İmmün</w:t>
            </w:r>
            <w:proofErr w:type="spellEnd"/>
            <w:r w:rsidRPr="00A046E5">
              <w:rPr>
                <w:rFonts w:ascii="Arial" w:hAnsi="Arial" w:cs="Arial"/>
              </w:rPr>
              <w:t xml:space="preserve"> Yanıtı Düzenleyen Hücreler</w:t>
            </w:r>
          </w:p>
        </w:tc>
        <w:tc>
          <w:tcPr>
            <w:tcW w:w="955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17 Mart 2025</w:t>
            </w:r>
          </w:p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  <w:bCs/>
              </w:rPr>
              <w:t>Saat: 15.00</w:t>
            </w:r>
          </w:p>
        </w:tc>
        <w:tc>
          <w:tcPr>
            <w:tcW w:w="226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r w:rsidRPr="00A046E5">
              <w:rPr>
                <w:rFonts w:ascii="Arial" w:hAnsi="Arial" w:cs="Arial"/>
              </w:rPr>
              <w:t>Yüzyüze</w:t>
            </w:r>
            <w:proofErr w:type="spellEnd"/>
            <w:r w:rsidRPr="00A046E5">
              <w:rPr>
                <w:rFonts w:ascii="Arial" w:hAnsi="Arial" w:cs="Arial"/>
              </w:rPr>
              <w:t xml:space="preserve"> / </w:t>
            </w:r>
            <w:r w:rsidRPr="00A046E5">
              <w:rPr>
                <w:rFonts w:ascii="Arial" w:hAnsi="Arial" w:cs="Arial"/>
                <w:bCs/>
              </w:rPr>
              <w:t xml:space="preserve"> İmmünoloji Seminer Salonu</w:t>
            </w:r>
          </w:p>
        </w:tc>
        <w:tc>
          <w:tcPr>
            <w:tcW w:w="209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046E5">
              <w:rPr>
                <w:rFonts w:ascii="Arial" w:hAnsi="Arial" w:cs="Arial"/>
              </w:rPr>
              <w:t>Prof.Dr.Ferah</w:t>
            </w:r>
            <w:proofErr w:type="spellEnd"/>
            <w:proofErr w:type="gramEnd"/>
            <w:r w:rsidRPr="00A046E5">
              <w:rPr>
                <w:rFonts w:ascii="Arial" w:hAnsi="Arial" w:cs="Arial"/>
              </w:rPr>
              <w:t xml:space="preserve"> BUDAK ŞENER</w:t>
            </w:r>
          </w:p>
        </w:tc>
      </w:tr>
      <w:tr w:rsidR="00B57E28" w:rsidTr="00A046E5">
        <w:trPr>
          <w:trHeight w:val="1265"/>
        </w:trPr>
        <w:tc>
          <w:tcPr>
            <w:tcW w:w="1423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İmmünoloji A.D.</w:t>
            </w:r>
          </w:p>
        </w:tc>
        <w:tc>
          <w:tcPr>
            <w:tcW w:w="1324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602258001</w:t>
            </w:r>
          </w:p>
        </w:tc>
        <w:tc>
          <w:tcPr>
            <w:tcW w:w="340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  <w:bCs/>
              </w:rPr>
              <w:t>Ceren ESEN</w:t>
            </w:r>
          </w:p>
        </w:tc>
        <w:tc>
          <w:tcPr>
            <w:tcW w:w="268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 xml:space="preserve">Bakteriyel Dış </w:t>
            </w:r>
            <w:proofErr w:type="spellStart"/>
            <w:r w:rsidRPr="00A046E5">
              <w:rPr>
                <w:rFonts w:ascii="Arial" w:hAnsi="Arial" w:cs="Arial"/>
              </w:rPr>
              <w:t>Membran</w:t>
            </w:r>
            <w:proofErr w:type="spellEnd"/>
            <w:r w:rsidRPr="00A046E5">
              <w:rPr>
                <w:rFonts w:ascii="Arial" w:hAnsi="Arial" w:cs="Arial"/>
              </w:rPr>
              <w:t xml:space="preserve"> Vezikülleri ve </w:t>
            </w:r>
            <w:proofErr w:type="spellStart"/>
            <w:proofErr w:type="gramStart"/>
            <w:r w:rsidRPr="00A046E5">
              <w:rPr>
                <w:rFonts w:ascii="Arial" w:hAnsi="Arial" w:cs="Arial"/>
              </w:rPr>
              <w:t>Biyoteknolojik</w:t>
            </w:r>
            <w:proofErr w:type="spellEnd"/>
            <w:r w:rsidRPr="00A046E5">
              <w:rPr>
                <w:rFonts w:ascii="Arial" w:hAnsi="Arial" w:cs="Arial"/>
              </w:rPr>
              <w:t xml:space="preserve">  Uygulamaları</w:t>
            </w:r>
            <w:proofErr w:type="gramEnd"/>
          </w:p>
        </w:tc>
        <w:tc>
          <w:tcPr>
            <w:tcW w:w="955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21 Nisan 2025</w:t>
            </w:r>
            <w:r w:rsidRPr="00A046E5">
              <w:rPr>
                <w:rFonts w:ascii="Arial" w:hAnsi="Arial" w:cs="Arial"/>
                <w:bCs/>
              </w:rPr>
              <w:t xml:space="preserve"> Saat: 15.00</w:t>
            </w:r>
          </w:p>
        </w:tc>
        <w:tc>
          <w:tcPr>
            <w:tcW w:w="226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r w:rsidRPr="00A046E5">
              <w:rPr>
                <w:rFonts w:ascii="Arial" w:hAnsi="Arial" w:cs="Arial"/>
              </w:rPr>
              <w:t>Yüzyüze</w:t>
            </w:r>
            <w:proofErr w:type="spellEnd"/>
            <w:r w:rsidRPr="00A046E5">
              <w:rPr>
                <w:rFonts w:ascii="Arial" w:hAnsi="Arial" w:cs="Arial"/>
              </w:rPr>
              <w:t xml:space="preserve"> / </w:t>
            </w:r>
            <w:r w:rsidRPr="00A046E5">
              <w:rPr>
                <w:rFonts w:ascii="Arial" w:hAnsi="Arial" w:cs="Arial"/>
                <w:bCs/>
              </w:rPr>
              <w:t xml:space="preserve"> İmmünoloji Seminer Salonu</w:t>
            </w:r>
          </w:p>
        </w:tc>
        <w:tc>
          <w:tcPr>
            <w:tcW w:w="2096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Prof.Dr.H</w:t>
            </w:r>
            <w:proofErr w:type="gramEnd"/>
            <w:r>
              <w:rPr>
                <w:rFonts w:ascii="Arial" w:hAnsi="Arial" w:cs="Arial"/>
              </w:rPr>
              <w:t>.Barbaros</w:t>
            </w:r>
            <w:proofErr w:type="spellEnd"/>
            <w:r>
              <w:rPr>
                <w:rFonts w:ascii="Arial" w:hAnsi="Arial" w:cs="Arial"/>
              </w:rPr>
              <w:t xml:space="preserve"> ORAL</w:t>
            </w:r>
          </w:p>
        </w:tc>
      </w:tr>
      <w:tr w:rsidR="00B57E28" w:rsidTr="00A046E5">
        <w:trPr>
          <w:trHeight w:val="1265"/>
        </w:trPr>
        <w:tc>
          <w:tcPr>
            <w:tcW w:w="1423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İmmünoloji A.D.</w:t>
            </w:r>
          </w:p>
        </w:tc>
        <w:tc>
          <w:tcPr>
            <w:tcW w:w="1324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602358002</w:t>
            </w:r>
          </w:p>
        </w:tc>
        <w:tc>
          <w:tcPr>
            <w:tcW w:w="340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  <w:bCs/>
              </w:rPr>
              <w:t>İrem ÖZVERİ</w:t>
            </w:r>
          </w:p>
        </w:tc>
        <w:tc>
          <w:tcPr>
            <w:tcW w:w="268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r w:rsidRPr="00A046E5">
              <w:rPr>
                <w:rFonts w:ascii="Arial" w:hAnsi="Arial" w:cs="Arial"/>
              </w:rPr>
              <w:t>lncRNA'lar</w:t>
            </w:r>
            <w:proofErr w:type="spellEnd"/>
            <w:r w:rsidRPr="00A046E5">
              <w:rPr>
                <w:rFonts w:ascii="Arial" w:hAnsi="Arial" w:cs="Arial"/>
              </w:rPr>
              <w:t xml:space="preserve"> ve Meme Kanserleri</w:t>
            </w:r>
          </w:p>
        </w:tc>
        <w:tc>
          <w:tcPr>
            <w:tcW w:w="955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r w:rsidRPr="00A046E5">
              <w:rPr>
                <w:rFonts w:ascii="Arial" w:hAnsi="Arial" w:cs="Arial"/>
              </w:rPr>
              <w:t>26 Mayıs 2025</w:t>
            </w:r>
            <w:r w:rsidRPr="00A046E5">
              <w:rPr>
                <w:rFonts w:ascii="Arial" w:hAnsi="Arial" w:cs="Arial"/>
                <w:bCs/>
              </w:rPr>
              <w:t xml:space="preserve"> Saat: 15.00</w:t>
            </w:r>
          </w:p>
        </w:tc>
        <w:tc>
          <w:tcPr>
            <w:tcW w:w="2266" w:type="dxa"/>
          </w:tcPr>
          <w:p w:rsidR="00B57E28" w:rsidRPr="00A046E5" w:rsidRDefault="00B57E28" w:rsidP="00B57E28">
            <w:pPr>
              <w:rPr>
                <w:rFonts w:ascii="Arial" w:hAnsi="Arial" w:cs="Arial"/>
              </w:rPr>
            </w:pPr>
            <w:proofErr w:type="spellStart"/>
            <w:r w:rsidRPr="00A046E5">
              <w:rPr>
                <w:rFonts w:ascii="Arial" w:hAnsi="Arial" w:cs="Arial"/>
              </w:rPr>
              <w:t>Yüzyüze</w:t>
            </w:r>
            <w:proofErr w:type="spellEnd"/>
            <w:r w:rsidRPr="00A046E5">
              <w:rPr>
                <w:rFonts w:ascii="Arial" w:hAnsi="Arial" w:cs="Arial"/>
              </w:rPr>
              <w:t xml:space="preserve"> / </w:t>
            </w:r>
            <w:r w:rsidRPr="00A046E5">
              <w:rPr>
                <w:rFonts w:ascii="Arial" w:hAnsi="Arial" w:cs="Arial"/>
                <w:bCs/>
              </w:rPr>
              <w:t xml:space="preserve"> İmmünoloji Seminer Salonu</w:t>
            </w:r>
          </w:p>
        </w:tc>
        <w:tc>
          <w:tcPr>
            <w:tcW w:w="2096" w:type="dxa"/>
          </w:tcPr>
          <w:p w:rsidR="00B57E28" w:rsidRPr="00A046E5" w:rsidRDefault="00A046E5" w:rsidP="00B57E2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S.Haldun</w:t>
            </w:r>
            <w:proofErr w:type="spellEnd"/>
            <w:r>
              <w:rPr>
                <w:rFonts w:ascii="Arial" w:hAnsi="Arial" w:cs="Arial"/>
              </w:rPr>
              <w:t xml:space="preserve"> BAL</w:t>
            </w:r>
          </w:p>
        </w:tc>
      </w:tr>
    </w:tbl>
    <w:p w:rsidR="005C27D4" w:rsidRDefault="005C27D4"/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95258"/>
    <w:rsid w:val="004E7DBD"/>
    <w:rsid w:val="004E7FC0"/>
    <w:rsid w:val="00592A3B"/>
    <w:rsid w:val="005C27D4"/>
    <w:rsid w:val="006B1CAC"/>
    <w:rsid w:val="0083428A"/>
    <w:rsid w:val="00851127"/>
    <w:rsid w:val="009835E0"/>
    <w:rsid w:val="00A046E5"/>
    <w:rsid w:val="00B57E28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2025-03-10T07:29:00Z</dcterms:created>
  <dcterms:modified xsi:type="dcterms:W3CDTF">2025-03-10T07:29:00Z</dcterms:modified>
</cp:coreProperties>
</file>