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C" w:rsidRDefault="00C43EDC" w:rsidP="00C43ED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3EDC" w:rsidRDefault="00C43EDC" w:rsidP="00C43EDC">
      <w:pPr>
        <w:jc w:val="center"/>
        <w:rPr>
          <w:rFonts w:ascii="Times New Roman" w:hAnsi="Times New Roman" w:cs="Times New Roman"/>
          <w:sz w:val="24"/>
        </w:rPr>
      </w:pPr>
    </w:p>
    <w:p w:rsidR="00C43EDC" w:rsidRPr="00C43EDC" w:rsidRDefault="00C43EDC" w:rsidP="00DD2F6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43EDC">
        <w:rPr>
          <w:rFonts w:ascii="Times New Roman" w:hAnsi="Times New Roman" w:cs="Times New Roman"/>
          <w:sz w:val="24"/>
        </w:rPr>
        <w:t>BURSA ULUDAĞ ÜNİVERSİTESİ EĞİTİM FAKÜLTESİ</w:t>
      </w:r>
    </w:p>
    <w:p w:rsidR="00A340B5" w:rsidRDefault="00C43EDC" w:rsidP="00DD2F6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43EDC">
        <w:rPr>
          <w:rFonts w:ascii="Times New Roman" w:hAnsi="Times New Roman" w:cs="Times New Roman"/>
          <w:sz w:val="24"/>
        </w:rPr>
        <w:t>TOPLUMA HİZMET UYGULAMALARI DERSİ KOORDİNATÖRL</w:t>
      </w:r>
      <w:r>
        <w:rPr>
          <w:rFonts w:ascii="Times New Roman" w:hAnsi="Times New Roman" w:cs="Times New Roman"/>
          <w:sz w:val="24"/>
        </w:rPr>
        <w:t>Ü</w:t>
      </w:r>
      <w:r w:rsidRPr="00C43EDC">
        <w:rPr>
          <w:rFonts w:ascii="Times New Roman" w:hAnsi="Times New Roman" w:cs="Times New Roman"/>
          <w:sz w:val="24"/>
        </w:rPr>
        <w:t>Ğ</w:t>
      </w:r>
      <w:r>
        <w:rPr>
          <w:rFonts w:ascii="Times New Roman" w:hAnsi="Times New Roman" w:cs="Times New Roman"/>
          <w:sz w:val="24"/>
        </w:rPr>
        <w:t>Ü</w:t>
      </w:r>
      <w:r w:rsidRPr="00C43EDC">
        <w:rPr>
          <w:rFonts w:ascii="Times New Roman" w:hAnsi="Times New Roman" w:cs="Times New Roman"/>
          <w:sz w:val="24"/>
        </w:rPr>
        <w:t>NE</w:t>
      </w:r>
    </w:p>
    <w:p w:rsidR="00C43EDC" w:rsidRDefault="002D297C" w:rsidP="00DD2F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Psikolojik Danışmanlık ve Rehberlik Anabilim Dalı olarak </w:t>
      </w:r>
      <w:r w:rsidR="00C43EDC">
        <w:rPr>
          <w:rFonts w:ascii="Times New Roman" w:hAnsi="Times New Roman" w:cs="Times New Roman"/>
          <w:sz w:val="24"/>
        </w:rPr>
        <w:t>Topluma Hizmet Uygulamaları dersi 2022-2023 eğitim öğretim yılının bahar döneminde ikinci sınıfta öğrenim gören 85 öğrenci ve altı öğretim elemanı ile gerçekleştir</w:t>
      </w:r>
      <w:r>
        <w:rPr>
          <w:rFonts w:ascii="Times New Roman" w:hAnsi="Times New Roman" w:cs="Times New Roman"/>
          <w:sz w:val="24"/>
        </w:rPr>
        <w:t>ilmiştir</w:t>
      </w:r>
      <w:r w:rsidR="00C43EDC">
        <w:rPr>
          <w:rFonts w:ascii="Times New Roman" w:hAnsi="Times New Roman" w:cs="Times New Roman"/>
          <w:sz w:val="24"/>
        </w:rPr>
        <w:t>. Online gerçekleştir</w:t>
      </w:r>
      <w:r>
        <w:rPr>
          <w:rFonts w:ascii="Times New Roman" w:hAnsi="Times New Roman" w:cs="Times New Roman"/>
          <w:sz w:val="24"/>
        </w:rPr>
        <w:t>ilen</w:t>
      </w:r>
      <w:r w:rsidR="00C43EDC">
        <w:rPr>
          <w:rFonts w:ascii="Times New Roman" w:hAnsi="Times New Roman" w:cs="Times New Roman"/>
          <w:sz w:val="24"/>
        </w:rPr>
        <w:t xml:space="preserve"> dönem içi süreç başlamadan önce </w:t>
      </w:r>
      <w:r>
        <w:rPr>
          <w:rFonts w:ascii="Times New Roman" w:hAnsi="Times New Roman" w:cs="Times New Roman"/>
          <w:sz w:val="24"/>
        </w:rPr>
        <w:t>dersi seçen öğrenciler</w:t>
      </w:r>
      <w:r w:rsidR="00C43EDC">
        <w:rPr>
          <w:rFonts w:ascii="Times New Roman" w:hAnsi="Times New Roman" w:cs="Times New Roman"/>
          <w:sz w:val="24"/>
        </w:rPr>
        <w:t xml:space="preserve"> on dörder gruplara böl</w:t>
      </w:r>
      <w:r>
        <w:rPr>
          <w:rFonts w:ascii="Times New Roman" w:hAnsi="Times New Roman" w:cs="Times New Roman"/>
          <w:sz w:val="24"/>
        </w:rPr>
        <w:t>üne</w:t>
      </w:r>
      <w:r w:rsidR="00C43EDC">
        <w:rPr>
          <w:rFonts w:ascii="Times New Roman" w:hAnsi="Times New Roman" w:cs="Times New Roman"/>
          <w:sz w:val="24"/>
        </w:rPr>
        <w:t xml:space="preserve">rek </w:t>
      </w:r>
      <w:r>
        <w:rPr>
          <w:rFonts w:ascii="Times New Roman" w:hAnsi="Times New Roman" w:cs="Times New Roman"/>
          <w:sz w:val="24"/>
        </w:rPr>
        <w:t xml:space="preserve">dersi veren </w:t>
      </w:r>
      <w:r w:rsidR="00C43EDC">
        <w:rPr>
          <w:rFonts w:ascii="Times New Roman" w:hAnsi="Times New Roman" w:cs="Times New Roman"/>
          <w:sz w:val="24"/>
        </w:rPr>
        <w:t>öğretim elemanları</w:t>
      </w:r>
      <w:r>
        <w:rPr>
          <w:rFonts w:ascii="Times New Roman" w:hAnsi="Times New Roman" w:cs="Times New Roman"/>
          <w:sz w:val="24"/>
        </w:rPr>
        <w:t>yla</w:t>
      </w:r>
      <w:r w:rsidR="00C43EDC">
        <w:rPr>
          <w:rFonts w:ascii="Times New Roman" w:hAnsi="Times New Roman" w:cs="Times New Roman"/>
          <w:sz w:val="24"/>
        </w:rPr>
        <w:t xml:space="preserve"> eşleştir</w:t>
      </w:r>
      <w:r>
        <w:rPr>
          <w:rFonts w:ascii="Times New Roman" w:hAnsi="Times New Roman" w:cs="Times New Roman"/>
          <w:sz w:val="24"/>
        </w:rPr>
        <w:t>ilmiştir</w:t>
      </w:r>
      <w:r w:rsidR="00C43EDC">
        <w:rPr>
          <w:rFonts w:ascii="Times New Roman" w:hAnsi="Times New Roman" w:cs="Times New Roman"/>
          <w:sz w:val="24"/>
        </w:rPr>
        <w:t>. Dönem sonu anabilim dalı olarak dersin d</w:t>
      </w:r>
      <w:r>
        <w:rPr>
          <w:rFonts w:ascii="Times New Roman" w:hAnsi="Times New Roman" w:cs="Times New Roman"/>
          <w:sz w:val="24"/>
        </w:rPr>
        <w:t>eğerlendirmesi</w:t>
      </w:r>
      <w:r w:rsidR="00C43EDC">
        <w:rPr>
          <w:rFonts w:ascii="Times New Roman" w:hAnsi="Times New Roman" w:cs="Times New Roman"/>
          <w:sz w:val="24"/>
        </w:rPr>
        <w:t xml:space="preserve"> Google </w:t>
      </w:r>
      <w:proofErr w:type="spellStart"/>
      <w:r w:rsidR="00C43EDC">
        <w:rPr>
          <w:rFonts w:ascii="Times New Roman" w:hAnsi="Times New Roman" w:cs="Times New Roman"/>
          <w:sz w:val="24"/>
        </w:rPr>
        <w:t>Formlar’da</w:t>
      </w:r>
      <w:proofErr w:type="spellEnd"/>
      <w:r w:rsidR="00C43EDC">
        <w:rPr>
          <w:rFonts w:ascii="Times New Roman" w:hAnsi="Times New Roman" w:cs="Times New Roman"/>
          <w:sz w:val="24"/>
        </w:rPr>
        <w:t xml:space="preserve"> hazırla</w:t>
      </w:r>
      <w:r>
        <w:rPr>
          <w:rFonts w:ascii="Times New Roman" w:hAnsi="Times New Roman" w:cs="Times New Roman"/>
          <w:sz w:val="24"/>
        </w:rPr>
        <w:t xml:space="preserve">nan bir </w:t>
      </w:r>
      <w:r w:rsidR="00C43EDC">
        <w:rPr>
          <w:rFonts w:ascii="Times New Roman" w:hAnsi="Times New Roman" w:cs="Times New Roman"/>
          <w:sz w:val="24"/>
        </w:rPr>
        <w:t>anket ile gerçekleştir</w:t>
      </w:r>
      <w:r>
        <w:rPr>
          <w:rFonts w:ascii="Times New Roman" w:hAnsi="Times New Roman" w:cs="Times New Roman"/>
          <w:sz w:val="24"/>
        </w:rPr>
        <w:t>ilmiştir</w:t>
      </w:r>
      <w:r w:rsidR="00C43EDC">
        <w:rPr>
          <w:rFonts w:ascii="Times New Roman" w:hAnsi="Times New Roman" w:cs="Times New Roman"/>
          <w:sz w:val="24"/>
        </w:rPr>
        <w:t>. Ankete beş öğretim elemanı</w:t>
      </w:r>
      <w:r w:rsidR="00DD2F6B">
        <w:rPr>
          <w:rFonts w:ascii="Times New Roman" w:hAnsi="Times New Roman" w:cs="Times New Roman"/>
          <w:sz w:val="24"/>
        </w:rPr>
        <w:t xml:space="preserve"> tarafından</w:t>
      </w:r>
      <w:r w:rsidR="00C43EDC">
        <w:rPr>
          <w:rFonts w:ascii="Times New Roman" w:hAnsi="Times New Roman" w:cs="Times New Roman"/>
          <w:sz w:val="24"/>
        </w:rPr>
        <w:t xml:space="preserve"> geri dönüt yap</w:t>
      </w:r>
      <w:r w:rsidR="00DD2F6B">
        <w:rPr>
          <w:rFonts w:ascii="Times New Roman" w:hAnsi="Times New Roman" w:cs="Times New Roman"/>
          <w:sz w:val="24"/>
        </w:rPr>
        <w:t>ıl</w:t>
      </w:r>
      <w:r w:rsidR="00C43EDC">
        <w:rPr>
          <w:rFonts w:ascii="Times New Roman" w:hAnsi="Times New Roman" w:cs="Times New Roman"/>
          <w:sz w:val="24"/>
        </w:rPr>
        <w:t>mıştır.</w:t>
      </w:r>
      <w:r w:rsidR="005D22F5">
        <w:rPr>
          <w:rFonts w:ascii="Times New Roman" w:hAnsi="Times New Roman" w:cs="Times New Roman"/>
          <w:sz w:val="24"/>
        </w:rPr>
        <w:t xml:space="preserve"> Öğrencilerin posterlerini ise dört öğretim elemanı anabilim dalı koordinatörüne ulaştırmıştır.</w:t>
      </w:r>
      <w:r w:rsidR="00C43EDC">
        <w:rPr>
          <w:rFonts w:ascii="Times New Roman" w:hAnsi="Times New Roman" w:cs="Times New Roman"/>
          <w:sz w:val="24"/>
        </w:rPr>
        <w:t xml:space="preserve"> Çıkan sonuçlara bakıldığında </w:t>
      </w:r>
      <w:r>
        <w:rPr>
          <w:rFonts w:ascii="Times New Roman" w:hAnsi="Times New Roman" w:cs="Times New Roman"/>
          <w:sz w:val="24"/>
        </w:rPr>
        <w:t xml:space="preserve">yirmi üç proje yürütülmüştür. Destek alınan kurumlar; </w:t>
      </w:r>
      <w:proofErr w:type="spellStart"/>
      <w:r>
        <w:rPr>
          <w:rFonts w:ascii="Times New Roman" w:hAnsi="Times New Roman" w:cs="Times New Roman"/>
          <w:sz w:val="24"/>
        </w:rPr>
        <w:t>Nejla</w:t>
      </w:r>
      <w:proofErr w:type="spellEnd"/>
      <w:r>
        <w:rPr>
          <w:rFonts w:ascii="Times New Roman" w:hAnsi="Times New Roman" w:cs="Times New Roman"/>
          <w:sz w:val="24"/>
        </w:rPr>
        <w:t xml:space="preserve"> Türk İlköğretim Okulu, Ahsen Kreş, </w:t>
      </w:r>
      <w:proofErr w:type="spellStart"/>
      <w:r w:rsidRPr="002D297C">
        <w:rPr>
          <w:rFonts w:ascii="Times New Roman" w:hAnsi="Times New Roman" w:cs="Times New Roman"/>
          <w:sz w:val="24"/>
        </w:rPr>
        <w:t>Şarkköy</w:t>
      </w:r>
      <w:proofErr w:type="spellEnd"/>
      <w:r w:rsidRPr="002D29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297C">
        <w:rPr>
          <w:rFonts w:ascii="Times New Roman" w:hAnsi="Times New Roman" w:cs="Times New Roman"/>
          <w:sz w:val="24"/>
        </w:rPr>
        <w:t>İlkoğretim</w:t>
      </w:r>
      <w:proofErr w:type="spellEnd"/>
      <w:r w:rsidRPr="002D297C">
        <w:rPr>
          <w:rFonts w:ascii="Times New Roman" w:hAnsi="Times New Roman" w:cs="Times New Roman"/>
          <w:sz w:val="24"/>
        </w:rPr>
        <w:t xml:space="preserve"> Okulu</w:t>
      </w:r>
      <w:r>
        <w:rPr>
          <w:rFonts w:ascii="Times New Roman" w:hAnsi="Times New Roman" w:cs="Times New Roman"/>
          <w:sz w:val="24"/>
        </w:rPr>
        <w:t xml:space="preserve">, </w:t>
      </w:r>
      <w:r w:rsidRPr="002D297C">
        <w:rPr>
          <w:rFonts w:ascii="Times New Roman" w:hAnsi="Times New Roman" w:cs="Times New Roman"/>
          <w:sz w:val="24"/>
        </w:rPr>
        <w:t>Giresun Güzel Sanatlar Lisesi</w:t>
      </w:r>
      <w:r>
        <w:rPr>
          <w:rFonts w:ascii="Times New Roman" w:hAnsi="Times New Roman" w:cs="Times New Roman"/>
          <w:sz w:val="24"/>
        </w:rPr>
        <w:t xml:space="preserve">, Tophane İlköğretim Okul </w:t>
      </w:r>
      <w:r w:rsidRPr="002D297C">
        <w:rPr>
          <w:rFonts w:ascii="Times New Roman" w:hAnsi="Times New Roman" w:cs="Times New Roman"/>
          <w:sz w:val="24"/>
        </w:rPr>
        <w:t>Osmangazi İlköğretim Okulu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297C">
        <w:rPr>
          <w:rFonts w:ascii="Times New Roman" w:hAnsi="Times New Roman" w:cs="Times New Roman"/>
          <w:sz w:val="24"/>
        </w:rPr>
        <w:t>Kurtlusoğuksu</w:t>
      </w:r>
      <w:proofErr w:type="spellEnd"/>
      <w:r w:rsidRPr="002D297C">
        <w:rPr>
          <w:rFonts w:ascii="Times New Roman" w:hAnsi="Times New Roman" w:cs="Times New Roman"/>
          <w:sz w:val="24"/>
        </w:rPr>
        <w:t xml:space="preserve"> Ortaokulu</w:t>
      </w:r>
      <w:r>
        <w:rPr>
          <w:rFonts w:ascii="Times New Roman" w:hAnsi="Times New Roman" w:cs="Times New Roman"/>
          <w:sz w:val="24"/>
        </w:rPr>
        <w:t xml:space="preserve">, </w:t>
      </w:r>
      <w:r w:rsidRPr="002D297C">
        <w:rPr>
          <w:rFonts w:ascii="Times New Roman" w:hAnsi="Times New Roman" w:cs="Times New Roman"/>
          <w:sz w:val="24"/>
        </w:rPr>
        <w:t>Yalıncak İmam Hatip Ortaokulu</w:t>
      </w:r>
      <w:r>
        <w:rPr>
          <w:rFonts w:ascii="Times New Roman" w:hAnsi="Times New Roman" w:cs="Times New Roman"/>
          <w:sz w:val="24"/>
        </w:rPr>
        <w:t xml:space="preserve">, </w:t>
      </w:r>
      <w:r w:rsidRPr="002D297C">
        <w:rPr>
          <w:rFonts w:ascii="Times New Roman" w:hAnsi="Times New Roman" w:cs="Times New Roman"/>
          <w:sz w:val="24"/>
        </w:rPr>
        <w:t>Okyanus Koleji Bursa Nilüfer Kampüsü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297C">
        <w:rPr>
          <w:rFonts w:ascii="Times New Roman" w:hAnsi="Times New Roman" w:cs="Times New Roman"/>
          <w:sz w:val="24"/>
        </w:rPr>
        <w:t>Ağaçköy</w:t>
      </w:r>
      <w:proofErr w:type="spellEnd"/>
      <w:r w:rsidRPr="002D297C">
        <w:rPr>
          <w:rFonts w:ascii="Times New Roman" w:hAnsi="Times New Roman" w:cs="Times New Roman"/>
          <w:sz w:val="24"/>
        </w:rPr>
        <w:t xml:space="preserve"> İlkokulu​</w:t>
      </w:r>
      <w:r>
        <w:rPr>
          <w:rFonts w:ascii="Times New Roman" w:hAnsi="Times New Roman" w:cs="Times New Roman"/>
          <w:sz w:val="24"/>
        </w:rPr>
        <w:t xml:space="preserve">, </w:t>
      </w:r>
      <w:r w:rsidRPr="002D297C">
        <w:rPr>
          <w:rFonts w:ascii="Times New Roman" w:hAnsi="Times New Roman" w:cs="Times New Roman"/>
          <w:bCs/>
          <w:sz w:val="24"/>
        </w:rPr>
        <w:t>Boğaziçi Üniversitesi-GETEM</w:t>
      </w:r>
      <w:r w:rsidRPr="002D297C">
        <w:rPr>
          <w:rFonts w:ascii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 xml:space="preserve">, </w:t>
      </w:r>
      <w:r w:rsidRPr="002D297C">
        <w:rPr>
          <w:rFonts w:ascii="Times New Roman" w:hAnsi="Times New Roman" w:cs="Times New Roman"/>
          <w:sz w:val="24"/>
        </w:rPr>
        <w:t>Gaziantep Büyükşehir Belediyesi Afet Koordinatörlüğü</w:t>
      </w:r>
      <w:r>
        <w:rPr>
          <w:rFonts w:ascii="Times New Roman" w:hAnsi="Times New Roman" w:cs="Times New Roman"/>
          <w:sz w:val="24"/>
        </w:rPr>
        <w:t xml:space="preserve">’dür. Süreçte herhangi bir olumsuzluğun yaşanmadığı bildirilmiştir. Öğretim elemanları dersle ilgili görüş ve öneri olarak; </w:t>
      </w:r>
      <w:r w:rsidRPr="002D297C">
        <w:rPr>
          <w:rFonts w:ascii="Times New Roman" w:hAnsi="Times New Roman" w:cs="Times New Roman"/>
          <w:sz w:val="24"/>
        </w:rPr>
        <w:t xml:space="preserve">fakülte ortak konuları belirlenirken </w:t>
      </w:r>
      <w:r>
        <w:rPr>
          <w:rFonts w:ascii="Times New Roman" w:hAnsi="Times New Roman" w:cs="Times New Roman"/>
          <w:sz w:val="24"/>
        </w:rPr>
        <w:t>anabilim dalı</w:t>
      </w:r>
      <w:r w:rsidRPr="002D29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297C">
        <w:rPr>
          <w:rFonts w:ascii="Times New Roman" w:hAnsi="Times New Roman" w:cs="Times New Roman"/>
          <w:sz w:val="24"/>
        </w:rPr>
        <w:t>bazlı</w:t>
      </w:r>
      <w:proofErr w:type="gramEnd"/>
      <w:r w:rsidRPr="002D297C">
        <w:rPr>
          <w:rFonts w:ascii="Times New Roman" w:hAnsi="Times New Roman" w:cs="Times New Roman"/>
          <w:sz w:val="24"/>
        </w:rPr>
        <w:t xml:space="preserve"> da düşünülmesi gerektiği</w:t>
      </w:r>
      <w:r w:rsidR="00DD2F6B">
        <w:rPr>
          <w:rFonts w:ascii="Times New Roman" w:hAnsi="Times New Roman" w:cs="Times New Roman"/>
          <w:sz w:val="24"/>
        </w:rPr>
        <w:t xml:space="preserve"> fikrini iletmişlerdir.</w:t>
      </w:r>
    </w:p>
    <w:p w:rsidR="00DD2F6B" w:rsidRDefault="00DD2F6B" w:rsidP="00DD2F6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09.06.2023</w:t>
      </w:r>
    </w:p>
    <w:p w:rsidR="00DD2F6B" w:rsidRPr="002D297C" w:rsidRDefault="00DD2F6B" w:rsidP="00DD2F6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Üy</w:t>
      </w:r>
      <w:proofErr w:type="spellEnd"/>
      <w:r>
        <w:rPr>
          <w:rFonts w:ascii="Times New Roman" w:hAnsi="Times New Roman" w:cs="Times New Roman"/>
          <w:sz w:val="24"/>
        </w:rPr>
        <w:t>. Meltem YILDIZ</w:t>
      </w:r>
    </w:p>
    <w:sectPr w:rsidR="00DD2F6B" w:rsidRPr="002D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NzUxtzQzMzE0MjBX0lEKTi0uzszPAykwqgUA3IJR8CwAAAA="/>
  </w:docVars>
  <w:rsids>
    <w:rsidRoot w:val="00C43EDC"/>
    <w:rsid w:val="002D297C"/>
    <w:rsid w:val="005640F4"/>
    <w:rsid w:val="005D22F5"/>
    <w:rsid w:val="00A340B5"/>
    <w:rsid w:val="00C43EDC"/>
    <w:rsid w:val="00D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580C-9D70-46CA-92D8-706B8AF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CASPER</cp:lastModifiedBy>
  <cp:revision>2</cp:revision>
  <dcterms:created xsi:type="dcterms:W3CDTF">2024-01-30T07:56:00Z</dcterms:created>
  <dcterms:modified xsi:type="dcterms:W3CDTF">2024-01-30T07:56:00Z</dcterms:modified>
</cp:coreProperties>
</file>