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60D" w:rsidRDefault="00F8660D" w:rsidP="006243B8">
      <w:pPr>
        <w:jc w:val="both"/>
      </w:pPr>
      <w:r>
        <w:t xml:space="preserve">Güvenli inşaat için Bilinçli Kadro projesi, İş Sağlığının ve Güvenliğinin Geliştirilmesi (IOHS) Hibe Programı kapsamında Bursa Uludağ Üniversitesi ve İnşaat Müteahhitleri, Sanayicileri ve İş İnsanları Derneği (İMSİAD) tarafından </w:t>
      </w:r>
      <w:r w:rsidR="00866ACC">
        <w:t>Bursa ilinde inşaat sektöründe iş sağlığı ve güvenliği bilincinin arttırılması amacıyla kurulmuştur.</w:t>
      </w:r>
    </w:p>
    <w:p w:rsidR="00F8660D" w:rsidRDefault="00F8660D" w:rsidP="006243B8">
      <w:pPr>
        <w:jc w:val="both"/>
      </w:pPr>
      <w:r>
        <w:t xml:space="preserve">TİSK </w:t>
      </w:r>
      <w:r w:rsidR="00866ACC">
        <w:t xml:space="preserve">(Türkiye İşverenler Sendikası </w:t>
      </w:r>
      <w:r w:rsidR="00730EC2">
        <w:t>Konfederasyonu</w:t>
      </w:r>
      <w:r w:rsidR="00866ACC">
        <w:t xml:space="preserve">) </w:t>
      </w:r>
      <w:r>
        <w:t>tarafından yürütülen “Ortak Yarınlar Sürdürülebilirlik Ödül Programı” kapsamında sunduğumuz “GÜVENLİ İNŞAAT İÇİN BİLİNÇLİ KADRO” Projemiz BİRLİKTE MÜMKÜN kategorisinde 180 proje arasında finale kalmıştır.</w:t>
      </w:r>
    </w:p>
    <w:p w:rsidR="00F8660D" w:rsidRDefault="00F8660D" w:rsidP="006243B8">
      <w:pPr>
        <w:jc w:val="both"/>
      </w:pPr>
      <w:r>
        <w:t>Finale kalan projeler iki aşamada değerlendirilecektir.</w:t>
      </w:r>
    </w:p>
    <w:p w:rsidR="00F8660D" w:rsidRDefault="00F8660D" w:rsidP="006243B8">
      <w:pPr>
        <w:jc w:val="both"/>
      </w:pPr>
      <w:r>
        <w:t>I-</w:t>
      </w:r>
      <w:r>
        <w:t>İş, sanat ve akademi dünyasının değerli isimlerinden oluşan jüri değerlendirmesi</w:t>
      </w:r>
    </w:p>
    <w:p w:rsidR="00F8660D" w:rsidRDefault="00F8660D" w:rsidP="006243B8">
      <w:pPr>
        <w:jc w:val="both"/>
      </w:pPr>
      <w:r>
        <w:t>II-</w:t>
      </w:r>
      <w:r>
        <w:t>Halk oylaması</w:t>
      </w:r>
    </w:p>
    <w:p w:rsidR="00E72E11" w:rsidRDefault="00F8660D" w:rsidP="006243B8">
      <w:pPr>
        <w:jc w:val="both"/>
      </w:pPr>
      <w:r>
        <w:t xml:space="preserve">Projemizin ödül alabilmesi için </w:t>
      </w:r>
      <w:r w:rsidR="00730EC2">
        <w:t>Bursa Uludağ Ü</w:t>
      </w:r>
      <w:r>
        <w:t>niversitemize ait projeyi oylamanızı rica ederiz.</w:t>
      </w:r>
    </w:p>
    <w:p w:rsidR="00730EC2" w:rsidRDefault="004B4D92" w:rsidP="006243B8">
      <w:pPr>
        <w:jc w:val="both"/>
      </w:pPr>
      <w:r>
        <w:t xml:space="preserve"> L</w:t>
      </w:r>
      <w:r w:rsidR="00730EC2">
        <w:t>inki tıklayarak aşağıdaki aşamalar adım adım takip edilerek oy kullanılması sağlanır.</w:t>
      </w:r>
    </w:p>
    <w:p w:rsidR="00730EC2" w:rsidRDefault="00730EC2" w:rsidP="006243B8">
      <w:pPr>
        <w:jc w:val="both"/>
      </w:pPr>
      <w:hyperlink r:id="rId4" w:history="1">
        <w:r w:rsidRPr="00EE7162">
          <w:rPr>
            <w:rStyle w:val="Kpr"/>
          </w:rPr>
          <w:t>https://oylama.vidobu.com/tisk/ortak-yarinlar-birlikte-mumkun-2022/birlikte-mumkun-2022/guvenli-insaat-icin-bilincli-kadro-2022</w:t>
        </w:r>
      </w:hyperlink>
    </w:p>
    <w:p w:rsidR="00730EC2" w:rsidRDefault="00730EC2" w:rsidP="00730EC2"/>
    <w:p w:rsidR="00730EC2" w:rsidRDefault="00730EC2" w:rsidP="00F8660D">
      <w:r>
        <w:t>1-Link tıklanınca bu sayfa geliyor.</w:t>
      </w:r>
    </w:p>
    <w:p w:rsidR="00730EC2" w:rsidRDefault="00730EC2" w:rsidP="00F8660D"/>
    <w:p w:rsidR="00730EC2" w:rsidRDefault="00730EC2" w:rsidP="00F8660D"/>
    <w:p w:rsidR="00866ACC" w:rsidRDefault="00866ACC" w:rsidP="00F8660D">
      <w:r>
        <w:rPr>
          <w:noProof/>
          <w:lang w:eastAsia="tr-TR"/>
        </w:rPr>
        <w:drawing>
          <wp:inline distT="0" distB="0" distL="0" distR="0" wp14:anchorId="036C55C0" wp14:editId="06A66295">
            <wp:extent cx="4352925" cy="236311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4259" cy="23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C2" w:rsidRDefault="00730EC2" w:rsidP="00F8660D">
      <w:pPr>
        <w:rPr>
          <w:noProof/>
          <w:lang w:eastAsia="tr-TR"/>
        </w:rPr>
      </w:pPr>
    </w:p>
    <w:p w:rsidR="00730EC2" w:rsidRDefault="00730EC2" w:rsidP="00F8660D">
      <w:pPr>
        <w:rPr>
          <w:noProof/>
          <w:lang w:eastAsia="tr-TR"/>
        </w:rPr>
      </w:pPr>
      <w:r>
        <w:rPr>
          <w:noProof/>
          <w:lang w:eastAsia="tr-TR"/>
        </w:rPr>
        <w:t>2-Oyumuzu kullandıktan sonra telefon numaramızı yazıyoruz. Telefonumuza doğrulama kodu geliyor.</w:t>
      </w:r>
    </w:p>
    <w:p w:rsidR="00730EC2" w:rsidRDefault="00730EC2" w:rsidP="00F8660D">
      <w:pPr>
        <w:rPr>
          <w:noProof/>
          <w:lang w:eastAsia="tr-TR"/>
        </w:rPr>
      </w:pPr>
    </w:p>
    <w:p w:rsidR="00730EC2" w:rsidRDefault="00730EC2" w:rsidP="00F8660D">
      <w:pPr>
        <w:rPr>
          <w:noProof/>
          <w:lang w:eastAsia="tr-TR"/>
        </w:rPr>
      </w:pPr>
    </w:p>
    <w:p w:rsidR="00730EC2" w:rsidRDefault="00730EC2" w:rsidP="00F8660D">
      <w:pPr>
        <w:rPr>
          <w:noProof/>
          <w:lang w:eastAsia="tr-TR"/>
        </w:rPr>
      </w:pPr>
    </w:p>
    <w:p w:rsidR="00866ACC" w:rsidRDefault="006243B8" w:rsidP="00F8660D"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 wp14:anchorId="43F917F9" wp14:editId="46198A04">
            <wp:simplePos x="0" y="0"/>
            <wp:positionH relativeFrom="column">
              <wp:posOffset>2526665</wp:posOffset>
            </wp:positionH>
            <wp:positionV relativeFrom="paragraph">
              <wp:posOffset>2540</wp:posOffset>
            </wp:positionV>
            <wp:extent cx="3293745" cy="1963420"/>
            <wp:effectExtent l="0" t="0" r="1905" b="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3CD18D79" wp14:editId="4E2D224A">
            <wp:simplePos x="0" y="0"/>
            <wp:positionH relativeFrom="column">
              <wp:posOffset>-402590</wp:posOffset>
            </wp:positionH>
            <wp:positionV relativeFrom="paragraph">
              <wp:posOffset>2540</wp:posOffset>
            </wp:positionV>
            <wp:extent cx="2661920" cy="1963420"/>
            <wp:effectExtent l="0" t="0" r="508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ACC" w:rsidRDefault="00866ACC" w:rsidP="006243B8">
      <w:pPr>
        <w:pStyle w:val="Altyaz"/>
      </w:pPr>
    </w:p>
    <w:p w:rsidR="00F92D2E" w:rsidRDefault="00F92D2E" w:rsidP="00F8660D"/>
    <w:p w:rsidR="00F92D2E" w:rsidRDefault="00F92D2E" w:rsidP="00F8660D"/>
    <w:p w:rsidR="00730EC2" w:rsidRDefault="004F3D01" w:rsidP="00F8660D">
      <w:pPr>
        <w:rPr>
          <w:noProof/>
          <w:lang w:eastAsia="tr-TR"/>
        </w:rPr>
      </w:pPr>
      <w:r>
        <w:rPr>
          <w:noProof/>
          <w:lang w:eastAsia="tr-TR"/>
        </w:rPr>
        <w:t>3-Doğrulama kodunu girdikten sonra oy kullanılıyor.</w:t>
      </w:r>
      <w:r w:rsidR="006243B8" w:rsidRPr="006243B8">
        <w:rPr>
          <w:noProof/>
          <w:lang w:eastAsia="tr-TR"/>
        </w:rPr>
        <w:t xml:space="preserve"> </w:t>
      </w:r>
      <w:r w:rsidR="00E037B2">
        <w:rPr>
          <w:noProof/>
          <w:lang w:eastAsia="tr-TR"/>
        </w:rPr>
        <w:t>Yeşil işaret geldiği zaman oy kullanılmış oluyor.</w:t>
      </w:r>
      <w:bookmarkStart w:id="0" w:name="_GoBack"/>
      <w:bookmarkEnd w:id="0"/>
    </w:p>
    <w:p w:rsidR="00730EC2" w:rsidRDefault="00730EC2" w:rsidP="00F8660D">
      <w:pPr>
        <w:rPr>
          <w:noProof/>
          <w:lang w:eastAsia="tr-TR"/>
        </w:rPr>
      </w:pPr>
    </w:p>
    <w:p w:rsidR="00866ACC" w:rsidRDefault="00866ACC" w:rsidP="00F8660D"/>
    <w:p w:rsidR="00F8660D" w:rsidRDefault="006243B8" w:rsidP="00F8660D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2FDC7E6F" wp14:editId="38EB2C36">
            <wp:simplePos x="0" y="0"/>
            <wp:positionH relativeFrom="column">
              <wp:posOffset>-737749</wp:posOffset>
            </wp:positionH>
            <wp:positionV relativeFrom="paragraph">
              <wp:posOffset>455295</wp:posOffset>
            </wp:positionV>
            <wp:extent cx="3397128" cy="1848485"/>
            <wp:effectExtent l="0" t="0" r="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128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663C1726" wp14:editId="2A5107EA">
            <wp:simplePos x="0" y="0"/>
            <wp:positionH relativeFrom="column">
              <wp:posOffset>2873375</wp:posOffset>
            </wp:positionH>
            <wp:positionV relativeFrom="paragraph">
              <wp:posOffset>455295</wp:posOffset>
            </wp:positionV>
            <wp:extent cx="2893060" cy="1848485"/>
            <wp:effectExtent l="0" t="0" r="2540" b="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6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60D"/>
    <w:rsid w:val="004B4D92"/>
    <w:rsid w:val="004F3D01"/>
    <w:rsid w:val="006243B8"/>
    <w:rsid w:val="00730EC2"/>
    <w:rsid w:val="00846913"/>
    <w:rsid w:val="00866ACC"/>
    <w:rsid w:val="00E037B2"/>
    <w:rsid w:val="00E72E11"/>
    <w:rsid w:val="00F8660D"/>
    <w:rsid w:val="00F9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67559"/>
  <w15:chartTrackingRefBased/>
  <w15:docId w15:val="{C7705950-8E66-4F05-9B66-11B39DB89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730EC2"/>
    <w:rPr>
      <w:color w:val="0563C1" w:themeColor="hyperlink"/>
      <w:u w:val="single"/>
    </w:rPr>
  </w:style>
  <w:style w:type="paragraph" w:styleId="Altyaz">
    <w:name w:val="Subtitle"/>
    <w:basedOn w:val="Normal"/>
    <w:next w:val="Normal"/>
    <w:link w:val="AltyazChar"/>
    <w:uiPriority w:val="11"/>
    <w:qFormat/>
    <w:rsid w:val="006243B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6243B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oylama.vidobu.com/tisk/ortak-yarinlar-birlikte-mumkun-2022/birlikte-mumkun-2022/guvenli-insaat-icin-bilincli-kadro-2022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6</cp:revision>
  <dcterms:created xsi:type="dcterms:W3CDTF">2022-11-24T11:05:00Z</dcterms:created>
  <dcterms:modified xsi:type="dcterms:W3CDTF">2022-11-24T11:50:00Z</dcterms:modified>
</cp:coreProperties>
</file>