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348" w:type="dxa"/>
        <w:tblInd w:w="-601" w:type="dxa"/>
        <w:tblLayout w:type="fixed"/>
        <w:tblLook w:val="04A0" w:firstRow="1" w:lastRow="0" w:firstColumn="1" w:lastColumn="0" w:noHBand="0" w:noVBand="1"/>
      </w:tblPr>
      <w:tblGrid>
        <w:gridCol w:w="1702"/>
        <w:gridCol w:w="6804"/>
        <w:gridCol w:w="1842"/>
      </w:tblGrid>
      <w:tr w:rsidR="003F0162" w:rsidRPr="00DE6CA4" w:rsidTr="00342E8E">
        <w:trPr>
          <w:trHeight w:val="2126"/>
        </w:trPr>
        <w:tc>
          <w:tcPr>
            <w:tcW w:w="1702" w:type="dxa"/>
          </w:tcPr>
          <w:p w:rsidR="003F0162" w:rsidRPr="00DE6CA4" w:rsidRDefault="003F0162" w:rsidP="00E26339">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59264" behindDoc="1" locked="0" layoutInCell="1" allowOverlap="1" wp14:anchorId="34F6FE58" wp14:editId="02885342">
                  <wp:simplePos x="0" y="0"/>
                  <wp:positionH relativeFrom="column">
                    <wp:posOffset>3810</wp:posOffset>
                  </wp:positionH>
                  <wp:positionV relativeFrom="paragraph">
                    <wp:posOffset>186690</wp:posOffset>
                  </wp:positionV>
                  <wp:extent cx="982800" cy="975600"/>
                  <wp:effectExtent l="0" t="0" r="8255" b="0"/>
                  <wp:wrapTight wrapText="bothSides">
                    <wp:wrapPolygon edited="0">
                      <wp:start x="0" y="0"/>
                      <wp:lineTo x="0" y="21094"/>
                      <wp:lineTo x="21363" y="21094"/>
                      <wp:lineTo x="21363" y="0"/>
                      <wp:lineTo x="0" y="0"/>
                    </wp:wrapPolygon>
                  </wp:wrapTight>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82800" cy="975600"/>
                          </a:xfrm>
                          <a:prstGeom prst="rect">
                            <a:avLst/>
                          </a:prstGeom>
                          <a:noFill/>
                        </pic:spPr>
                      </pic:pic>
                    </a:graphicData>
                  </a:graphic>
                  <wp14:sizeRelH relativeFrom="margin">
                    <wp14:pctWidth>0</wp14:pctWidth>
                  </wp14:sizeRelH>
                  <wp14:sizeRelV relativeFrom="margin">
                    <wp14:pctHeight>0</wp14:pctHeight>
                  </wp14:sizeRelV>
                </wp:anchor>
              </w:drawing>
            </w:r>
          </w:p>
        </w:tc>
        <w:tc>
          <w:tcPr>
            <w:tcW w:w="6804" w:type="dxa"/>
            <w:vAlign w:val="center"/>
          </w:tcPr>
          <w:p w:rsidR="003F0162" w:rsidRPr="00DE6CA4" w:rsidRDefault="003F0162" w:rsidP="003F0162">
            <w:pPr>
              <w:spacing w:after="213" w:line="259" w:lineRule="auto"/>
              <w:ind w:left="0" w:right="1" w:firstLine="0"/>
              <w:jc w:val="center"/>
              <w:rPr>
                <w:rFonts w:ascii="Times New Roman" w:eastAsia="Cambria" w:hAnsi="Times New Roman" w:cs="Times New Roman"/>
                <w:b/>
                <w:sz w:val="24"/>
                <w:szCs w:val="24"/>
              </w:rPr>
            </w:pPr>
            <w:r>
              <w:rPr>
                <w:rFonts w:ascii="Times New Roman" w:eastAsia="Cambria" w:hAnsi="Times New Roman" w:cs="Times New Roman"/>
                <w:b/>
                <w:sz w:val="24"/>
                <w:szCs w:val="24"/>
              </w:rPr>
              <w:t xml:space="preserve">..................(İLGİLİ BİRİM ADI) </w:t>
            </w:r>
            <w:r w:rsidRPr="003F0162">
              <w:rPr>
                <w:rFonts w:ascii="Times New Roman" w:eastAsia="Cambria" w:hAnsi="Times New Roman" w:cs="Times New Roman"/>
                <w:b/>
                <w:sz w:val="24"/>
                <w:szCs w:val="24"/>
              </w:rPr>
              <w:t>RİSK DEĞERLEND</w:t>
            </w:r>
            <w:r w:rsidR="0024627B">
              <w:rPr>
                <w:rFonts w:ascii="Times New Roman" w:eastAsia="Cambria" w:hAnsi="Times New Roman" w:cs="Times New Roman"/>
                <w:b/>
                <w:sz w:val="24"/>
                <w:szCs w:val="24"/>
              </w:rPr>
              <w:t>İRMESİ EKİP ÜYELERİNİN ATAMA YAZISI</w:t>
            </w:r>
          </w:p>
        </w:tc>
        <w:tc>
          <w:tcPr>
            <w:tcW w:w="1842" w:type="dxa"/>
          </w:tcPr>
          <w:p w:rsidR="003F0162" w:rsidRPr="00DE6CA4" w:rsidRDefault="003F0162" w:rsidP="00E26339">
            <w:pPr>
              <w:spacing w:after="213" w:line="259" w:lineRule="auto"/>
              <w:ind w:left="0" w:right="1" w:firstLine="0"/>
              <w:jc w:val="left"/>
              <w:rPr>
                <w:rFonts w:ascii="Times New Roman" w:eastAsia="Cambria" w:hAnsi="Times New Roman" w:cs="Times New Roman"/>
                <w:b/>
                <w:sz w:val="24"/>
                <w:szCs w:val="24"/>
              </w:rPr>
            </w:pPr>
            <w:r w:rsidRPr="00DE6CA4">
              <w:rPr>
                <w:rFonts w:ascii="Times New Roman" w:eastAsia="Cambria" w:hAnsi="Times New Roman" w:cs="Times New Roman"/>
                <w:b/>
                <w:noProof/>
                <w:sz w:val="24"/>
                <w:szCs w:val="24"/>
              </w:rPr>
              <w:drawing>
                <wp:anchor distT="0" distB="0" distL="114300" distR="114300" simplePos="0" relativeHeight="251660288" behindDoc="1" locked="0" layoutInCell="1" allowOverlap="1" wp14:anchorId="42EEC3EC" wp14:editId="5CDF105F">
                  <wp:simplePos x="0" y="0"/>
                  <wp:positionH relativeFrom="column">
                    <wp:posOffset>40005</wp:posOffset>
                  </wp:positionH>
                  <wp:positionV relativeFrom="paragraph">
                    <wp:posOffset>247650</wp:posOffset>
                  </wp:positionV>
                  <wp:extent cx="939165" cy="914400"/>
                  <wp:effectExtent l="0" t="0" r="0" b="0"/>
                  <wp:wrapTight wrapText="bothSides">
                    <wp:wrapPolygon edited="0">
                      <wp:start x="0" y="0"/>
                      <wp:lineTo x="0" y="21150"/>
                      <wp:lineTo x="21030" y="21150"/>
                      <wp:lineTo x="21030" y="0"/>
                      <wp:lineTo x="0" y="0"/>
                    </wp:wrapPolygon>
                  </wp:wrapTight>
                  <wp:docPr id="6" name="Resi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39165" cy="914400"/>
                          </a:xfrm>
                          <a:prstGeom prst="rect">
                            <a:avLst/>
                          </a:prstGeom>
                          <a:noFill/>
                        </pic:spPr>
                      </pic:pic>
                    </a:graphicData>
                  </a:graphic>
                  <wp14:sizeRelH relativeFrom="page">
                    <wp14:pctWidth>0</wp14:pctWidth>
                  </wp14:sizeRelH>
                  <wp14:sizeRelV relativeFrom="page">
                    <wp14:pctHeight>0</wp14:pctHeight>
                  </wp14:sizeRelV>
                </wp:anchor>
              </w:drawing>
            </w:r>
          </w:p>
        </w:tc>
      </w:tr>
    </w:tbl>
    <w:p w:rsidR="001443B4" w:rsidRDefault="00D70D12" w:rsidP="00314A03">
      <w:pPr>
        <w:ind w:left="0" w:firstLine="0"/>
      </w:pPr>
    </w:p>
    <w:p w:rsidR="00314A03" w:rsidRPr="00314A03" w:rsidRDefault="003F0162" w:rsidP="00314A03">
      <w:pPr>
        <w:spacing w:after="1" w:line="273" w:lineRule="auto"/>
        <w:ind w:left="428" w:right="48" w:firstLine="0"/>
        <w:rPr>
          <w:rFonts w:ascii="Times New Roman" w:eastAsia="Cambria" w:hAnsi="Times New Roman" w:cs="Times New Roman"/>
          <w:sz w:val="24"/>
          <w:szCs w:val="24"/>
        </w:rPr>
      </w:pPr>
      <w:r w:rsidRPr="004A1FB5">
        <w:rPr>
          <w:rFonts w:ascii="Times New Roman" w:eastAsia="Cambria" w:hAnsi="Times New Roman" w:cs="Times New Roman"/>
          <w:sz w:val="24"/>
          <w:szCs w:val="24"/>
        </w:rPr>
        <w:t>…………………………………………………………..</w:t>
      </w:r>
      <w:r>
        <w:rPr>
          <w:rFonts w:ascii="Times New Roman" w:eastAsia="Cambria" w:hAnsi="Times New Roman" w:cs="Times New Roman"/>
          <w:sz w:val="24"/>
          <w:szCs w:val="24"/>
        </w:rPr>
        <w:t xml:space="preserve"> (İLGİLİ BİRİM ADI), </w:t>
      </w:r>
      <w:r w:rsidRPr="004A1FB5">
        <w:rPr>
          <w:rFonts w:ascii="Times New Roman" w:eastAsia="Cambria" w:hAnsi="Times New Roman" w:cs="Times New Roman"/>
          <w:sz w:val="24"/>
          <w:szCs w:val="24"/>
        </w:rPr>
        <w:t xml:space="preserve">6331 sayılı İş Sağlığı ve Güvenliği Kanunu kapsamındaki İş Sağlığı ve Güvenliği Risk Değerlendirmesi Yönetmeliği’ne istinaden, işveren/İşveren Vekili tarafından aşağıdaki Risk Değerlendirmesi Ekibi üyeleri atanmıştır. Risk Değerlendirmesi Ekibi üyelerinde görev değişikliği olması halinde bu atama duyurusu güncellenerek tekrar ibraz olunur. </w:t>
      </w:r>
    </w:p>
    <w:tbl>
      <w:tblPr>
        <w:tblStyle w:val="TableGrid"/>
        <w:tblpPr w:leftFromText="141" w:rightFromText="141" w:vertAnchor="text" w:horzAnchor="margin" w:tblpXSpec="center" w:tblpY="146"/>
        <w:tblW w:w="10438" w:type="dxa"/>
        <w:tblInd w:w="0" w:type="dxa"/>
        <w:tblCellMar>
          <w:top w:w="17" w:type="dxa"/>
          <w:left w:w="72" w:type="dxa"/>
          <w:bottom w:w="4" w:type="dxa"/>
        </w:tblCellMar>
        <w:tblLook w:val="04A0" w:firstRow="1" w:lastRow="0" w:firstColumn="1" w:lastColumn="0" w:noHBand="0" w:noVBand="1"/>
      </w:tblPr>
      <w:tblGrid>
        <w:gridCol w:w="628"/>
        <w:gridCol w:w="3456"/>
        <w:gridCol w:w="2898"/>
        <w:gridCol w:w="2133"/>
        <w:gridCol w:w="1323"/>
      </w:tblGrid>
      <w:tr w:rsidR="00314A03" w:rsidRPr="004A1FB5" w:rsidTr="00314A03">
        <w:trPr>
          <w:trHeight w:val="432"/>
        </w:trPr>
        <w:tc>
          <w:tcPr>
            <w:tcW w:w="628" w:type="dxa"/>
            <w:tcBorders>
              <w:top w:val="single" w:sz="4" w:space="0" w:color="000000"/>
              <w:left w:val="single" w:sz="4" w:space="0" w:color="000000"/>
              <w:bottom w:val="single" w:sz="4" w:space="0" w:color="000000"/>
              <w:right w:val="nil"/>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c>
          <w:tcPr>
            <w:tcW w:w="6354" w:type="dxa"/>
            <w:gridSpan w:val="2"/>
            <w:tcBorders>
              <w:top w:val="single" w:sz="4" w:space="0" w:color="000000"/>
              <w:left w:val="nil"/>
              <w:bottom w:val="single" w:sz="4" w:space="0" w:color="000000"/>
              <w:right w:val="nil"/>
            </w:tcBorders>
            <w:shd w:val="clear" w:color="auto" w:fill="D9D9D9"/>
            <w:vAlign w:val="bottom"/>
          </w:tcPr>
          <w:p w:rsidR="00314A03" w:rsidRPr="004A1FB5" w:rsidRDefault="00314A03" w:rsidP="00314A03">
            <w:pPr>
              <w:spacing w:after="0" w:line="259" w:lineRule="auto"/>
              <w:ind w:left="0" w:right="32" w:firstLine="0"/>
              <w:jc w:val="right"/>
              <w:rPr>
                <w:rFonts w:ascii="Times New Roman" w:hAnsi="Times New Roman" w:cs="Times New Roman"/>
                <w:sz w:val="24"/>
                <w:szCs w:val="24"/>
              </w:rPr>
            </w:pPr>
            <w:r w:rsidRPr="004A1FB5">
              <w:rPr>
                <w:rFonts w:ascii="Times New Roman" w:hAnsi="Times New Roman" w:cs="Times New Roman"/>
                <w:b/>
                <w:sz w:val="24"/>
                <w:szCs w:val="24"/>
              </w:rPr>
              <w:t>RİSK DEĞERLENDİRMESİ EKİBİ</w:t>
            </w:r>
          </w:p>
        </w:tc>
        <w:tc>
          <w:tcPr>
            <w:tcW w:w="2133" w:type="dxa"/>
            <w:tcBorders>
              <w:top w:val="single" w:sz="4" w:space="0" w:color="000000"/>
              <w:left w:val="nil"/>
              <w:bottom w:val="single" w:sz="4" w:space="0" w:color="000000"/>
              <w:right w:val="nil"/>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c>
          <w:tcPr>
            <w:tcW w:w="1323" w:type="dxa"/>
            <w:tcBorders>
              <w:top w:val="single" w:sz="4" w:space="0" w:color="000000"/>
              <w:left w:val="nil"/>
              <w:bottom w:val="single" w:sz="4" w:space="0" w:color="000000"/>
              <w:right w:val="single" w:sz="4" w:space="0" w:color="000000"/>
            </w:tcBorders>
            <w:shd w:val="clear" w:color="auto" w:fill="D9D9D9"/>
          </w:tcPr>
          <w:p w:rsidR="00314A03" w:rsidRPr="004A1FB5" w:rsidRDefault="00314A03" w:rsidP="00314A03">
            <w:pPr>
              <w:spacing w:after="160" w:line="259" w:lineRule="auto"/>
              <w:ind w:left="0" w:firstLine="0"/>
              <w:jc w:val="left"/>
              <w:rPr>
                <w:rFonts w:ascii="Times New Roman" w:hAnsi="Times New Roman" w:cs="Times New Roman"/>
                <w:sz w:val="24"/>
                <w:szCs w:val="24"/>
              </w:rPr>
            </w:pPr>
          </w:p>
        </w:tc>
      </w:tr>
      <w:tr w:rsidR="00314A03" w:rsidRPr="004A1FB5" w:rsidTr="00314A03">
        <w:trPr>
          <w:trHeight w:val="341"/>
        </w:trPr>
        <w:tc>
          <w:tcPr>
            <w:tcW w:w="628"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74"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S.N </w:t>
            </w:r>
          </w:p>
        </w:tc>
        <w:tc>
          <w:tcPr>
            <w:tcW w:w="3456"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6"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GÖREV </w:t>
            </w:r>
          </w:p>
        </w:tc>
        <w:tc>
          <w:tcPr>
            <w:tcW w:w="2898"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78"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AD-SOYAD/ TC KİMLİK NO </w:t>
            </w:r>
          </w:p>
        </w:tc>
        <w:tc>
          <w:tcPr>
            <w:tcW w:w="2133"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7"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CEP TELEFONU </w:t>
            </w:r>
          </w:p>
        </w:tc>
        <w:tc>
          <w:tcPr>
            <w:tcW w:w="1323" w:type="dxa"/>
            <w:tcBorders>
              <w:top w:val="single" w:sz="4" w:space="0" w:color="000000"/>
              <w:left w:val="single" w:sz="4" w:space="0" w:color="000000"/>
              <w:bottom w:val="single" w:sz="4" w:space="0" w:color="000000"/>
              <w:right w:val="single" w:sz="4" w:space="0" w:color="000000"/>
            </w:tcBorders>
            <w:shd w:val="clear" w:color="auto" w:fill="D9D9D9"/>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b/>
                <w:sz w:val="24"/>
                <w:szCs w:val="24"/>
              </w:rPr>
              <w:t xml:space="preserve">İMZA </w:t>
            </w:r>
          </w:p>
        </w:tc>
      </w:tr>
      <w:tr w:rsidR="00314A03" w:rsidRPr="004A1FB5" w:rsidTr="00314A03">
        <w:trPr>
          <w:trHeight w:val="549"/>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1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İŞVEREN VEKİLİ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948"/>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2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 GÜVENLİĞİ UZMANI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177"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4"/>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3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İŞYERİ HEKİMİ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6"/>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4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b/>
                <w:sz w:val="24"/>
                <w:szCs w:val="24"/>
              </w:rPr>
              <w:t xml:space="preserve">ÇALIŞAN TEMSİLCİSİ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1109"/>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5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İşyerindeki bütün birimleri temsil edecek şekilde belirlenen ve işyerinde yürütülen çalışmalar, mevcut veya muhtemel tehlike kaynakları ile </w:t>
            </w:r>
            <w:r w:rsidRPr="004A1FB5">
              <w:rPr>
                <w:rFonts w:ascii="Times New Roman" w:hAnsi="Times New Roman" w:cs="Times New Roman"/>
                <w:b/>
                <w:sz w:val="24"/>
                <w:szCs w:val="24"/>
              </w:rPr>
              <w:t xml:space="preserve">riskler konusunda bilgi sahibi çalışan </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691"/>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6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right="4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Destek Elemanı ( </w:t>
            </w:r>
            <w:r w:rsidR="00D70D12">
              <w:rPr>
                <w:rFonts w:ascii="Times New Roman" w:hAnsi="Times New Roman" w:cs="Times New Roman"/>
                <w:b/>
                <w:sz w:val="24"/>
                <w:szCs w:val="24"/>
              </w:rPr>
              <w:t xml:space="preserve">Koruma </w:t>
            </w:r>
            <w:r w:rsidRPr="004A1FB5">
              <w:rPr>
                <w:rFonts w:ascii="Times New Roman" w:hAnsi="Times New Roman" w:cs="Times New Roman"/>
                <w:b/>
                <w:sz w:val="24"/>
                <w:szCs w:val="24"/>
              </w:rPr>
              <w:t>ekibi</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97"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816"/>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7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Kurtarma ekibi</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595"/>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8 </w:t>
            </w:r>
          </w:p>
        </w:tc>
        <w:tc>
          <w:tcPr>
            <w:tcW w:w="3456"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Söndürme</w:t>
            </w:r>
            <w:r w:rsidR="00D70D12">
              <w:rPr>
                <w:rFonts w:ascii="Times New Roman" w:hAnsi="Times New Roman" w:cs="Times New Roman"/>
                <w:b/>
                <w:sz w:val="24"/>
                <w:szCs w:val="24"/>
              </w:rPr>
              <w:t xml:space="preserve"> ekibi</w:t>
            </w:r>
            <w:bookmarkStart w:id="0" w:name="_GoBack"/>
            <w:bookmarkEnd w:id="0"/>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r w:rsidR="00314A03" w:rsidRPr="004A1FB5" w:rsidTr="00314A03">
        <w:trPr>
          <w:trHeight w:val="595"/>
        </w:trPr>
        <w:tc>
          <w:tcPr>
            <w:tcW w:w="628"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0" w:right="69"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9 </w:t>
            </w:r>
          </w:p>
        </w:tc>
        <w:tc>
          <w:tcPr>
            <w:tcW w:w="3456"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Destek Elemanı (</w:t>
            </w:r>
            <w:r w:rsidRPr="004A1FB5">
              <w:rPr>
                <w:rFonts w:ascii="Times New Roman" w:hAnsi="Times New Roman" w:cs="Times New Roman"/>
                <w:b/>
                <w:sz w:val="24"/>
                <w:szCs w:val="24"/>
              </w:rPr>
              <w:t>İlkyardım</w:t>
            </w:r>
            <w:r w:rsidRPr="004A1FB5">
              <w:rPr>
                <w:rFonts w:ascii="Times New Roman" w:hAnsi="Times New Roman" w:cs="Times New Roman"/>
                <w:sz w:val="24"/>
                <w:szCs w:val="24"/>
              </w:rPr>
              <w:t xml:space="preserve">) </w:t>
            </w:r>
          </w:p>
        </w:tc>
        <w:tc>
          <w:tcPr>
            <w:tcW w:w="2898"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2133" w:type="dxa"/>
            <w:tcBorders>
              <w:top w:val="single" w:sz="4" w:space="0" w:color="000000"/>
              <w:left w:val="single" w:sz="4" w:space="0" w:color="000000"/>
              <w:bottom w:val="single" w:sz="4" w:space="0" w:color="000000"/>
              <w:right w:val="single" w:sz="4" w:space="0" w:color="000000"/>
            </w:tcBorders>
            <w:vAlign w:val="center"/>
          </w:tcPr>
          <w:p w:rsidR="00314A03" w:rsidRPr="004A1FB5" w:rsidRDefault="00314A03" w:rsidP="00314A03">
            <w:pPr>
              <w:spacing w:after="0" w:line="259" w:lineRule="auto"/>
              <w:ind w:left="1" w:firstLine="0"/>
              <w:jc w:val="left"/>
              <w:rPr>
                <w:rFonts w:ascii="Times New Roman" w:hAnsi="Times New Roman" w:cs="Times New Roman"/>
                <w:sz w:val="24"/>
                <w:szCs w:val="24"/>
              </w:rPr>
            </w:pPr>
            <w:r w:rsidRPr="004A1FB5">
              <w:rPr>
                <w:rFonts w:ascii="Times New Roman" w:hAnsi="Times New Roman" w:cs="Times New Roman"/>
                <w:sz w:val="24"/>
                <w:szCs w:val="24"/>
              </w:rPr>
              <w:t xml:space="preserve"> </w:t>
            </w:r>
          </w:p>
        </w:tc>
        <w:tc>
          <w:tcPr>
            <w:tcW w:w="1323" w:type="dxa"/>
            <w:tcBorders>
              <w:top w:val="single" w:sz="4" w:space="0" w:color="000000"/>
              <w:left w:val="single" w:sz="4" w:space="0" w:color="000000"/>
              <w:bottom w:val="single" w:sz="4" w:space="0" w:color="000000"/>
              <w:right w:val="single" w:sz="4" w:space="0" w:color="000000"/>
            </w:tcBorders>
          </w:tcPr>
          <w:p w:rsidR="00314A03" w:rsidRPr="004A1FB5" w:rsidRDefault="00314A03" w:rsidP="00314A03">
            <w:pPr>
              <w:spacing w:after="0" w:line="259" w:lineRule="auto"/>
              <w:ind w:left="0" w:right="20" w:firstLine="0"/>
              <w:jc w:val="center"/>
              <w:rPr>
                <w:rFonts w:ascii="Times New Roman" w:hAnsi="Times New Roman" w:cs="Times New Roman"/>
                <w:sz w:val="24"/>
                <w:szCs w:val="24"/>
              </w:rPr>
            </w:pPr>
            <w:r w:rsidRPr="004A1FB5">
              <w:rPr>
                <w:rFonts w:ascii="Times New Roman" w:hAnsi="Times New Roman" w:cs="Times New Roman"/>
                <w:sz w:val="24"/>
                <w:szCs w:val="24"/>
              </w:rPr>
              <w:t xml:space="preserve"> </w:t>
            </w:r>
          </w:p>
        </w:tc>
      </w:tr>
    </w:tbl>
    <w:p w:rsidR="00267096" w:rsidRDefault="00267096" w:rsidP="00314A03">
      <w:pPr>
        <w:spacing w:after="0" w:line="259" w:lineRule="auto"/>
        <w:ind w:left="0" w:firstLine="0"/>
        <w:jc w:val="left"/>
        <w:rPr>
          <w:rFonts w:ascii="Times New Roman" w:hAnsi="Times New Roman" w:cs="Times New Roman"/>
          <w:sz w:val="24"/>
          <w:szCs w:val="24"/>
        </w:rPr>
      </w:pPr>
    </w:p>
    <w:p w:rsidR="00267096" w:rsidRDefault="00267096" w:rsidP="00267096">
      <w:pPr>
        <w:spacing w:after="0"/>
        <w:ind w:left="0" w:right="41" w:firstLine="0"/>
        <w:rPr>
          <w:rFonts w:ascii="Times New Roman" w:hAnsi="Times New Roman" w:cs="Times New Roman"/>
          <w:sz w:val="24"/>
          <w:szCs w:val="24"/>
        </w:rPr>
      </w:pPr>
    </w:p>
    <w:p w:rsidR="003F0162" w:rsidRPr="004A1FB5" w:rsidRDefault="003F0162" w:rsidP="00267096">
      <w:pPr>
        <w:spacing w:after="0"/>
        <w:ind w:left="0" w:right="41" w:firstLine="0"/>
        <w:rPr>
          <w:rFonts w:ascii="Times New Roman" w:hAnsi="Times New Roman" w:cs="Times New Roman"/>
          <w:sz w:val="24"/>
          <w:szCs w:val="24"/>
        </w:rPr>
      </w:pPr>
      <w:r w:rsidRPr="004A1FB5">
        <w:rPr>
          <w:rFonts w:ascii="Times New Roman" w:hAnsi="Times New Roman" w:cs="Times New Roman"/>
          <w:sz w:val="24"/>
          <w:szCs w:val="24"/>
        </w:rPr>
        <w:t xml:space="preserve">*Birimi temsilen Dekan/Müdür veya görevlendirilecek bir yardımcı.  </w:t>
      </w:r>
    </w:p>
    <w:p w:rsidR="003F0162" w:rsidRPr="004A1FB5" w:rsidRDefault="003F0162" w:rsidP="003F0162">
      <w:pPr>
        <w:spacing w:after="0"/>
        <w:ind w:left="-5" w:right="41"/>
        <w:rPr>
          <w:rFonts w:ascii="Times New Roman" w:hAnsi="Times New Roman" w:cs="Times New Roman"/>
          <w:sz w:val="24"/>
          <w:szCs w:val="24"/>
        </w:rPr>
      </w:pPr>
      <w:r w:rsidRPr="004A1FB5">
        <w:rPr>
          <w:rFonts w:ascii="Times New Roman" w:hAnsi="Times New Roman" w:cs="Times New Roman"/>
          <w:b/>
          <w:sz w:val="24"/>
          <w:szCs w:val="24"/>
        </w:rPr>
        <w:t>**</w:t>
      </w:r>
      <w:r w:rsidRPr="004A1FB5">
        <w:rPr>
          <w:rFonts w:ascii="Times New Roman" w:hAnsi="Times New Roman" w:cs="Times New Roman"/>
          <w:sz w:val="24"/>
          <w:szCs w:val="24"/>
        </w:rPr>
        <w:t xml:space="preserve"> İSG Katip’e kayıtlı İşyeri hekimi ve İş Güvenliği Uzmanı varsa yazınız. Yoksa “YOK” yazınız.  </w:t>
      </w:r>
    </w:p>
    <w:p w:rsidR="003F0162" w:rsidRPr="004A1FB5" w:rsidRDefault="003F0162" w:rsidP="003F0162">
      <w:pPr>
        <w:spacing w:after="0"/>
        <w:ind w:left="-5" w:right="41"/>
        <w:rPr>
          <w:rFonts w:ascii="Times New Roman" w:hAnsi="Times New Roman" w:cs="Times New Roman"/>
          <w:sz w:val="24"/>
          <w:szCs w:val="24"/>
        </w:rPr>
      </w:pPr>
      <w:r w:rsidRPr="004A1FB5">
        <w:rPr>
          <w:rFonts w:ascii="Times New Roman" w:hAnsi="Times New Roman" w:cs="Times New Roman"/>
          <w:b/>
          <w:sz w:val="24"/>
          <w:szCs w:val="24"/>
        </w:rPr>
        <w:t xml:space="preserve">***Bilgi sahibi çalışan: </w:t>
      </w:r>
      <w:r w:rsidRPr="004A1FB5">
        <w:rPr>
          <w:rFonts w:ascii="Times New Roman" w:hAnsi="Times New Roman" w:cs="Times New Roman"/>
          <w:sz w:val="24"/>
          <w:szCs w:val="24"/>
          <w:u w:val="single" w:color="000000"/>
        </w:rPr>
        <w:t>Bir den fazla bilgi sahibi çalışan eklenebilir</w:t>
      </w:r>
      <w:r w:rsidRPr="004A1FB5">
        <w:rPr>
          <w:rFonts w:ascii="Times New Roman" w:hAnsi="Times New Roman" w:cs="Times New Roman"/>
          <w:sz w:val="24"/>
          <w:szCs w:val="24"/>
        </w:rPr>
        <w:t xml:space="preserve">, *** Örneğin, Mühendislik Fakültesi İSG Kuruluna toplantılara katılmak üzere müstakil binası olan Makine, Endüstri, İnşaat, Otomotiv, Tekstil, Çevre vb. gibi bölümleri temsilen birer üye seçilecektir. Satır eklenebilir. </w:t>
      </w:r>
    </w:p>
    <w:p w:rsidR="00267096" w:rsidRPr="004A1FB5" w:rsidRDefault="003F0162" w:rsidP="00267096">
      <w:pPr>
        <w:spacing w:after="243"/>
        <w:ind w:left="-5" w:right="41"/>
        <w:rPr>
          <w:rFonts w:ascii="Times New Roman" w:hAnsi="Times New Roman" w:cs="Times New Roman"/>
          <w:sz w:val="24"/>
          <w:szCs w:val="24"/>
        </w:rPr>
      </w:pPr>
      <w:r>
        <w:rPr>
          <w:rFonts w:ascii="Times New Roman" w:hAnsi="Times New Roman" w:cs="Times New Roman"/>
          <w:sz w:val="24"/>
          <w:szCs w:val="24"/>
        </w:rPr>
        <w:t xml:space="preserve"> </w:t>
      </w:r>
      <w:r w:rsidR="00267096" w:rsidRPr="004A1FB5">
        <w:rPr>
          <w:rFonts w:ascii="Times New Roman" w:hAnsi="Times New Roman" w:cs="Times New Roman"/>
          <w:b/>
          <w:sz w:val="24"/>
          <w:szCs w:val="24"/>
        </w:rPr>
        <w:t xml:space="preserve">****Destek elemanı: </w:t>
      </w:r>
      <w:r w:rsidR="00267096" w:rsidRPr="004A1FB5">
        <w:rPr>
          <w:rFonts w:ascii="Times New Roman" w:hAnsi="Times New Roman" w:cs="Times New Roman"/>
          <w:sz w:val="24"/>
          <w:szCs w:val="24"/>
        </w:rPr>
        <w:t xml:space="preserve">Asli görevinin yanında iş sağlığı ve güvenliği ile ilgili önleme, koruma, tahliye, yangınla mücadele, ilk yardım ve benzeri konularda özel olarak görevlendirilmiş uygun donanım ve yeterli eğitime sahip kişiyi ifade eder. Destek elamanı kısmına Afet yönetim merkezi tarafından birimlere atanmış destek elamanları listesinden uygun olan kişiler yazılacaktır. Eğer birimlerin destek elemanları belirlenmemiş ise uygun kişiler seçilerek listeye yazılabilir.  </w:t>
      </w:r>
    </w:p>
    <w:p w:rsidR="003F0162" w:rsidRDefault="003F0162" w:rsidP="003F0162">
      <w:pPr>
        <w:ind w:left="0" w:firstLine="0"/>
      </w:pPr>
      <w:r>
        <w:rPr>
          <w:rFonts w:ascii="Times New Roman" w:hAnsi="Times New Roman" w:cs="Times New Roman"/>
          <w:sz w:val="24"/>
          <w:szCs w:val="24"/>
        </w:rPr>
        <w:t xml:space="preserve">                                                                                               </w:t>
      </w:r>
      <w:r w:rsidRPr="004A1FB5">
        <w:rPr>
          <w:rFonts w:ascii="Times New Roman" w:hAnsi="Times New Roman" w:cs="Times New Roman"/>
          <w:b/>
          <w:sz w:val="24"/>
          <w:szCs w:val="24"/>
        </w:rPr>
        <w:t xml:space="preserve">   İŞVEREN/İŞVEREN VEKİLİ </w:t>
      </w:r>
      <w:r w:rsidRPr="004A1FB5">
        <w:rPr>
          <w:rFonts w:ascii="Times New Roman" w:hAnsi="Times New Roman" w:cs="Times New Roman"/>
          <w:sz w:val="24"/>
          <w:szCs w:val="24"/>
        </w:rPr>
        <w:t xml:space="preserve"> </w:t>
      </w:r>
      <w:r w:rsidRPr="004A1FB5">
        <w:rPr>
          <w:rFonts w:ascii="Times New Roman" w:hAnsi="Times New Roman" w:cs="Times New Roman"/>
          <w:sz w:val="24"/>
          <w:szCs w:val="24"/>
        </w:rPr>
        <w:tab/>
      </w:r>
    </w:p>
    <w:sectPr w:rsidR="003F016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9C8"/>
    <w:rsid w:val="000629C8"/>
    <w:rsid w:val="00140E7B"/>
    <w:rsid w:val="0024627B"/>
    <w:rsid w:val="00267096"/>
    <w:rsid w:val="00314A03"/>
    <w:rsid w:val="00342E8E"/>
    <w:rsid w:val="00352A10"/>
    <w:rsid w:val="003F0162"/>
    <w:rsid w:val="00542534"/>
    <w:rsid w:val="00957F28"/>
    <w:rsid w:val="00B75B45"/>
    <w:rsid w:val="00D70D1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71ACC"/>
  <w15:docId w15:val="{0BC433E2-5890-4984-B473-97986D418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162"/>
    <w:pPr>
      <w:spacing w:after="207" w:line="268" w:lineRule="auto"/>
      <w:ind w:left="10" w:hanging="10"/>
      <w:jc w:val="both"/>
    </w:pPr>
    <w:rPr>
      <w:rFonts w:ascii="Calibri" w:eastAsia="Calibri" w:hAnsi="Calibri" w:cs="Calibri"/>
      <w:color w:val="000000"/>
      <w:sz w:val="1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3F0162"/>
    <w:pPr>
      <w:spacing w:after="0" w:line="240" w:lineRule="auto"/>
    </w:pPr>
    <w:rPr>
      <w:rFonts w:eastAsiaTheme="minorEastAsia"/>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3F0162"/>
    <w:pPr>
      <w:spacing w:after="0" w:line="240" w:lineRule="auto"/>
    </w:pPr>
    <w:rPr>
      <w:rFonts w:eastAsiaTheme="minorEastAsia"/>
      <w:lang w:eastAsia="tr-TR"/>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320</Words>
  <Characters>1829</Characters>
  <Application>Microsoft Office Word</Application>
  <DocSecurity>0</DocSecurity>
  <Lines>15</Lines>
  <Paragraphs>4</Paragraphs>
  <ScaleCrop>false</ScaleCrop>
  <Company/>
  <LinksUpToDate>false</LinksUpToDate>
  <CharactersWithSpaces>2145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TECH</dc:creator>
  <cp:keywords/>
  <dc:description/>
  <cp:lastModifiedBy>TECHNOPC</cp:lastModifiedBy>
  <cp:revision>17</cp:revision>
  <dcterms:created xsi:type="dcterms:W3CDTF">2021-01-08T08:43:00Z</dcterms:created>
  <dcterms:modified xsi:type="dcterms:W3CDTF">2022-03-01T11:55:00Z</dcterms:modified>
</cp:coreProperties>
</file>