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B0" w:rsidRPr="00E92803" w:rsidRDefault="007644CB" w:rsidP="00E92803">
      <w:pPr>
        <w:spacing w:after="0"/>
        <w:jc w:val="center"/>
        <w:rPr>
          <w:sz w:val="28"/>
          <w:szCs w:val="28"/>
        </w:rPr>
      </w:pPr>
      <w:r w:rsidRPr="00E92803">
        <w:rPr>
          <w:sz w:val="28"/>
          <w:szCs w:val="28"/>
        </w:rPr>
        <w:t>Çalışma Ekonomisi ve Endüstri İlişkileri Bölümü</w:t>
      </w:r>
    </w:p>
    <w:p w:rsidR="007644CB" w:rsidRPr="00E92803" w:rsidRDefault="007644CB" w:rsidP="00E92803">
      <w:pPr>
        <w:spacing w:after="0"/>
        <w:jc w:val="center"/>
        <w:rPr>
          <w:sz w:val="28"/>
          <w:szCs w:val="28"/>
        </w:rPr>
      </w:pPr>
      <w:r w:rsidRPr="00E92803">
        <w:rPr>
          <w:sz w:val="28"/>
          <w:szCs w:val="28"/>
        </w:rPr>
        <w:t>2020-2021 Yaz Okulu</w:t>
      </w:r>
    </w:p>
    <w:p w:rsidR="007644CB" w:rsidRPr="00E92803" w:rsidRDefault="007644CB" w:rsidP="00E92803">
      <w:pPr>
        <w:spacing w:after="0"/>
        <w:jc w:val="center"/>
        <w:rPr>
          <w:b/>
          <w:sz w:val="28"/>
          <w:szCs w:val="28"/>
        </w:rPr>
      </w:pPr>
      <w:r w:rsidRPr="00E92803">
        <w:rPr>
          <w:b/>
          <w:sz w:val="28"/>
          <w:szCs w:val="28"/>
        </w:rPr>
        <w:t xml:space="preserve">GÜNCEL KONULAR </w:t>
      </w:r>
    </w:p>
    <w:p w:rsidR="007644CB" w:rsidRPr="00E92803" w:rsidRDefault="007644CB" w:rsidP="00E92803">
      <w:pPr>
        <w:spacing w:after="0"/>
        <w:jc w:val="center"/>
        <w:rPr>
          <w:sz w:val="28"/>
          <w:szCs w:val="28"/>
        </w:rPr>
      </w:pPr>
      <w:r w:rsidRPr="00E92803">
        <w:rPr>
          <w:sz w:val="28"/>
          <w:szCs w:val="28"/>
        </w:rPr>
        <w:t xml:space="preserve">Dersi ile İlgili </w:t>
      </w:r>
      <w:r w:rsidR="007F6737">
        <w:rPr>
          <w:sz w:val="28"/>
          <w:szCs w:val="28"/>
        </w:rPr>
        <w:t xml:space="preserve">Ders Seçme ve </w:t>
      </w:r>
      <w:r w:rsidRPr="00E92803">
        <w:rPr>
          <w:sz w:val="28"/>
          <w:szCs w:val="28"/>
        </w:rPr>
        <w:t>Yürütme Kuralları</w:t>
      </w:r>
    </w:p>
    <w:p w:rsidR="00E92803" w:rsidRPr="007F6737" w:rsidRDefault="00AA32D9" w:rsidP="00E9280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 TEMMUZ 2021</w:t>
      </w:r>
      <w:bookmarkStart w:id="0" w:name="_GoBack"/>
      <w:bookmarkEnd w:id="0"/>
    </w:p>
    <w:p w:rsidR="00E92803" w:rsidRDefault="00E92803" w:rsidP="00E92803">
      <w:pPr>
        <w:spacing w:after="0"/>
        <w:jc w:val="center"/>
        <w:rPr>
          <w:sz w:val="24"/>
          <w:szCs w:val="24"/>
        </w:rPr>
      </w:pPr>
    </w:p>
    <w:p w:rsidR="007644CB" w:rsidRDefault="007644CB" w:rsidP="00764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2020-2021 Yaz okulunda açılan GÜNCEL KONULAR Dersi ile ilgili ders seçim ve ders yürütme kuralları aşağıdadır. </w:t>
      </w:r>
    </w:p>
    <w:p w:rsidR="007644CB" w:rsidRDefault="007644CB" w:rsidP="007644C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Bilindiği gibi, Güncel Konular dersi, </w:t>
      </w:r>
      <w:r w:rsidR="00E92803">
        <w:rPr>
          <w:sz w:val="24"/>
          <w:szCs w:val="24"/>
        </w:rPr>
        <w:t>diğer fakültelerin BİTİRME TEZİ/ÖDEVİ isimli derslerine denk bir ders olarak, ARAŞTIRMA YÖNTEMLERİ DERSİNİ</w:t>
      </w:r>
      <w:r w:rsidR="0086214A">
        <w:rPr>
          <w:sz w:val="24"/>
          <w:szCs w:val="24"/>
        </w:rPr>
        <w:t xml:space="preserve">N DEVAMINDA ALINMASI GEREKEN BİR DERSTİR. </w:t>
      </w:r>
      <w:r w:rsidR="00CE2072">
        <w:rPr>
          <w:sz w:val="24"/>
          <w:szCs w:val="24"/>
        </w:rPr>
        <w:t>Bu özellikleri ile Fakültemizin bütün bölümlerinde verilen ÖZEL BİR DERSTİR.</w:t>
      </w:r>
    </w:p>
    <w:p w:rsidR="00E92803" w:rsidRDefault="00E92803" w:rsidP="007644C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Ders bu özelliği </w:t>
      </w:r>
      <w:r w:rsidR="00CE2072">
        <w:rPr>
          <w:sz w:val="24"/>
          <w:szCs w:val="24"/>
        </w:rPr>
        <w:t xml:space="preserve">ve önemi </w:t>
      </w:r>
      <w:r>
        <w:rPr>
          <w:sz w:val="24"/>
          <w:szCs w:val="24"/>
        </w:rPr>
        <w:t xml:space="preserve">gereği, normal dönemde yalnızca </w:t>
      </w:r>
      <w:proofErr w:type="spellStart"/>
      <w:r>
        <w:rPr>
          <w:sz w:val="24"/>
          <w:szCs w:val="24"/>
        </w:rPr>
        <w:t>anabilimdalı</w:t>
      </w:r>
      <w:proofErr w:type="spellEnd"/>
      <w:r>
        <w:rPr>
          <w:sz w:val="24"/>
          <w:szCs w:val="24"/>
        </w:rPr>
        <w:t xml:space="preserve"> düzeyinde,</w:t>
      </w:r>
      <w:r w:rsidR="0086214A">
        <w:rPr>
          <w:sz w:val="24"/>
          <w:szCs w:val="24"/>
        </w:rPr>
        <w:t xml:space="preserve"> yaz okulunda ise genellikle</w:t>
      </w:r>
      <w:r>
        <w:rPr>
          <w:sz w:val="24"/>
          <w:szCs w:val="24"/>
        </w:rPr>
        <w:t xml:space="preserve"> bölüm başkanları</w:t>
      </w:r>
      <w:r w:rsidR="00CE2072">
        <w:rPr>
          <w:sz w:val="24"/>
          <w:szCs w:val="24"/>
        </w:rPr>
        <w:t xml:space="preserve"> tarafından</w:t>
      </w:r>
      <w:r>
        <w:rPr>
          <w:sz w:val="24"/>
          <w:szCs w:val="24"/>
        </w:rPr>
        <w:t xml:space="preserve"> açılmasına izin verilen bir derstir.</w:t>
      </w:r>
    </w:p>
    <w:p w:rsidR="00E92803" w:rsidRDefault="00AE4DFF" w:rsidP="007644C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Dersin işlenişi bir bölümden diğerine bazı farklılıklar göstermekle birlikte, esasen öğrencinin BİREYSEL PERFORMANSINI en doğrudan ölçen bi</w:t>
      </w:r>
      <w:r w:rsidR="00CE2072">
        <w:rPr>
          <w:sz w:val="24"/>
          <w:szCs w:val="24"/>
        </w:rPr>
        <w:t xml:space="preserve">r ders niteliğindedir ve her </w:t>
      </w:r>
      <w:r>
        <w:rPr>
          <w:sz w:val="24"/>
          <w:szCs w:val="24"/>
        </w:rPr>
        <w:t xml:space="preserve">öğrencinin eğitim gördüğü bölümle ilgili </w:t>
      </w:r>
      <w:r w:rsidR="00CE2072">
        <w:rPr>
          <w:sz w:val="24"/>
          <w:szCs w:val="24"/>
        </w:rPr>
        <w:t xml:space="preserve">olarak bilimsel yazma kurallarına uygun </w:t>
      </w:r>
      <w:r>
        <w:rPr>
          <w:sz w:val="24"/>
          <w:szCs w:val="24"/>
        </w:rPr>
        <w:t xml:space="preserve">ÖZGÜN bir BİTİRME ÖDEVİ/TEZİ hazırlayarak sunduğu bir </w:t>
      </w:r>
      <w:r w:rsidR="00CE2072">
        <w:rPr>
          <w:sz w:val="24"/>
          <w:szCs w:val="24"/>
        </w:rPr>
        <w:t>derstir.</w:t>
      </w:r>
    </w:p>
    <w:p w:rsidR="00CE2072" w:rsidRDefault="00CE2072" w:rsidP="007644C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Dersin yukarıda belirtilen özelliği gereği, </w:t>
      </w:r>
      <w:r w:rsidR="007F6737">
        <w:rPr>
          <w:sz w:val="24"/>
          <w:szCs w:val="24"/>
        </w:rPr>
        <w:t xml:space="preserve">normal şartlarda </w:t>
      </w:r>
      <w:r>
        <w:rPr>
          <w:sz w:val="24"/>
          <w:szCs w:val="24"/>
        </w:rPr>
        <w:t>5 haftalık YAZ OKULUNDA ilk defa alınması, ÖZGÜN bir ödev hazırlanması ve sunulması mümkün olmayan bir derstir. Ancak, öğrencilerin bu ders dolayısıyla dönem kaybetmemesi ve yaz okulunda eğitim</w:t>
      </w:r>
      <w:r w:rsidR="00525ACC">
        <w:rPr>
          <w:sz w:val="24"/>
          <w:szCs w:val="24"/>
        </w:rPr>
        <w:t>lerini</w:t>
      </w:r>
      <w:r>
        <w:rPr>
          <w:sz w:val="24"/>
          <w:szCs w:val="24"/>
        </w:rPr>
        <w:t xml:space="preserve"> tamamlama</w:t>
      </w:r>
      <w:r w:rsidR="007F6737">
        <w:rPr>
          <w:sz w:val="24"/>
          <w:szCs w:val="24"/>
        </w:rPr>
        <w:t xml:space="preserve">larına </w:t>
      </w:r>
      <w:proofErr w:type="gramStart"/>
      <w:r w:rsidR="007F6737">
        <w:rPr>
          <w:sz w:val="24"/>
          <w:szCs w:val="24"/>
        </w:rPr>
        <w:t>imkan</w:t>
      </w:r>
      <w:proofErr w:type="gramEnd"/>
      <w:r w:rsidR="007F6737">
        <w:rPr>
          <w:sz w:val="24"/>
          <w:szCs w:val="24"/>
        </w:rPr>
        <w:t xml:space="preserve"> vermek amacıyla</w:t>
      </w:r>
      <w:r>
        <w:rPr>
          <w:sz w:val="24"/>
          <w:szCs w:val="24"/>
        </w:rPr>
        <w:t xml:space="preserve"> aşağıdaki kurallarla açılması kararlaştırılmıştır:</w:t>
      </w:r>
    </w:p>
    <w:p w:rsidR="00CE2072" w:rsidRDefault="00CE2072" w:rsidP="00CE2072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Eğitim </w:t>
      </w:r>
      <w:proofErr w:type="gramStart"/>
      <w:r>
        <w:rPr>
          <w:sz w:val="24"/>
          <w:szCs w:val="24"/>
        </w:rPr>
        <w:t>online</w:t>
      </w:r>
      <w:proofErr w:type="gramEnd"/>
      <w:r>
        <w:rPr>
          <w:sz w:val="24"/>
          <w:szCs w:val="24"/>
        </w:rPr>
        <w:t xml:space="preserve"> olarak yürütülecek ancak devam zorunluluğu olacaktır.</w:t>
      </w:r>
    </w:p>
    <w:p w:rsidR="00CE2072" w:rsidRDefault="00CE2072" w:rsidP="00CE2072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Dersi, bu yıl Fakülteyi tamamlaması beklenen 2017-2018 yılı girişli öğrenciler ve daha önceki yıllarda kayıt yaptırmış/dersi almış başarısız</w:t>
      </w:r>
      <w:r w:rsidR="0086214A">
        <w:rPr>
          <w:sz w:val="24"/>
          <w:szCs w:val="24"/>
        </w:rPr>
        <w:t xml:space="preserve"> olmuş öğrencilerin alması tavsiye edilmektedir. </w:t>
      </w:r>
    </w:p>
    <w:p w:rsidR="0086214A" w:rsidRDefault="00CE2072" w:rsidP="007C1287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86214A">
        <w:rPr>
          <w:sz w:val="24"/>
          <w:szCs w:val="24"/>
        </w:rPr>
        <w:t xml:space="preserve">Dönem öğrencisi olmayanların, çeşitli sebeplerle ÜSTTEN DERS olarak almaları </w:t>
      </w:r>
      <w:r w:rsidR="0086214A" w:rsidRPr="0086214A">
        <w:rPr>
          <w:sz w:val="24"/>
          <w:szCs w:val="24"/>
        </w:rPr>
        <w:t xml:space="preserve">tavsiye edilmemektedir. </w:t>
      </w:r>
    </w:p>
    <w:p w:rsidR="00CE2072" w:rsidRPr="0086214A" w:rsidRDefault="00CE2072" w:rsidP="007C1287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86214A">
        <w:rPr>
          <w:sz w:val="24"/>
          <w:szCs w:val="24"/>
        </w:rPr>
        <w:t>Her öğrenci 30-35 sayfa civarında, araştırma yöntemleri dersin</w:t>
      </w:r>
      <w:r w:rsidR="007F6737" w:rsidRPr="0086214A">
        <w:rPr>
          <w:sz w:val="24"/>
          <w:szCs w:val="24"/>
        </w:rPr>
        <w:t xml:space="preserve">de, </w:t>
      </w:r>
      <w:proofErr w:type="gramStart"/>
      <w:r w:rsidR="007F6737" w:rsidRPr="0086214A">
        <w:rPr>
          <w:sz w:val="24"/>
          <w:szCs w:val="24"/>
        </w:rPr>
        <w:t>dersi  aldığı</w:t>
      </w:r>
      <w:proofErr w:type="gramEnd"/>
      <w:r w:rsidR="007F6737" w:rsidRPr="0086214A">
        <w:rPr>
          <w:sz w:val="24"/>
          <w:szCs w:val="24"/>
        </w:rPr>
        <w:t xml:space="preserve"> öğretim üyesi ile </w:t>
      </w:r>
      <w:r w:rsidRPr="0086214A">
        <w:rPr>
          <w:sz w:val="24"/>
          <w:szCs w:val="24"/>
        </w:rPr>
        <w:t xml:space="preserve"> </w:t>
      </w:r>
      <w:r w:rsidR="007F6737" w:rsidRPr="0086214A">
        <w:rPr>
          <w:sz w:val="24"/>
          <w:szCs w:val="24"/>
        </w:rPr>
        <w:t>birlikte belirlediği SOSYAL POLİTİKA ALANI İLE İLGİLİ ÖZGÜN</w:t>
      </w:r>
      <w:r w:rsidRPr="0086214A">
        <w:rPr>
          <w:sz w:val="24"/>
          <w:szCs w:val="24"/>
        </w:rPr>
        <w:t xml:space="preserve"> bir ödev konusunu</w:t>
      </w:r>
      <w:r w:rsidR="007F6737" w:rsidRPr="0086214A">
        <w:rPr>
          <w:sz w:val="24"/>
          <w:szCs w:val="24"/>
        </w:rPr>
        <w:t xml:space="preserve">, </w:t>
      </w:r>
      <w:r w:rsidRPr="0086214A">
        <w:rPr>
          <w:sz w:val="24"/>
          <w:szCs w:val="24"/>
        </w:rPr>
        <w:t xml:space="preserve"> bitirme ödevi yazma kurallarına uygun olarak yazarak teslim edecekler ve mutlaka sunum yapacaklardır. Ödev teslim etmeyen ve sunum yapmayan öğrenciler başarısız sayılacaktır. </w:t>
      </w:r>
    </w:p>
    <w:p w:rsidR="00CE2072" w:rsidRDefault="00CE2072" w:rsidP="00CE207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arkadaşların herhangi bir hak kaybına uğramamaları için yukarıda belirtilen kurallar </w:t>
      </w:r>
      <w:proofErr w:type="gramStart"/>
      <w:r>
        <w:rPr>
          <w:sz w:val="24"/>
          <w:szCs w:val="24"/>
        </w:rPr>
        <w:t>dahilinde</w:t>
      </w:r>
      <w:proofErr w:type="gramEnd"/>
      <w:r>
        <w:rPr>
          <w:sz w:val="24"/>
          <w:szCs w:val="24"/>
        </w:rPr>
        <w:t xml:space="preserve"> ders s</w:t>
      </w:r>
      <w:r w:rsidR="007F6737">
        <w:rPr>
          <w:sz w:val="24"/>
          <w:szCs w:val="24"/>
        </w:rPr>
        <w:t xml:space="preserve">eçimini yapmaları gerekmektedir </w:t>
      </w:r>
      <w:r w:rsidR="007F6737" w:rsidRPr="007F6737">
        <w:rPr>
          <w:b/>
          <w:sz w:val="24"/>
          <w:szCs w:val="24"/>
        </w:rPr>
        <w:t>(29 Haziran 2021)</w:t>
      </w:r>
      <w:r w:rsidR="007F6737">
        <w:rPr>
          <w:b/>
          <w:sz w:val="24"/>
          <w:szCs w:val="24"/>
        </w:rPr>
        <w:t>.</w:t>
      </w:r>
      <w:r w:rsidR="007F6737">
        <w:rPr>
          <w:sz w:val="24"/>
          <w:szCs w:val="24"/>
        </w:rPr>
        <w:t xml:space="preserve"> </w:t>
      </w:r>
    </w:p>
    <w:p w:rsidR="007F6737" w:rsidRDefault="007F6737" w:rsidP="007F6737">
      <w:pPr>
        <w:ind w:right="992"/>
        <w:jc w:val="right"/>
        <w:rPr>
          <w:sz w:val="24"/>
          <w:szCs w:val="24"/>
        </w:rPr>
      </w:pPr>
    </w:p>
    <w:p w:rsidR="00CE2072" w:rsidRPr="007F6737" w:rsidRDefault="00CE2072" w:rsidP="007F6737">
      <w:pPr>
        <w:ind w:right="992"/>
        <w:jc w:val="right"/>
        <w:rPr>
          <w:b/>
          <w:sz w:val="28"/>
          <w:szCs w:val="28"/>
        </w:rPr>
      </w:pPr>
      <w:r w:rsidRPr="007F6737">
        <w:rPr>
          <w:b/>
          <w:sz w:val="28"/>
          <w:szCs w:val="28"/>
        </w:rPr>
        <w:t>Prof. Dr. Yusuf Alper</w:t>
      </w:r>
    </w:p>
    <w:sectPr w:rsidR="00CE2072" w:rsidRPr="007F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0F1B"/>
    <w:multiLevelType w:val="hybridMultilevel"/>
    <w:tmpl w:val="255A76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CB"/>
    <w:rsid w:val="00525ACC"/>
    <w:rsid w:val="007644CB"/>
    <w:rsid w:val="007F6737"/>
    <w:rsid w:val="0086214A"/>
    <w:rsid w:val="008B08AE"/>
    <w:rsid w:val="00AA32D9"/>
    <w:rsid w:val="00AE4DFF"/>
    <w:rsid w:val="00BD6CB0"/>
    <w:rsid w:val="00CE2072"/>
    <w:rsid w:val="00E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BD1"/>
  <w15:chartTrackingRefBased/>
  <w15:docId w15:val="{46A485F6-68E0-4A17-AE6A-112EFCA3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2021-07-02T13:08:00Z</dcterms:created>
  <dcterms:modified xsi:type="dcterms:W3CDTF">2021-07-02T13:08:00Z</dcterms:modified>
</cp:coreProperties>
</file>