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F55" w:rsidRDefault="00BC039F" w:rsidP="00D804EA">
      <w:pPr>
        <w:widowControl w:val="0"/>
        <w:tabs>
          <w:tab w:val="left" w:pos="519"/>
        </w:tabs>
        <w:autoSpaceDE w:val="0"/>
        <w:autoSpaceDN w:val="0"/>
        <w:spacing w:before="90"/>
        <w:ind w:right="548"/>
        <w:jc w:val="both"/>
        <w:rPr>
          <w:rStyle w:val="FontStyle97"/>
          <w:rFonts w:ascii="Times New Roman" w:hAnsi="Times New Roman" w:cs="Times New Roman"/>
        </w:rPr>
      </w:pPr>
      <w:r w:rsidRPr="00323834">
        <w:rPr>
          <w:rStyle w:val="FontStyle97"/>
          <w:rFonts w:ascii="Times New Roman" w:hAnsi="Times New Roman" w:cs="Times New Roman"/>
          <w:b/>
        </w:rPr>
        <w:t>1.</w:t>
      </w:r>
      <w:r w:rsidR="00903C2F">
        <w:rPr>
          <w:rStyle w:val="FontStyle97"/>
          <w:rFonts w:ascii="Times New Roman" w:hAnsi="Times New Roman" w:cs="Times New Roman"/>
          <w:b/>
        </w:rPr>
        <w:t xml:space="preserve"> </w:t>
      </w:r>
      <w:r w:rsidRPr="00323834">
        <w:rPr>
          <w:rStyle w:val="FontStyle97"/>
          <w:rFonts w:ascii="Times New Roman" w:hAnsi="Times New Roman" w:cs="Times New Roman"/>
          <w:b/>
        </w:rPr>
        <w:t>AMAÇ</w:t>
      </w:r>
      <w:r w:rsidR="00E63846" w:rsidRPr="00323834">
        <w:rPr>
          <w:rStyle w:val="FontStyle97"/>
          <w:rFonts w:ascii="Times New Roman" w:hAnsi="Times New Roman" w:cs="Times New Roman"/>
          <w:b/>
        </w:rPr>
        <w:t>:</w:t>
      </w:r>
      <w:r w:rsidR="00C8694B" w:rsidRPr="00C8694B">
        <w:t xml:space="preserve"> </w:t>
      </w:r>
      <w:r w:rsidR="00C8694B" w:rsidRPr="00323834">
        <w:rPr>
          <w:rStyle w:val="FontStyle97"/>
          <w:rFonts w:ascii="Times New Roman" w:hAnsi="Times New Roman" w:cs="Times New Roman"/>
        </w:rPr>
        <w:t>Bu talimat Bursa Ulud</w:t>
      </w:r>
      <w:r w:rsidR="009160D1">
        <w:rPr>
          <w:rStyle w:val="FontStyle97"/>
          <w:rFonts w:ascii="Times New Roman" w:hAnsi="Times New Roman" w:cs="Times New Roman"/>
        </w:rPr>
        <w:t>ağ Üniversitesi yerleşkelerinde, h</w:t>
      </w:r>
      <w:r w:rsidR="00C8694B" w:rsidRPr="00323834">
        <w:rPr>
          <w:rStyle w:val="FontStyle97"/>
          <w:rFonts w:ascii="Times New Roman" w:hAnsi="Times New Roman" w:cs="Times New Roman"/>
        </w:rPr>
        <w:t xml:space="preserve">er türlü laboratuvar çalışmaları ve iş </w:t>
      </w:r>
      <w:proofErr w:type="gramStart"/>
      <w:r w:rsidR="00C8694B" w:rsidRPr="00323834">
        <w:rPr>
          <w:rStyle w:val="FontStyle97"/>
          <w:rFonts w:ascii="Times New Roman" w:hAnsi="Times New Roman" w:cs="Times New Roman"/>
        </w:rPr>
        <w:t>ekipmanları</w:t>
      </w:r>
      <w:proofErr w:type="gramEnd"/>
      <w:r w:rsidR="00C8694B" w:rsidRPr="00323834">
        <w:rPr>
          <w:rStyle w:val="FontStyle97"/>
          <w:rFonts w:ascii="Times New Roman" w:hAnsi="Times New Roman" w:cs="Times New Roman"/>
        </w:rPr>
        <w:t xml:space="preserve"> ile çalışmalar esnasında çalışanın kendisi ve çevresindekilerin sağlık ve güvenliğini tehlikeye atmayacak biçimde faaliyetlerini sürdürmesini sağlamak, olası tehlike ve risklere karşı uyulması gereken önlemleri belirlemektir.</w:t>
      </w:r>
    </w:p>
    <w:p w:rsidR="00323834" w:rsidRPr="00323834" w:rsidRDefault="00323834" w:rsidP="00D804EA">
      <w:pPr>
        <w:widowControl w:val="0"/>
        <w:tabs>
          <w:tab w:val="left" w:pos="519"/>
        </w:tabs>
        <w:autoSpaceDE w:val="0"/>
        <w:autoSpaceDN w:val="0"/>
        <w:spacing w:before="90"/>
        <w:ind w:right="548"/>
        <w:jc w:val="both"/>
        <w:rPr>
          <w:rStyle w:val="FontStyle97"/>
          <w:rFonts w:ascii="Times New Roman" w:hAnsi="Times New Roman" w:cs="Times New Roman"/>
        </w:rPr>
      </w:pPr>
    </w:p>
    <w:p w:rsidR="00463F55" w:rsidRDefault="00463F55" w:rsidP="00D804EA">
      <w:pPr>
        <w:jc w:val="both"/>
        <w:rPr>
          <w:rStyle w:val="FontStyle97"/>
          <w:rFonts w:ascii="Times New Roman" w:hAnsi="Times New Roman" w:cs="Times New Roman"/>
          <w:b/>
        </w:rPr>
      </w:pPr>
      <w:r w:rsidRPr="009C057A">
        <w:rPr>
          <w:rStyle w:val="FontStyle97"/>
          <w:rFonts w:ascii="Times New Roman" w:hAnsi="Times New Roman" w:cs="Times New Roman"/>
          <w:b/>
        </w:rPr>
        <w:t>2. KAPSAM</w:t>
      </w:r>
      <w:r w:rsidR="00E63846" w:rsidRPr="009C057A">
        <w:rPr>
          <w:rStyle w:val="FontStyle97"/>
          <w:rFonts w:ascii="Times New Roman" w:hAnsi="Times New Roman" w:cs="Times New Roman"/>
          <w:b/>
        </w:rPr>
        <w:t>:</w:t>
      </w:r>
      <w:r w:rsidR="006520DF" w:rsidRPr="006520DF">
        <w:t xml:space="preserve"> </w:t>
      </w:r>
      <w:r w:rsidR="006520DF" w:rsidRPr="006520DF">
        <w:rPr>
          <w:rStyle w:val="FontStyle97"/>
          <w:rFonts w:ascii="Times New Roman" w:hAnsi="Times New Roman" w:cs="Times New Roman"/>
        </w:rPr>
        <w:t xml:space="preserve">Bu talimat Bursa Uludağ Üniversitesi yerleşkelerinde </w:t>
      </w:r>
      <w:r w:rsidR="00323834">
        <w:rPr>
          <w:rStyle w:val="FontStyle97"/>
          <w:rFonts w:ascii="Times New Roman" w:hAnsi="Times New Roman" w:cs="Times New Roman"/>
        </w:rPr>
        <w:t xml:space="preserve">laboratuvarlarda çalışan personellerin ve öğrencilerinin laboratuvar </w:t>
      </w:r>
      <w:r w:rsidR="006520DF" w:rsidRPr="006520DF">
        <w:rPr>
          <w:rStyle w:val="FontStyle97"/>
          <w:rFonts w:ascii="Times New Roman" w:hAnsi="Times New Roman" w:cs="Times New Roman"/>
        </w:rPr>
        <w:t>kullanımını, sorumlulukları ve emniyet tedbirlerini kapsar</w:t>
      </w:r>
      <w:r w:rsidR="006520DF" w:rsidRPr="006520DF">
        <w:rPr>
          <w:rStyle w:val="FontStyle97"/>
          <w:rFonts w:ascii="Times New Roman" w:hAnsi="Times New Roman" w:cs="Times New Roman"/>
          <w:b/>
        </w:rPr>
        <w:t>.</w:t>
      </w:r>
    </w:p>
    <w:p w:rsidR="00323834" w:rsidRPr="009C057A" w:rsidRDefault="00323834" w:rsidP="00D804EA">
      <w:pPr>
        <w:jc w:val="both"/>
        <w:rPr>
          <w:rStyle w:val="FontStyle97"/>
          <w:rFonts w:ascii="Times New Roman" w:hAnsi="Times New Roman" w:cs="Times New Roman"/>
          <w:b/>
        </w:rPr>
      </w:pPr>
    </w:p>
    <w:p w:rsidR="00223B4F" w:rsidRDefault="00BB14D5" w:rsidP="00D804EA">
      <w:pPr>
        <w:widowControl w:val="0"/>
        <w:tabs>
          <w:tab w:val="left" w:pos="519"/>
        </w:tabs>
        <w:autoSpaceDE w:val="0"/>
        <w:autoSpaceDN w:val="0"/>
        <w:ind w:right="553"/>
        <w:jc w:val="both"/>
        <w:rPr>
          <w:rFonts w:ascii="Times New Roman" w:hAnsi="Times New Roman"/>
          <w:szCs w:val="24"/>
        </w:rPr>
      </w:pPr>
      <w:r w:rsidRPr="00323834">
        <w:rPr>
          <w:rFonts w:ascii="Times New Roman" w:hAnsi="Times New Roman"/>
          <w:b/>
          <w:szCs w:val="24"/>
        </w:rPr>
        <w:t>3.</w:t>
      </w:r>
      <w:r w:rsidR="00903C2F">
        <w:rPr>
          <w:rFonts w:ascii="Times New Roman" w:hAnsi="Times New Roman"/>
          <w:b/>
          <w:szCs w:val="24"/>
        </w:rPr>
        <w:t xml:space="preserve"> </w:t>
      </w:r>
      <w:r w:rsidR="00223B4F" w:rsidRPr="00323834">
        <w:rPr>
          <w:rFonts w:ascii="Times New Roman" w:hAnsi="Times New Roman"/>
          <w:b/>
          <w:szCs w:val="24"/>
        </w:rPr>
        <w:t>YASAL DAYANAK:</w:t>
      </w:r>
      <w:r w:rsidR="006520DF" w:rsidRPr="006520DF">
        <w:t xml:space="preserve"> </w:t>
      </w:r>
      <w:r w:rsidR="006520DF" w:rsidRPr="00323834">
        <w:rPr>
          <w:rFonts w:ascii="Times New Roman" w:hAnsi="Times New Roman"/>
          <w:szCs w:val="24"/>
        </w:rPr>
        <w:t>Bu talimat; 6331 Sayılı İş Sağlığı ve Güvenliği Kanunu,4857 Sayılı İş Kanunu,5510 Sayılı Sosyal Sigortalar ve Genel Sağlık Sigortası Kanunu ve 5237 Sayılı Türk Ceza Kanunu ile bu kanunlara bağlı olarak çıkarılmış ikincil mevzuat gereğince hazırlanmıştır.</w:t>
      </w:r>
      <w:r w:rsidR="00223B4F" w:rsidRPr="00323834">
        <w:rPr>
          <w:rFonts w:ascii="Times New Roman" w:hAnsi="Times New Roman"/>
          <w:szCs w:val="24"/>
        </w:rPr>
        <w:t xml:space="preserve"> </w:t>
      </w:r>
    </w:p>
    <w:p w:rsidR="00323834" w:rsidRPr="00323834" w:rsidRDefault="00323834" w:rsidP="00D804EA">
      <w:pPr>
        <w:widowControl w:val="0"/>
        <w:tabs>
          <w:tab w:val="left" w:pos="519"/>
        </w:tabs>
        <w:autoSpaceDE w:val="0"/>
        <w:autoSpaceDN w:val="0"/>
        <w:ind w:right="553"/>
        <w:jc w:val="both"/>
        <w:rPr>
          <w:rFonts w:ascii="Times New Roman" w:hAnsi="Times New Roman"/>
          <w:szCs w:val="24"/>
        </w:rPr>
      </w:pPr>
    </w:p>
    <w:p w:rsidR="00D21F17" w:rsidRDefault="00BB14D5" w:rsidP="00D804EA">
      <w:pPr>
        <w:widowControl w:val="0"/>
        <w:tabs>
          <w:tab w:val="left" w:pos="519"/>
        </w:tabs>
        <w:autoSpaceDE w:val="0"/>
        <w:autoSpaceDN w:val="0"/>
        <w:ind w:right="553"/>
        <w:jc w:val="both"/>
        <w:rPr>
          <w:rFonts w:ascii="Times New Roman" w:hAnsi="Times New Roman"/>
          <w:b/>
          <w:szCs w:val="24"/>
        </w:rPr>
      </w:pPr>
      <w:r w:rsidRPr="00323834">
        <w:rPr>
          <w:rFonts w:ascii="Times New Roman" w:hAnsi="Times New Roman"/>
          <w:b/>
          <w:szCs w:val="24"/>
        </w:rPr>
        <w:t>4.</w:t>
      </w:r>
      <w:r w:rsidR="00903C2F">
        <w:rPr>
          <w:rFonts w:ascii="Times New Roman" w:hAnsi="Times New Roman"/>
          <w:b/>
          <w:szCs w:val="24"/>
        </w:rPr>
        <w:t xml:space="preserve"> </w:t>
      </w:r>
      <w:r w:rsidR="00223B4F" w:rsidRPr="00323834">
        <w:rPr>
          <w:rFonts w:ascii="Times New Roman" w:hAnsi="Times New Roman"/>
          <w:b/>
          <w:szCs w:val="24"/>
        </w:rPr>
        <w:t>SORUMLULUKLAR</w:t>
      </w:r>
      <w:r w:rsidR="006520DF" w:rsidRPr="00323834">
        <w:rPr>
          <w:rFonts w:ascii="Times New Roman" w:hAnsi="Times New Roman"/>
          <w:b/>
          <w:szCs w:val="24"/>
        </w:rPr>
        <w:t>:</w:t>
      </w:r>
      <w:r w:rsidR="00CF12A6">
        <w:t xml:space="preserve"> </w:t>
      </w:r>
      <w:r w:rsidR="006520DF" w:rsidRPr="00323834">
        <w:rPr>
          <w:rFonts w:ascii="Times New Roman" w:hAnsi="Times New Roman"/>
          <w:szCs w:val="24"/>
        </w:rPr>
        <w:t>Bu talimatın uygulanmasından Bursa Uludağ Üniversitesi ye</w:t>
      </w:r>
      <w:r w:rsidR="00323834">
        <w:rPr>
          <w:rFonts w:ascii="Times New Roman" w:hAnsi="Times New Roman"/>
          <w:szCs w:val="24"/>
        </w:rPr>
        <w:t>rleşkelerinde, birim amirleri,</w:t>
      </w:r>
      <w:r w:rsidR="00323834" w:rsidRPr="00323834">
        <w:rPr>
          <w:rFonts w:ascii="Times New Roman" w:hAnsi="Times New Roman"/>
          <w:szCs w:val="24"/>
        </w:rPr>
        <w:t xml:space="preserve"> </w:t>
      </w:r>
      <w:r w:rsidR="006520DF" w:rsidRPr="00323834">
        <w:rPr>
          <w:rFonts w:ascii="Times New Roman" w:hAnsi="Times New Roman"/>
          <w:szCs w:val="24"/>
        </w:rPr>
        <w:t>laboratuvarlarda çalışan tüm öğrenci ve personeller sorumludur.</w:t>
      </w:r>
      <w:r w:rsidR="00D21F17" w:rsidRPr="00323834">
        <w:rPr>
          <w:rFonts w:ascii="Times New Roman" w:hAnsi="Times New Roman"/>
          <w:b/>
          <w:szCs w:val="24"/>
        </w:rPr>
        <w:t xml:space="preserve"> </w:t>
      </w:r>
    </w:p>
    <w:p w:rsidR="00323834" w:rsidRPr="00323834" w:rsidRDefault="00323834" w:rsidP="00903C2F">
      <w:pPr>
        <w:widowControl w:val="0"/>
        <w:tabs>
          <w:tab w:val="left" w:pos="519"/>
        </w:tabs>
        <w:autoSpaceDE w:val="0"/>
        <w:autoSpaceDN w:val="0"/>
        <w:ind w:right="553"/>
        <w:jc w:val="both"/>
        <w:rPr>
          <w:rFonts w:ascii="Times New Roman" w:hAnsi="Times New Roman"/>
          <w:b/>
          <w:szCs w:val="24"/>
        </w:rPr>
      </w:pPr>
    </w:p>
    <w:p w:rsidR="00223B4F" w:rsidRPr="009C057A" w:rsidRDefault="00BB14D5" w:rsidP="00903C2F">
      <w:pPr>
        <w:pStyle w:val="Balk1"/>
        <w:keepNext w:val="0"/>
        <w:widowControl w:val="0"/>
        <w:tabs>
          <w:tab w:val="left" w:pos="454"/>
        </w:tabs>
        <w:autoSpaceDE w:val="0"/>
        <w:autoSpaceDN w:val="0"/>
        <w:jc w:val="both"/>
      </w:pPr>
      <w:r w:rsidRPr="009C057A">
        <w:t>5.</w:t>
      </w:r>
      <w:r w:rsidR="00903C2F">
        <w:t xml:space="preserve"> </w:t>
      </w:r>
      <w:r w:rsidR="00223B4F" w:rsidRPr="009C057A">
        <w:t>UYGULAMA:</w:t>
      </w:r>
    </w:p>
    <w:p w:rsidR="00E60DD5" w:rsidRPr="009C057A" w:rsidRDefault="00E60DD5" w:rsidP="00E60DD5">
      <w:pPr>
        <w:rPr>
          <w:rFonts w:ascii="Times New Roman" w:hAnsi="Times New Roman"/>
          <w:szCs w:val="24"/>
        </w:rPr>
      </w:pPr>
    </w:p>
    <w:p w:rsidR="00E60DD5" w:rsidRPr="00CA375F" w:rsidRDefault="00E60DD5" w:rsidP="00E60DD5">
      <w:pPr>
        <w:keepNext/>
        <w:keepLines/>
        <w:spacing w:after="320" w:line="225" w:lineRule="auto"/>
        <w:jc w:val="center"/>
        <w:outlineLvl w:val="1"/>
        <w:rPr>
          <w:rFonts w:ascii="Times New Roman" w:eastAsia="Calibri" w:hAnsi="Times New Roman"/>
          <w:b/>
          <w:szCs w:val="24"/>
          <w:lang w:eastAsia="tr-TR"/>
        </w:rPr>
      </w:pPr>
      <w:bookmarkStart w:id="0" w:name="_GoBack"/>
      <w:r w:rsidRPr="00CA375F">
        <w:rPr>
          <w:rFonts w:ascii="Times New Roman" w:eastAsia="Calibri" w:hAnsi="Times New Roman"/>
          <w:b/>
          <w:szCs w:val="24"/>
          <w:lang w:eastAsia="tr-TR"/>
        </w:rPr>
        <w:t>LABORATUVAR ÇALIŞMALARINDA GENEL GÜVENLİK KURALLARI</w:t>
      </w:r>
    </w:p>
    <w:bookmarkEnd w:id="0"/>
    <w:p w:rsidR="00E60DD5" w:rsidRPr="009C057A" w:rsidRDefault="00E60DD5" w:rsidP="00E60DD5">
      <w:pPr>
        <w:spacing w:after="14" w:line="277" w:lineRule="auto"/>
        <w:ind w:left="10" w:hanging="10"/>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Çalışmaya başlamadan önce, Laboratuvar Çalışmalarında Genel Güvenlik Kurallarını mutlaka okuyunuz.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 xml:space="preserve">Laboratuvarda yalnız çalışmayınız. Mesai saatleri dışındaki çalışmalarda, izin </w:t>
      </w:r>
      <w:proofErr w:type="gramStart"/>
      <w:r w:rsidRPr="009C057A">
        <w:rPr>
          <w:rFonts w:ascii="Times New Roman" w:eastAsia="Calibri" w:hAnsi="Times New Roman"/>
          <w:color w:val="4C4D4F"/>
          <w:szCs w:val="24"/>
          <w:lang w:eastAsia="tr-TR"/>
        </w:rPr>
        <w:t>prosedürlerine</w:t>
      </w:r>
      <w:proofErr w:type="gramEnd"/>
      <w:r w:rsidRPr="009C057A">
        <w:rPr>
          <w:rFonts w:ascii="Times New Roman" w:eastAsia="Calibri" w:hAnsi="Times New Roman"/>
          <w:color w:val="4C4D4F"/>
          <w:szCs w:val="24"/>
          <w:lang w:eastAsia="tr-TR"/>
        </w:rPr>
        <w:t xml:space="preserve"> uyunuz.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Çalışma yapılan makine, cihaz ve işlemlerin, çalışma ve güvenlik talimatlarını okuyunuz. Taahhüt edilmesi gereken kurallar ve talimatları imzalayınız.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Laboratuvardaki sağlık ve güvenlik işaretlerinde belirtilen talimatlara uyunuz.</w:t>
      </w:r>
    </w:p>
    <w:p w:rsidR="00E60DD5" w:rsidRPr="009C057A" w:rsidRDefault="007E6826" w:rsidP="007E6826">
      <w:pPr>
        <w:spacing w:after="166"/>
        <w:ind w:left="833"/>
        <w:rPr>
          <w:rFonts w:ascii="Times New Roman" w:eastAsia="Calibri" w:hAnsi="Times New Roman"/>
          <w:color w:val="4C4D4F"/>
          <w:szCs w:val="24"/>
          <w:lang w:eastAsia="tr-TR"/>
        </w:rPr>
      </w:pPr>
      <w:r>
        <w:rPr>
          <w:rFonts w:ascii="Times New Roman" w:eastAsia="Calibri" w:hAnsi="Times New Roman"/>
          <w:color w:val="4C4D4F"/>
          <w:szCs w:val="24"/>
          <w:lang w:eastAsia="tr-TR"/>
        </w:rPr>
        <w:t xml:space="preserve">                            </w:t>
      </w:r>
      <w:r w:rsidR="00E60DD5" w:rsidRPr="009C057A">
        <w:rPr>
          <w:rFonts w:ascii="Times New Roman" w:eastAsia="Calibri" w:hAnsi="Times New Roman"/>
          <w:noProof/>
          <w:color w:val="4C4D4F"/>
          <w:szCs w:val="24"/>
          <w:lang w:eastAsia="tr-TR"/>
        </w:rPr>
        <w:drawing>
          <wp:inline distT="0" distB="0" distL="0" distR="0" wp14:anchorId="07AD9F74" wp14:editId="2ACADE8A">
            <wp:extent cx="3023616" cy="1450848"/>
            <wp:effectExtent l="0" t="0" r="0" b="0"/>
            <wp:docPr id="3" name="Picture 138205"/>
            <wp:cNvGraphicFramePr/>
            <a:graphic xmlns:a="http://schemas.openxmlformats.org/drawingml/2006/main">
              <a:graphicData uri="http://schemas.openxmlformats.org/drawingml/2006/picture">
                <pic:pic xmlns:pic="http://schemas.openxmlformats.org/drawingml/2006/picture">
                  <pic:nvPicPr>
                    <pic:cNvPr id="138205" name="Picture 138205"/>
                    <pic:cNvPicPr/>
                  </pic:nvPicPr>
                  <pic:blipFill>
                    <a:blip r:embed="rId8"/>
                    <a:stretch>
                      <a:fillRect/>
                    </a:stretch>
                  </pic:blipFill>
                  <pic:spPr>
                    <a:xfrm>
                      <a:off x="0" y="0"/>
                      <a:ext cx="3023616" cy="1450848"/>
                    </a:xfrm>
                    <a:prstGeom prst="rect">
                      <a:avLst/>
                    </a:prstGeom>
                  </pic:spPr>
                </pic:pic>
              </a:graphicData>
            </a:graphic>
          </wp:inline>
        </w:drawing>
      </w:r>
    </w:p>
    <w:p w:rsidR="00E60DD5" w:rsidRPr="009C057A" w:rsidRDefault="00D804EA" w:rsidP="00E60DD5">
      <w:pPr>
        <w:numPr>
          <w:ilvl w:val="0"/>
          <w:numId w:val="24"/>
        </w:numPr>
        <w:spacing w:after="14" w:line="277" w:lineRule="auto"/>
        <w:jc w:val="both"/>
        <w:rPr>
          <w:rFonts w:ascii="Times New Roman" w:eastAsia="Calibri" w:hAnsi="Times New Roman"/>
          <w:color w:val="4C4D4F"/>
          <w:szCs w:val="24"/>
          <w:lang w:eastAsia="tr-TR"/>
        </w:rPr>
      </w:pPr>
      <w:r>
        <w:rPr>
          <w:rFonts w:ascii="Times New Roman" w:eastAsia="Calibri" w:hAnsi="Times New Roman"/>
          <w:color w:val="4C4D4F"/>
          <w:szCs w:val="24"/>
          <w:lang w:eastAsia="tr-TR"/>
        </w:rPr>
        <w:t>Laboratuvar sorumlusu öğretim elemanlarının</w:t>
      </w:r>
      <w:r w:rsidR="00E60DD5" w:rsidRPr="009C057A">
        <w:rPr>
          <w:rFonts w:ascii="Times New Roman" w:eastAsia="Calibri" w:hAnsi="Times New Roman"/>
          <w:color w:val="4C4D4F"/>
          <w:szCs w:val="24"/>
          <w:lang w:eastAsia="tr-TR"/>
        </w:rPr>
        <w:t xml:space="preserve"> yazılı ve sözlü talimatlarına uyunuz.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 xml:space="preserve">Laboratuvarda düzeni bozacak veya tehlike oluşturacak şekilde hareket etmeyiniz. </w:t>
      </w:r>
    </w:p>
    <w:p w:rsidR="00D3578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 xml:space="preserve">Laboratuvar çalışma alanında; çanta, cüzdan, palto, hırka, mont gibi kişisel malzeme bulundurmayınız. </w:t>
      </w:r>
    </w:p>
    <w:p w:rsidR="00E60DD5" w:rsidRDefault="00D3578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Laboratuvarda he</w:t>
      </w:r>
      <w:r w:rsidR="00D804EA">
        <w:rPr>
          <w:rFonts w:ascii="Times New Roman" w:eastAsia="Calibri" w:hAnsi="Times New Roman"/>
          <w:color w:val="4C4D4F"/>
          <w:szCs w:val="24"/>
          <w:lang w:eastAsia="tr-TR"/>
        </w:rPr>
        <w:t>rhangi bir şey yiyip içmeyiniz</w:t>
      </w:r>
      <w:r w:rsidRPr="009C057A">
        <w:rPr>
          <w:rFonts w:ascii="Times New Roman" w:eastAsia="Calibri" w:hAnsi="Times New Roman"/>
          <w:color w:val="4C4D4F"/>
          <w:szCs w:val="24"/>
          <w:lang w:eastAsia="tr-TR"/>
        </w:rPr>
        <w:t>, herhangi bir şeyi ağız yoluyla almayınız.</w:t>
      </w:r>
      <w:r w:rsidR="00E60DD5" w:rsidRPr="009C057A">
        <w:rPr>
          <w:rFonts w:ascii="Times New Roman" w:eastAsia="Calibri" w:hAnsi="Times New Roman"/>
          <w:color w:val="4C4D4F"/>
          <w:szCs w:val="24"/>
          <w:lang w:eastAsia="tr-TR"/>
        </w:rPr>
        <w:t xml:space="preserve"> </w:t>
      </w:r>
    </w:p>
    <w:p w:rsidR="00E60DD5" w:rsidRDefault="00E60DD5" w:rsidP="00D804EA">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noProof/>
          <w:color w:val="000000"/>
          <w:szCs w:val="24"/>
          <w:lang w:eastAsia="tr-TR"/>
        </w:rPr>
        <mc:AlternateContent>
          <mc:Choice Requires="wpg">
            <w:drawing>
              <wp:anchor distT="0" distB="0" distL="114300" distR="114300" simplePos="0" relativeHeight="251659264" behindDoc="0" locked="0" layoutInCell="1" allowOverlap="1" wp14:anchorId="64CF2B7B" wp14:editId="7AC40C89">
                <wp:simplePos x="0" y="0"/>
                <wp:positionH relativeFrom="page">
                  <wp:posOffset>10335600</wp:posOffset>
                </wp:positionH>
                <wp:positionV relativeFrom="page">
                  <wp:posOffset>1533679</wp:posOffset>
                </wp:positionV>
                <wp:extent cx="186080" cy="4492600"/>
                <wp:effectExtent l="0" t="0" r="0" b="0"/>
                <wp:wrapSquare wrapText="bothSides"/>
                <wp:docPr id="95797" name="Group 95797"/>
                <wp:cNvGraphicFramePr/>
                <a:graphic xmlns:a="http://schemas.openxmlformats.org/drawingml/2006/main">
                  <a:graphicData uri="http://schemas.microsoft.com/office/word/2010/wordprocessingGroup">
                    <wpg:wgp>
                      <wpg:cNvGrpSpPr/>
                      <wpg:grpSpPr>
                        <a:xfrm>
                          <a:off x="0" y="0"/>
                          <a:ext cx="186080" cy="4492600"/>
                          <a:chOff x="0" y="0"/>
                          <a:chExt cx="186080" cy="4492600"/>
                        </a:xfrm>
                      </wpg:grpSpPr>
                      <wps:wsp>
                        <wps:cNvPr id="3290" name="Rectangle 3290"/>
                        <wps:cNvSpPr/>
                        <wps:spPr>
                          <a:xfrm rot="-5399999">
                            <a:off x="-2863834" y="1381278"/>
                            <a:ext cx="5975158" cy="247487"/>
                          </a:xfrm>
                          <a:prstGeom prst="rect">
                            <a:avLst/>
                          </a:prstGeom>
                          <a:ln>
                            <a:noFill/>
                          </a:ln>
                        </wps:spPr>
                        <wps:txbx>
                          <w:txbxContent>
                            <w:p w:rsidR="00E60DD5" w:rsidRDefault="00E60DD5" w:rsidP="00E60DD5">
                              <w:r>
                                <w:rPr>
                                  <w:b/>
                                  <w:color w:val="FFFFFF"/>
                                  <w:shd w:val="clear" w:color="auto" w:fill="FFC514"/>
                                </w:rPr>
                                <w:t>LABORATUVAR</w:t>
                              </w:r>
                              <w:r>
                                <w:rPr>
                                  <w:b/>
                                  <w:color w:val="FFFFFF"/>
                                  <w:spacing w:val="-347"/>
                                  <w:shd w:val="clear" w:color="auto" w:fill="FFC514"/>
                                </w:rPr>
                                <w:t xml:space="preserve"> </w:t>
                              </w:r>
                              <w:r>
                                <w:rPr>
                                  <w:b/>
                                  <w:color w:val="FFFFFF"/>
                                  <w:shd w:val="clear" w:color="auto" w:fill="FFC514"/>
                                </w:rPr>
                                <w:t>ÇALIŞMALARINDA</w:t>
                              </w:r>
                              <w:r>
                                <w:rPr>
                                  <w:b/>
                                  <w:color w:val="FFFFFF"/>
                                  <w:spacing w:val="-347"/>
                                  <w:shd w:val="clear" w:color="auto" w:fill="FFC514"/>
                                </w:rPr>
                                <w:t xml:space="preserve"> </w:t>
                              </w:r>
                              <w:r>
                                <w:rPr>
                                  <w:b/>
                                  <w:color w:val="FFFFFF"/>
                                  <w:shd w:val="clear" w:color="auto" w:fill="FFC514"/>
                                </w:rPr>
                                <w:t>GENEL</w:t>
                              </w:r>
                              <w:r>
                                <w:rPr>
                                  <w:b/>
                                  <w:color w:val="FFFFFF"/>
                                  <w:spacing w:val="-347"/>
                                  <w:shd w:val="clear" w:color="auto" w:fill="FFC514"/>
                                </w:rPr>
                                <w:t xml:space="preserve"> </w:t>
                              </w:r>
                              <w:r>
                                <w:rPr>
                                  <w:b/>
                                  <w:color w:val="FFFFFF"/>
                                  <w:shd w:val="clear" w:color="auto" w:fill="FFC514"/>
                                </w:rPr>
                                <w:t>GÜVENLİK</w:t>
                              </w:r>
                              <w:r>
                                <w:rPr>
                                  <w:b/>
                                  <w:color w:val="FFFFFF"/>
                                  <w:spacing w:val="-347"/>
                                  <w:shd w:val="clear" w:color="auto" w:fill="FFC514"/>
                                </w:rPr>
                                <w:t xml:space="preserve"> </w:t>
                              </w:r>
                              <w:r>
                                <w:rPr>
                                  <w:b/>
                                  <w:color w:val="FFFFFF"/>
                                  <w:shd w:val="clear" w:color="auto" w:fill="FFC514"/>
                                </w:rPr>
                                <w:t>KURALLARI</w:t>
                              </w:r>
                            </w:p>
                          </w:txbxContent>
                        </wps:txbx>
                        <wps:bodyPr horzOverflow="overflow" vert="horz" lIns="0" tIns="0" rIns="0" bIns="0" rtlCol="0">
                          <a:noAutofit/>
                        </wps:bodyPr>
                      </wps:wsp>
                    </wpg:wgp>
                  </a:graphicData>
                </a:graphic>
              </wp:anchor>
            </w:drawing>
          </mc:Choice>
          <mc:Fallback>
            <w:pict>
              <v:group w14:anchorId="43C80CDB" id="Group 95797" o:spid="_x0000_s1026" style="position:absolute;left:0;text-align:left;margin-left:813.85pt;margin-top:120.75pt;width:14.65pt;height:353.75pt;z-index:251659264;mso-position-horizontal-relative:page;mso-position-vertical-relative:page" coordsize="1860,4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">
                <v:rect id="Rectangle 3290" o:spid="_x0000_s1027" style="position:absolute;left:-28639;top:13814;width:59751;height:247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" filled="f" stroked="f">
                  <v:textbox inset="0,0,0,0">
                    <w:txbxContent>
                      <w:p w:rsidR="00E60DD5" w:rsidRDefault="00E60DD5" w:rsidP="00E60DD5">
                        <w:r>
                          <w:rPr>
                            <w:b/>
                            <w:color w:val="FFFFFF"/>
                            <w:shd w:val="clear" w:color="auto" w:fill="FFC514"/>
                          </w:rPr>
                          <w:t>LABORATUVAR</w:t>
                        </w:r>
                        <w:r>
                          <w:rPr>
                            <w:b/>
                            <w:color w:val="FFFFFF"/>
                            <w:spacing w:val="-347"/>
                            <w:shd w:val="clear" w:color="auto" w:fill="FFC514"/>
                          </w:rPr>
                          <w:t xml:space="preserve"> </w:t>
                        </w:r>
                        <w:r>
                          <w:rPr>
                            <w:b/>
                            <w:color w:val="FFFFFF"/>
                            <w:shd w:val="clear" w:color="auto" w:fill="FFC514"/>
                          </w:rPr>
                          <w:t>ÇALIŞMALARINDA</w:t>
                        </w:r>
                        <w:r>
                          <w:rPr>
                            <w:b/>
                            <w:color w:val="FFFFFF"/>
                            <w:spacing w:val="-347"/>
                            <w:shd w:val="clear" w:color="auto" w:fill="FFC514"/>
                          </w:rPr>
                          <w:t xml:space="preserve"> </w:t>
                        </w:r>
                        <w:r>
                          <w:rPr>
                            <w:b/>
                            <w:color w:val="FFFFFF"/>
                            <w:shd w:val="clear" w:color="auto" w:fill="FFC514"/>
                          </w:rPr>
                          <w:t>GENEL</w:t>
                        </w:r>
                        <w:r>
                          <w:rPr>
                            <w:b/>
                            <w:color w:val="FFFFFF"/>
                            <w:spacing w:val="-347"/>
                            <w:shd w:val="clear" w:color="auto" w:fill="FFC514"/>
                          </w:rPr>
                          <w:t xml:space="preserve"> </w:t>
                        </w:r>
                        <w:r>
                          <w:rPr>
                            <w:b/>
                            <w:color w:val="FFFFFF"/>
                            <w:shd w:val="clear" w:color="auto" w:fill="FFC514"/>
                          </w:rPr>
                          <w:t>GÜVENLİK</w:t>
                        </w:r>
                        <w:r>
                          <w:rPr>
                            <w:b/>
                            <w:color w:val="FFFFFF"/>
                            <w:spacing w:val="-347"/>
                            <w:shd w:val="clear" w:color="auto" w:fill="FFC514"/>
                          </w:rPr>
                          <w:t xml:space="preserve"> </w:t>
                        </w:r>
                        <w:r>
                          <w:rPr>
                            <w:b/>
                            <w:color w:val="FFFFFF"/>
                            <w:shd w:val="clear" w:color="auto" w:fill="FFC514"/>
                          </w:rPr>
                          <w:t>KURALLARI</w:t>
                        </w:r>
                      </w:p>
                    </w:txbxContent>
                  </v:textbox>
                </v:rect>
                <w10:wrap type="square" anchorx="page" anchory="page"/>
              </v:group>
            </w:pict>
          </mc:Fallback>
        </mc:AlternateContent>
      </w:r>
      <w:r w:rsidRPr="00D804EA">
        <w:rPr>
          <w:rFonts w:ascii="Times New Roman" w:eastAsia="Calibri" w:hAnsi="Times New Roman"/>
          <w:color w:val="4C4D4F"/>
          <w:szCs w:val="24"/>
          <w:lang w:eastAsia="tr-TR"/>
        </w:rPr>
        <w:t>Labora</w:t>
      </w:r>
      <w:r w:rsidR="00475920" w:rsidRPr="00D804EA">
        <w:rPr>
          <w:rFonts w:ascii="Times New Roman" w:eastAsia="Calibri" w:hAnsi="Times New Roman"/>
          <w:color w:val="4C4D4F"/>
          <w:szCs w:val="24"/>
          <w:lang w:eastAsia="tr-TR"/>
        </w:rPr>
        <w:t xml:space="preserve">tuvar </w:t>
      </w:r>
      <w:r w:rsidR="00475920" w:rsidRPr="00D804EA">
        <w:rPr>
          <w:rFonts w:ascii="Times New Roman" w:eastAsia="Calibri" w:hAnsi="Times New Roman"/>
          <w:color w:val="4C4D4F"/>
          <w:szCs w:val="24"/>
          <w:lang w:eastAsia="tr-TR"/>
        </w:rPr>
        <w:tab/>
        <w:t xml:space="preserve">malzemelerini </w:t>
      </w:r>
      <w:r w:rsidR="00475920" w:rsidRPr="00D804EA">
        <w:rPr>
          <w:rFonts w:ascii="Times New Roman" w:eastAsia="Calibri" w:hAnsi="Times New Roman"/>
          <w:color w:val="4C4D4F"/>
          <w:szCs w:val="24"/>
          <w:lang w:eastAsia="tr-TR"/>
        </w:rPr>
        <w:tab/>
        <w:t xml:space="preserve">kullanım amacı </w:t>
      </w:r>
      <w:r w:rsidRPr="00D804EA">
        <w:rPr>
          <w:rFonts w:ascii="Times New Roman" w:eastAsia="Calibri" w:hAnsi="Times New Roman"/>
          <w:color w:val="4C4D4F"/>
          <w:szCs w:val="24"/>
          <w:lang w:eastAsia="tr-TR"/>
        </w:rPr>
        <w:t>dışında kullanmayınız.</w:t>
      </w:r>
    </w:p>
    <w:p w:rsidR="00E60DD5" w:rsidRDefault="00E60DD5" w:rsidP="00CA375F">
      <w:pPr>
        <w:numPr>
          <w:ilvl w:val="0"/>
          <w:numId w:val="24"/>
        </w:numPr>
        <w:spacing w:after="14" w:line="277" w:lineRule="auto"/>
        <w:jc w:val="both"/>
        <w:rPr>
          <w:rFonts w:ascii="Times New Roman" w:eastAsia="Calibri" w:hAnsi="Times New Roman"/>
          <w:color w:val="4C4D4F"/>
          <w:szCs w:val="24"/>
          <w:lang w:eastAsia="tr-TR"/>
        </w:rPr>
      </w:pPr>
      <w:r w:rsidRPr="00CA375F">
        <w:rPr>
          <w:rFonts w:ascii="Times New Roman" w:eastAsia="Calibri" w:hAnsi="Times New Roman"/>
          <w:color w:val="4C4D4F"/>
          <w:szCs w:val="24"/>
          <w:lang w:eastAsia="tr-TR"/>
        </w:rPr>
        <w:t xml:space="preserve">Laboratuvar çalışma koşullarına uygun olarak giyininiz. Saçınız uzunsa toplayınız, sallanan takı ve sarkan giysilerle çalışmayınız. </w:t>
      </w:r>
    </w:p>
    <w:p w:rsidR="00CA375F" w:rsidRPr="00CA375F" w:rsidRDefault="00CA375F" w:rsidP="00CA375F">
      <w:pPr>
        <w:spacing w:after="14" w:line="277" w:lineRule="auto"/>
        <w:jc w:val="both"/>
        <w:rPr>
          <w:rFonts w:ascii="Times New Roman" w:eastAsia="Calibri" w:hAnsi="Times New Roman"/>
          <w:color w:val="4C4D4F"/>
          <w:szCs w:val="24"/>
          <w:lang w:eastAsia="tr-TR"/>
        </w:rPr>
      </w:pP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lastRenderedPageBreak/>
        <w:t>Ellerde kesik, yara ve benzeri durumlar varsa bunların üzerini su geçirmez bir bantla kapayın ve çalışmaya bundan sonra devam ediniz.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Laboratuvarda, kişisel koruyucu donanım kullanmadan çalışmayınız. Her çalışma alanında kullanılacak kişisel koruyucu donanım farklıdır. Uygun kişisel koruyucu donanımı kullanınız.</w:t>
      </w:r>
    </w:p>
    <w:p w:rsidR="00E60DD5" w:rsidRPr="00D804EA" w:rsidRDefault="00E60DD5" w:rsidP="00D804EA">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 xml:space="preserve">Kişisel koruyucu donanımlarınızı kullandıktan sonra </w:t>
      </w:r>
      <w:r w:rsidR="00D804EA">
        <w:rPr>
          <w:rFonts w:ascii="Times New Roman" w:eastAsia="Calibri" w:hAnsi="Times New Roman"/>
          <w:color w:val="4C4D4F"/>
          <w:szCs w:val="24"/>
          <w:lang w:eastAsia="tr-TR"/>
        </w:rPr>
        <w:t>ilgili atık kutusuna atınız.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 xml:space="preserve">Laboratuvar çalışma alanını, yapılan çalışmaya uygun şekilde düzenleyiniz. </w:t>
      </w:r>
    </w:p>
    <w:p w:rsidR="00D35785"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 xml:space="preserve">Çalışmanız esnasında meydana gelen atıklar, talimatlarda belirtilen şekilde atık </w:t>
      </w:r>
      <w:r w:rsidR="00D804EA">
        <w:rPr>
          <w:rFonts w:ascii="Times New Roman" w:eastAsia="Calibri" w:hAnsi="Times New Roman"/>
          <w:color w:val="4C4D4F"/>
          <w:szCs w:val="24"/>
          <w:lang w:eastAsia="tr-TR"/>
        </w:rPr>
        <w:t>kutularına</w:t>
      </w:r>
      <w:r w:rsidRPr="009C057A">
        <w:rPr>
          <w:rFonts w:ascii="Times New Roman" w:eastAsia="Calibri" w:hAnsi="Times New Roman"/>
          <w:color w:val="4C4D4F"/>
          <w:szCs w:val="24"/>
          <w:lang w:eastAsia="tr-TR"/>
        </w:rPr>
        <w:t xml:space="preserve"> atınız. </w:t>
      </w:r>
    </w:p>
    <w:p w:rsidR="00E60DD5" w:rsidRPr="009C057A" w:rsidRDefault="00E60DD5" w:rsidP="00D804EA">
      <w:pPr>
        <w:spacing w:after="14" w:line="277" w:lineRule="auto"/>
        <w:ind w:left="283"/>
        <w:jc w:val="both"/>
        <w:rPr>
          <w:rFonts w:ascii="Times New Roman" w:eastAsia="Calibri" w:hAnsi="Times New Roman"/>
          <w:color w:val="4C4D4F"/>
          <w:szCs w:val="24"/>
          <w:lang w:eastAsia="tr-TR"/>
        </w:rPr>
      </w:pPr>
      <w:r w:rsidRPr="009C057A">
        <w:rPr>
          <w:rFonts w:ascii="Times New Roman" w:hAnsi="Times New Roman"/>
          <w:color w:val="000000"/>
          <w:szCs w:val="24"/>
          <w:lang w:eastAsia="tr-TR"/>
        </w:rPr>
        <w:t xml:space="preserve">• </w:t>
      </w:r>
      <w:r w:rsidR="00D804EA">
        <w:rPr>
          <w:rFonts w:ascii="Times New Roman" w:hAnsi="Times New Roman"/>
          <w:color w:val="000000"/>
          <w:szCs w:val="24"/>
          <w:lang w:eastAsia="tr-TR"/>
        </w:rPr>
        <w:t xml:space="preserve">    </w:t>
      </w:r>
      <w:r w:rsidR="00D35785" w:rsidRPr="009C057A">
        <w:rPr>
          <w:rFonts w:ascii="Times New Roman" w:eastAsia="Calibri" w:hAnsi="Times New Roman"/>
          <w:color w:val="4C4D4F"/>
          <w:szCs w:val="24"/>
          <w:lang w:eastAsia="tr-TR"/>
        </w:rPr>
        <w:t xml:space="preserve">Kimyasalları </w:t>
      </w:r>
      <w:r w:rsidR="00D804EA">
        <w:rPr>
          <w:rFonts w:ascii="Times New Roman" w:eastAsia="Calibri" w:hAnsi="Times New Roman"/>
          <w:color w:val="4C4D4F"/>
          <w:szCs w:val="24"/>
          <w:lang w:eastAsia="tr-TR"/>
        </w:rPr>
        <w:t>lavaboya dökmeyiniz.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Kimyasal şişelerden sıvı akıtılırken etiket tarafı yukarı gelecek şekilde tutunuz.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Kimyasal maddeleri gelişigüzel birbirine karıştırmayınız.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 xml:space="preserve">Kimyasalları, kullanılacak miktar kadar çalışma alanında bulundurunuz. </w:t>
      </w:r>
    </w:p>
    <w:p w:rsidR="00903C2F" w:rsidRPr="00D804EA" w:rsidRDefault="00E60DD5" w:rsidP="00D804EA">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Laboratuvarda kimyasal madde taşırken dikkatli ve güvenliğinizden emin olunuz. Kimyasallar taşınırken iki elinizi kullanınız ve bir elinizle kapaktan sıkıca tutarken, diğeriyle şişenin altından kavrayınız.</w:t>
      </w:r>
      <w:r w:rsidR="00FB27B0" w:rsidRPr="00D804EA">
        <w:rPr>
          <w:rFonts w:ascii="Times New Roman" w:hAnsi="Times New Roman"/>
          <w:b/>
          <w:color w:val="000000"/>
          <w:w w:val="120"/>
          <w:szCs w:val="24"/>
        </w:rPr>
        <w:t xml:space="preserve">               </w:t>
      </w:r>
      <w:r w:rsidRPr="00D804EA">
        <w:rPr>
          <w:rFonts w:ascii="Times New Roman" w:hAnsi="Times New Roman"/>
          <w:b/>
          <w:color w:val="000000"/>
          <w:w w:val="120"/>
          <w:szCs w:val="24"/>
        </w:rPr>
        <w:t xml:space="preserve">     </w:t>
      </w:r>
      <w:r w:rsidRPr="00D804EA">
        <w:rPr>
          <w:rFonts w:ascii="Times New Roman" w:hAnsi="Times New Roman"/>
          <w:b/>
          <w:color w:val="000000"/>
          <w:w w:val="120"/>
          <w:szCs w:val="24"/>
        </w:rPr>
        <w:tab/>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Kimyasalları koklamayınız, ağzınıza sürmeyiniz veya deriyle temas ettirmeyiniz.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 xml:space="preserve">Cam malzemeleri dikkatli kullanınız. Cam kırılması ve parçaların temizlenmesi esnasında ellerin kesilmemesi için özel eldiven veya bez kullanınız. </w:t>
      </w:r>
    </w:p>
    <w:p w:rsidR="00E60DD5" w:rsidRPr="009C057A" w:rsidRDefault="00D3578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Termometre kırıklarının cıvalı kısımlarını ya da cı</w:t>
      </w:r>
      <w:r w:rsidR="00E60DD5" w:rsidRPr="009C057A">
        <w:rPr>
          <w:rFonts w:ascii="Times New Roman" w:eastAsia="Calibri" w:hAnsi="Times New Roman"/>
          <w:color w:val="4C4D4F"/>
          <w:szCs w:val="24"/>
          <w:lang w:eastAsia="tr-TR"/>
        </w:rPr>
        <w:t xml:space="preserve">va artıklarını asla çöpe ya da lavaboya atmayınız. Bunları atık yönetimi </w:t>
      </w:r>
      <w:proofErr w:type="gramStart"/>
      <w:r w:rsidR="00E60DD5" w:rsidRPr="009C057A">
        <w:rPr>
          <w:rFonts w:ascii="Times New Roman" w:eastAsia="Calibri" w:hAnsi="Times New Roman"/>
          <w:color w:val="4C4D4F"/>
          <w:szCs w:val="24"/>
          <w:lang w:eastAsia="tr-TR"/>
        </w:rPr>
        <w:t>prosedürlerine</w:t>
      </w:r>
      <w:proofErr w:type="gramEnd"/>
      <w:r w:rsidR="00E60DD5" w:rsidRPr="009C057A">
        <w:rPr>
          <w:rFonts w:ascii="Times New Roman" w:eastAsia="Calibri" w:hAnsi="Times New Roman"/>
          <w:color w:val="4C4D4F"/>
          <w:szCs w:val="24"/>
          <w:lang w:eastAsia="tr-TR"/>
        </w:rPr>
        <w:t xml:space="preserve"> göre uygun şekilde ambalajlayıp atık bidonuna atınız.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noProof/>
          <w:color w:val="4C4D4F"/>
          <w:szCs w:val="24"/>
          <w:lang w:eastAsia="tr-TR"/>
        </w:rPr>
        <w:drawing>
          <wp:anchor distT="0" distB="0" distL="114300" distR="114300" simplePos="0" relativeHeight="251661312" behindDoc="0" locked="0" layoutInCell="1" allowOverlap="0" wp14:anchorId="256E06FD" wp14:editId="090EE337">
            <wp:simplePos x="0" y="0"/>
            <wp:positionH relativeFrom="column">
              <wp:posOffset>296089</wp:posOffset>
            </wp:positionH>
            <wp:positionV relativeFrom="paragraph">
              <wp:posOffset>96162</wp:posOffset>
            </wp:positionV>
            <wp:extent cx="1271778" cy="1763909"/>
            <wp:effectExtent l="0" t="0" r="0" b="0"/>
            <wp:wrapSquare wrapText="bothSides"/>
            <wp:docPr id="6" name="Picture 3632"/>
            <wp:cNvGraphicFramePr/>
            <a:graphic xmlns:a="http://schemas.openxmlformats.org/drawingml/2006/main">
              <a:graphicData uri="http://schemas.openxmlformats.org/drawingml/2006/picture">
                <pic:pic xmlns:pic="http://schemas.openxmlformats.org/drawingml/2006/picture">
                  <pic:nvPicPr>
                    <pic:cNvPr id="3632" name="Picture 3632"/>
                    <pic:cNvPicPr/>
                  </pic:nvPicPr>
                  <pic:blipFill>
                    <a:blip r:embed="rId9"/>
                    <a:stretch>
                      <a:fillRect/>
                    </a:stretch>
                  </pic:blipFill>
                  <pic:spPr>
                    <a:xfrm>
                      <a:off x="0" y="0"/>
                      <a:ext cx="1271778" cy="1763909"/>
                    </a:xfrm>
                    <a:prstGeom prst="rect">
                      <a:avLst/>
                    </a:prstGeom>
                  </pic:spPr>
                </pic:pic>
              </a:graphicData>
            </a:graphic>
          </wp:anchor>
        </w:drawing>
      </w:r>
      <w:r w:rsidRPr="009C057A">
        <w:rPr>
          <w:rFonts w:ascii="Times New Roman" w:eastAsia="Calibri" w:hAnsi="Times New Roman"/>
          <w:color w:val="4C4D4F"/>
          <w:szCs w:val="24"/>
          <w:lang w:eastAsia="tr-TR"/>
        </w:rPr>
        <w:t xml:space="preserve">Elektrik panolarına müdahale etmeyiniz ve yetkili personel haricindeki kişilerin müdahale etmesine izin vermeyiniz.  </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Elektrik fişlerini kordonundan çekerek çıkarmayınız. Elektrikle uğraşırken ellerinizin ve basılan yerlerin kuru olmasına, metal olmamasına dikkat ediniz.</w:t>
      </w:r>
    </w:p>
    <w:p w:rsidR="00E60DD5" w:rsidRPr="009C057A" w:rsidRDefault="00D35785" w:rsidP="00E60DD5">
      <w:pPr>
        <w:numPr>
          <w:ilvl w:val="0"/>
          <w:numId w:val="24"/>
        </w:numPr>
        <w:spacing w:after="31" w:line="263"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 xml:space="preserve">Laboratuvarda </w:t>
      </w:r>
      <w:r w:rsidR="00E60DD5" w:rsidRPr="009C057A">
        <w:rPr>
          <w:rFonts w:ascii="Times New Roman" w:eastAsia="Calibri" w:hAnsi="Times New Roman"/>
          <w:color w:val="4C4D4F"/>
          <w:szCs w:val="24"/>
          <w:lang w:eastAsia="tr-TR"/>
        </w:rPr>
        <w:t xml:space="preserve">seyyar </w:t>
      </w:r>
      <w:r w:rsidR="00E60DD5" w:rsidRPr="009C057A">
        <w:rPr>
          <w:rFonts w:ascii="Times New Roman" w:eastAsia="Calibri" w:hAnsi="Times New Roman"/>
          <w:color w:val="4C4D4F"/>
          <w:szCs w:val="24"/>
          <w:lang w:eastAsia="tr-TR"/>
        </w:rPr>
        <w:tab/>
        <w:t>kablo</w:t>
      </w:r>
      <w:r w:rsidRPr="009C057A">
        <w:rPr>
          <w:rFonts w:ascii="Times New Roman" w:eastAsia="Calibri" w:hAnsi="Times New Roman"/>
          <w:color w:val="4C4D4F"/>
          <w:szCs w:val="24"/>
          <w:lang w:eastAsia="tr-TR"/>
        </w:rPr>
        <w:t xml:space="preserve"> kullanmanız durumunda, birden fazla seyyar kabloyu birbirine eklemeyiniz.</w:t>
      </w:r>
      <w:r w:rsidR="00E60DD5" w:rsidRPr="009C057A">
        <w:rPr>
          <w:rFonts w:ascii="Times New Roman" w:eastAsia="Calibri" w:hAnsi="Times New Roman"/>
          <w:color w:val="4C4D4F"/>
          <w:szCs w:val="24"/>
          <w:lang w:eastAsia="tr-TR"/>
        </w:rPr>
        <w:t xml:space="preserve"> </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Acil durum söz konusu o</w:t>
      </w:r>
      <w:r w:rsidR="00D804EA">
        <w:rPr>
          <w:rFonts w:ascii="Times New Roman" w:eastAsia="Calibri" w:hAnsi="Times New Roman"/>
          <w:color w:val="4C4D4F"/>
          <w:szCs w:val="24"/>
          <w:lang w:eastAsia="tr-TR"/>
        </w:rPr>
        <w:t>lduğunda laboratuvar sorumlusu öğretim elemanına</w:t>
      </w:r>
      <w:r w:rsidRPr="009C057A">
        <w:rPr>
          <w:rFonts w:ascii="Times New Roman" w:eastAsia="Calibri" w:hAnsi="Times New Roman"/>
          <w:color w:val="4C4D4F"/>
          <w:szCs w:val="24"/>
          <w:lang w:eastAsia="tr-TR"/>
        </w:rPr>
        <w:t xml:space="preserve"> bilgi veriniz. </w:t>
      </w:r>
    </w:p>
    <w:p w:rsidR="00E60DD5" w:rsidRPr="009C057A" w:rsidRDefault="00E60DD5" w:rsidP="00084AF8">
      <w:pPr>
        <w:pStyle w:val="ListeParagraf"/>
        <w:numPr>
          <w:ilvl w:val="0"/>
          <w:numId w:val="24"/>
        </w:numPr>
        <w:spacing w:after="14" w:line="277" w:lineRule="auto"/>
        <w:jc w:val="both"/>
        <w:rPr>
          <w:rFonts w:ascii="Times New Roman" w:hAnsi="Times New Roman"/>
          <w:color w:val="4C4D4F"/>
          <w:sz w:val="24"/>
          <w:szCs w:val="24"/>
          <w:lang w:eastAsia="tr-TR"/>
        </w:rPr>
      </w:pPr>
      <w:r w:rsidRPr="009C057A">
        <w:rPr>
          <w:rFonts w:ascii="Times New Roman" w:hAnsi="Times New Roman"/>
          <w:noProof/>
          <w:color w:val="000000"/>
          <w:sz w:val="24"/>
          <w:szCs w:val="24"/>
          <w:lang w:eastAsia="tr-TR"/>
        </w:rPr>
        <mc:AlternateContent>
          <mc:Choice Requires="wpg">
            <w:drawing>
              <wp:anchor distT="0" distB="0" distL="114300" distR="114300" simplePos="0" relativeHeight="251662336" behindDoc="0" locked="0" layoutInCell="1" allowOverlap="1" wp14:anchorId="1B2F7D83" wp14:editId="07EEDDD7">
                <wp:simplePos x="0" y="0"/>
                <wp:positionH relativeFrom="page">
                  <wp:posOffset>10335600</wp:posOffset>
                </wp:positionH>
                <wp:positionV relativeFrom="page">
                  <wp:posOffset>1533679</wp:posOffset>
                </wp:positionV>
                <wp:extent cx="186080" cy="4492600"/>
                <wp:effectExtent l="0" t="0" r="0" b="0"/>
                <wp:wrapSquare wrapText="bothSides"/>
                <wp:docPr id="94848" name="Group 94848"/>
                <wp:cNvGraphicFramePr/>
                <a:graphic xmlns:a="http://schemas.openxmlformats.org/drawingml/2006/main">
                  <a:graphicData uri="http://schemas.microsoft.com/office/word/2010/wordprocessingGroup">
                    <wpg:wgp>
                      <wpg:cNvGrpSpPr/>
                      <wpg:grpSpPr>
                        <a:xfrm>
                          <a:off x="0" y="0"/>
                          <a:ext cx="186080" cy="4492600"/>
                          <a:chOff x="0" y="0"/>
                          <a:chExt cx="186080" cy="4492600"/>
                        </a:xfrm>
                      </wpg:grpSpPr>
                      <wps:wsp>
                        <wps:cNvPr id="3635" name="Rectangle 3635"/>
                        <wps:cNvSpPr/>
                        <wps:spPr>
                          <a:xfrm rot="-5399999">
                            <a:off x="-2863834" y="1381278"/>
                            <a:ext cx="5975158" cy="247487"/>
                          </a:xfrm>
                          <a:prstGeom prst="rect">
                            <a:avLst/>
                          </a:prstGeom>
                          <a:ln>
                            <a:noFill/>
                          </a:ln>
                        </wps:spPr>
                        <wps:txbx>
                          <w:txbxContent>
                            <w:p w:rsidR="00E60DD5" w:rsidRDefault="00E60DD5" w:rsidP="00E60DD5">
                              <w:r>
                                <w:rPr>
                                  <w:b/>
                                  <w:color w:val="FFFFFF"/>
                                  <w:shd w:val="clear" w:color="auto" w:fill="FFC514"/>
                                </w:rPr>
                                <w:t>LABORATUVAR</w:t>
                              </w:r>
                              <w:r>
                                <w:rPr>
                                  <w:b/>
                                  <w:color w:val="FFFFFF"/>
                                  <w:spacing w:val="-347"/>
                                  <w:shd w:val="clear" w:color="auto" w:fill="FFC514"/>
                                </w:rPr>
                                <w:t xml:space="preserve"> </w:t>
                              </w:r>
                              <w:r>
                                <w:rPr>
                                  <w:b/>
                                  <w:color w:val="FFFFFF"/>
                                  <w:shd w:val="clear" w:color="auto" w:fill="FFC514"/>
                                </w:rPr>
                                <w:t>ÇALIŞMALARINDA</w:t>
                              </w:r>
                              <w:r>
                                <w:rPr>
                                  <w:b/>
                                  <w:color w:val="FFFFFF"/>
                                  <w:spacing w:val="-347"/>
                                  <w:shd w:val="clear" w:color="auto" w:fill="FFC514"/>
                                </w:rPr>
                                <w:t xml:space="preserve"> </w:t>
                              </w:r>
                              <w:r>
                                <w:rPr>
                                  <w:b/>
                                  <w:color w:val="FFFFFF"/>
                                  <w:shd w:val="clear" w:color="auto" w:fill="FFC514"/>
                                </w:rPr>
                                <w:t>GENEL</w:t>
                              </w:r>
                              <w:r>
                                <w:rPr>
                                  <w:b/>
                                  <w:color w:val="FFFFFF"/>
                                  <w:spacing w:val="-347"/>
                                  <w:shd w:val="clear" w:color="auto" w:fill="FFC514"/>
                                </w:rPr>
                                <w:t xml:space="preserve"> </w:t>
                              </w:r>
                              <w:r>
                                <w:rPr>
                                  <w:b/>
                                  <w:color w:val="FFFFFF"/>
                                  <w:shd w:val="clear" w:color="auto" w:fill="FFC514"/>
                                </w:rPr>
                                <w:t>GÜVENLİK</w:t>
                              </w:r>
                              <w:r>
                                <w:rPr>
                                  <w:b/>
                                  <w:color w:val="FFFFFF"/>
                                  <w:spacing w:val="-347"/>
                                  <w:shd w:val="clear" w:color="auto" w:fill="FFC514"/>
                                </w:rPr>
                                <w:t xml:space="preserve"> </w:t>
                              </w:r>
                              <w:r>
                                <w:rPr>
                                  <w:b/>
                                  <w:color w:val="FFFFFF"/>
                                  <w:shd w:val="clear" w:color="auto" w:fill="FFC514"/>
                                </w:rPr>
                                <w:t>KURALLARI</w:t>
                              </w:r>
                            </w:p>
                          </w:txbxContent>
                        </wps:txbx>
                        <wps:bodyPr horzOverflow="overflow" vert="horz" lIns="0" tIns="0" rIns="0" bIns="0" rtlCol="0">
                          <a:noAutofit/>
                        </wps:bodyPr>
                      </wps:wsp>
                    </wpg:wgp>
                  </a:graphicData>
                </a:graphic>
              </wp:anchor>
            </w:drawing>
          </mc:Choice>
          <mc:Fallback>
            <w:pict>
              <v:group w14:anchorId="1B2F7D83" id="Group 94848" o:spid="_x0000_s1168" style="position:absolute;left:0;text-align:left;margin-left:813.85pt;margin-top:120.75pt;width:14.65pt;height:353.75pt;z-index:251662336;mso-position-horizontal-relative:page;mso-position-vertical-relative:page" coordsize="1860,4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">
                <v:rect id="Rectangle 3635" o:spid="_x0000_s1169" style="position:absolute;left:-28639;top:13814;width:59751;height:247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" filled="f" stroked="f">
                  <v:textbox inset="0,0,0,0">
                    <w:txbxContent>
                      <w:p w:rsidR="00E60DD5" w:rsidRDefault="00E60DD5" w:rsidP="00E60DD5">
                        <w:r>
                          <w:rPr>
                            <w:b/>
                            <w:color w:val="FFFFFF"/>
                            <w:shd w:val="clear" w:color="auto" w:fill="FFC514"/>
                          </w:rPr>
                          <w:t>LABORATUVAR</w:t>
                        </w:r>
                        <w:r>
                          <w:rPr>
                            <w:b/>
                            <w:color w:val="FFFFFF"/>
                            <w:spacing w:val="-347"/>
                            <w:shd w:val="clear" w:color="auto" w:fill="FFC514"/>
                          </w:rPr>
                          <w:t xml:space="preserve"> </w:t>
                        </w:r>
                        <w:r>
                          <w:rPr>
                            <w:b/>
                            <w:color w:val="FFFFFF"/>
                            <w:shd w:val="clear" w:color="auto" w:fill="FFC514"/>
                          </w:rPr>
                          <w:t>ÇALIŞMALARINDA</w:t>
                        </w:r>
                        <w:r>
                          <w:rPr>
                            <w:b/>
                            <w:color w:val="FFFFFF"/>
                            <w:spacing w:val="-347"/>
                            <w:shd w:val="clear" w:color="auto" w:fill="FFC514"/>
                          </w:rPr>
                          <w:t xml:space="preserve"> </w:t>
                        </w:r>
                        <w:r>
                          <w:rPr>
                            <w:b/>
                            <w:color w:val="FFFFFF"/>
                            <w:shd w:val="clear" w:color="auto" w:fill="FFC514"/>
                          </w:rPr>
                          <w:t>GENEL</w:t>
                        </w:r>
                        <w:r>
                          <w:rPr>
                            <w:b/>
                            <w:color w:val="FFFFFF"/>
                            <w:spacing w:val="-347"/>
                            <w:shd w:val="clear" w:color="auto" w:fill="FFC514"/>
                          </w:rPr>
                          <w:t xml:space="preserve"> </w:t>
                        </w:r>
                        <w:r>
                          <w:rPr>
                            <w:b/>
                            <w:color w:val="FFFFFF"/>
                            <w:shd w:val="clear" w:color="auto" w:fill="FFC514"/>
                          </w:rPr>
                          <w:t>GÜVENLİK</w:t>
                        </w:r>
                        <w:r>
                          <w:rPr>
                            <w:b/>
                            <w:color w:val="FFFFFF"/>
                            <w:spacing w:val="-347"/>
                            <w:shd w:val="clear" w:color="auto" w:fill="FFC514"/>
                          </w:rPr>
                          <w:t xml:space="preserve"> </w:t>
                        </w:r>
                        <w:r>
                          <w:rPr>
                            <w:b/>
                            <w:color w:val="FFFFFF"/>
                            <w:shd w:val="clear" w:color="auto" w:fill="FFC514"/>
                          </w:rPr>
                          <w:t>KURALLARI</w:t>
                        </w:r>
                      </w:p>
                    </w:txbxContent>
                  </v:textbox>
                </v:rect>
                <w10:wrap type="square" anchorx="page" anchory="page"/>
              </v:group>
            </w:pict>
          </mc:Fallback>
        </mc:AlternateContent>
      </w:r>
      <w:r w:rsidRPr="009C057A">
        <w:rPr>
          <w:rFonts w:ascii="Times New Roman" w:hAnsi="Times New Roman"/>
          <w:color w:val="4C4D4F"/>
          <w:sz w:val="24"/>
          <w:szCs w:val="24"/>
          <w:lang w:eastAsia="tr-TR"/>
        </w:rPr>
        <w:t>Laboratuvarda bulunan ilk yardım malzemelerini amacı dışında kullanmayınız.</w:t>
      </w:r>
    </w:p>
    <w:p w:rsidR="00E60DD5" w:rsidRPr="009C057A" w:rsidRDefault="00E60DD5" w:rsidP="00E60DD5">
      <w:pPr>
        <w:numPr>
          <w:ilvl w:val="0"/>
          <w:numId w:val="24"/>
        </w:numPr>
        <w:spacing w:after="14" w:line="277" w:lineRule="auto"/>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Laboratuvar içinde ve dışında bulunan yangın söndürücülerin yerini biliniz, üzerlerinde yer alan kullanım talimatını okuyunuz.</w:t>
      </w:r>
    </w:p>
    <w:p w:rsidR="00E60DD5" w:rsidRPr="009C057A" w:rsidRDefault="00E60DD5" w:rsidP="00E60DD5">
      <w:pPr>
        <w:spacing w:after="14" w:line="277" w:lineRule="auto"/>
        <w:ind w:left="283"/>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w:t>
      </w:r>
      <w:r w:rsidRPr="009C057A">
        <w:rPr>
          <w:rFonts w:ascii="Times New Roman" w:eastAsia="Calibri" w:hAnsi="Times New Roman"/>
          <w:color w:val="4C4D4F"/>
          <w:szCs w:val="24"/>
          <w:lang w:eastAsia="tr-TR"/>
        </w:rPr>
        <w:tab/>
        <w:t>Laboratuvarda her çalışma işleminden sonra temizlik ve dez</w:t>
      </w:r>
      <w:r w:rsidR="00D804EA">
        <w:rPr>
          <w:rFonts w:ascii="Times New Roman" w:eastAsia="Calibri" w:hAnsi="Times New Roman"/>
          <w:color w:val="4C4D4F"/>
          <w:szCs w:val="24"/>
          <w:lang w:eastAsia="tr-TR"/>
        </w:rPr>
        <w:t>enfeksiyon işlemlerini yapınız.</w:t>
      </w:r>
    </w:p>
    <w:p w:rsidR="00E60DD5" w:rsidRPr="009C057A" w:rsidRDefault="00E60DD5" w:rsidP="00D804EA">
      <w:pPr>
        <w:spacing w:after="14" w:line="277" w:lineRule="auto"/>
        <w:ind w:left="283"/>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w:t>
      </w:r>
      <w:r w:rsidRPr="009C057A">
        <w:rPr>
          <w:rFonts w:ascii="Times New Roman" w:eastAsia="Calibri" w:hAnsi="Times New Roman"/>
          <w:color w:val="4C4D4F"/>
          <w:szCs w:val="24"/>
          <w:lang w:eastAsia="tr-TR"/>
        </w:rPr>
        <w:tab/>
        <w:t xml:space="preserve">Kullanıldıktan sonra </w:t>
      </w:r>
      <w:proofErr w:type="gramStart"/>
      <w:r w:rsidRPr="009C057A">
        <w:rPr>
          <w:rFonts w:ascii="Times New Roman" w:eastAsia="Calibri" w:hAnsi="Times New Roman"/>
          <w:color w:val="4C4D4F"/>
          <w:szCs w:val="24"/>
          <w:lang w:eastAsia="tr-TR"/>
        </w:rPr>
        <w:t>ekipmanları</w:t>
      </w:r>
      <w:proofErr w:type="gramEnd"/>
      <w:r w:rsidRPr="009C057A">
        <w:rPr>
          <w:rFonts w:ascii="Times New Roman" w:eastAsia="Calibri" w:hAnsi="Times New Roman"/>
          <w:color w:val="4C4D4F"/>
          <w:szCs w:val="24"/>
          <w:lang w:eastAsia="tr-TR"/>
        </w:rPr>
        <w:t xml:space="preserve"> kullanım talimatlarına göre temizleyerek yerlerine kaldırınız.  </w:t>
      </w:r>
    </w:p>
    <w:p w:rsidR="00E60DD5" w:rsidRPr="009C057A" w:rsidRDefault="00E60DD5" w:rsidP="00E60DD5">
      <w:pPr>
        <w:spacing w:after="14" w:line="277" w:lineRule="auto"/>
        <w:ind w:left="283"/>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w:t>
      </w:r>
      <w:r w:rsidRPr="009C057A">
        <w:rPr>
          <w:rFonts w:ascii="Times New Roman" w:eastAsia="Calibri" w:hAnsi="Times New Roman"/>
          <w:color w:val="4C4D4F"/>
          <w:szCs w:val="24"/>
          <w:lang w:eastAsia="tr-TR"/>
        </w:rPr>
        <w:tab/>
        <w:t>Laboratuvardan izinsiz herhangi bir malzeme ve kimyasal madde çıkarmayınız.</w:t>
      </w:r>
    </w:p>
    <w:p w:rsidR="00E60DD5" w:rsidRPr="009C057A" w:rsidRDefault="00E60DD5" w:rsidP="00E60DD5">
      <w:pPr>
        <w:spacing w:after="14" w:line="277" w:lineRule="auto"/>
        <w:ind w:left="283"/>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w:t>
      </w:r>
      <w:r w:rsidRPr="009C057A">
        <w:rPr>
          <w:rFonts w:ascii="Times New Roman" w:eastAsia="Calibri" w:hAnsi="Times New Roman"/>
          <w:color w:val="4C4D4F"/>
          <w:szCs w:val="24"/>
          <w:lang w:eastAsia="tr-TR"/>
        </w:rPr>
        <w:tab/>
        <w:t xml:space="preserve">Çalışma bittikten sonra ellerinizi sabunlu su </w:t>
      </w:r>
      <w:r w:rsidR="00D804EA">
        <w:rPr>
          <w:rFonts w:ascii="Times New Roman" w:eastAsia="Calibri" w:hAnsi="Times New Roman"/>
          <w:color w:val="4C4D4F"/>
          <w:szCs w:val="24"/>
          <w:lang w:eastAsia="tr-TR"/>
        </w:rPr>
        <w:t>ile</w:t>
      </w:r>
      <w:r w:rsidRPr="009C057A">
        <w:rPr>
          <w:rFonts w:ascii="Times New Roman" w:eastAsia="Calibri" w:hAnsi="Times New Roman"/>
          <w:color w:val="4C4D4F"/>
          <w:szCs w:val="24"/>
          <w:lang w:eastAsia="tr-TR"/>
        </w:rPr>
        <w:t xml:space="preserve"> yıkayınız.</w:t>
      </w:r>
    </w:p>
    <w:p w:rsidR="00E60DD5" w:rsidRPr="009C057A" w:rsidRDefault="00E60DD5" w:rsidP="00E60DD5">
      <w:pPr>
        <w:spacing w:after="14" w:line="277" w:lineRule="auto"/>
        <w:ind w:left="283"/>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w:t>
      </w:r>
      <w:r w:rsidRPr="009C057A">
        <w:rPr>
          <w:rFonts w:ascii="Times New Roman" w:eastAsia="Calibri" w:hAnsi="Times New Roman"/>
          <w:color w:val="4C4D4F"/>
          <w:szCs w:val="24"/>
          <w:lang w:eastAsia="tr-TR"/>
        </w:rPr>
        <w:tab/>
        <w:t>Çalışma alanını, çalışma esnasında ve bitiminde düzenli ve temiz tutunuz.</w:t>
      </w:r>
    </w:p>
    <w:p w:rsidR="00E60DD5" w:rsidRPr="009C057A" w:rsidRDefault="00E60DD5" w:rsidP="00E60DD5">
      <w:pPr>
        <w:spacing w:after="14" w:line="277" w:lineRule="auto"/>
        <w:ind w:left="283"/>
        <w:jc w:val="both"/>
        <w:rPr>
          <w:rFonts w:ascii="Times New Roman" w:eastAsia="Calibri" w:hAnsi="Times New Roman"/>
          <w:color w:val="4C4D4F"/>
          <w:szCs w:val="24"/>
          <w:lang w:eastAsia="tr-TR"/>
        </w:rPr>
      </w:pPr>
      <w:r w:rsidRPr="009C057A">
        <w:rPr>
          <w:rFonts w:ascii="Times New Roman" w:eastAsia="Calibri" w:hAnsi="Times New Roman"/>
          <w:color w:val="4C4D4F"/>
          <w:szCs w:val="24"/>
          <w:lang w:eastAsia="tr-TR"/>
        </w:rPr>
        <w:t xml:space="preserve">Laboratuvarda meydana gelen her türlü olayla ilgili (kaza, yaralanma, tehlikeli durum, yangın, bozuk cihaz ve </w:t>
      </w:r>
      <w:proofErr w:type="gramStart"/>
      <w:r w:rsidRPr="009C057A">
        <w:rPr>
          <w:rFonts w:ascii="Times New Roman" w:eastAsia="Calibri" w:hAnsi="Times New Roman"/>
          <w:color w:val="4C4D4F"/>
          <w:szCs w:val="24"/>
          <w:lang w:eastAsia="tr-TR"/>
        </w:rPr>
        <w:t>ekipmanlar</w:t>
      </w:r>
      <w:proofErr w:type="gramEnd"/>
      <w:r w:rsidR="00D804EA">
        <w:rPr>
          <w:rFonts w:ascii="Times New Roman" w:eastAsia="Calibri" w:hAnsi="Times New Roman"/>
          <w:color w:val="4C4D4F"/>
          <w:szCs w:val="24"/>
          <w:lang w:eastAsia="tr-TR"/>
        </w:rPr>
        <w:t xml:space="preserve"> gibi) laboratuvar sorumlusu öğretim elemanına</w:t>
      </w:r>
      <w:r w:rsidRPr="009C057A">
        <w:rPr>
          <w:rFonts w:ascii="Times New Roman" w:eastAsia="Calibri" w:hAnsi="Times New Roman"/>
          <w:color w:val="4C4D4F"/>
          <w:szCs w:val="24"/>
          <w:lang w:eastAsia="tr-TR"/>
        </w:rPr>
        <w:t xml:space="preserve"> bilgi veriniz.</w:t>
      </w:r>
    </w:p>
    <w:p w:rsidR="00323834" w:rsidRDefault="00323834" w:rsidP="00323834">
      <w:pPr>
        <w:rPr>
          <w:rStyle w:val="FontStyle97"/>
          <w:rFonts w:ascii="Times New Roman" w:hAnsi="Times New Roman" w:cs="Times New Roman"/>
        </w:rPr>
      </w:pPr>
      <w:r>
        <w:rPr>
          <w:rStyle w:val="FontStyle97"/>
          <w:rFonts w:ascii="Times New Roman" w:hAnsi="Times New Roman" w:cs="Times New Roman"/>
        </w:rPr>
        <w:lastRenderedPageBreak/>
        <w:t xml:space="preserve"> </w:t>
      </w:r>
      <w:r w:rsidR="00D11644">
        <w:rPr>
          <w:rStyle w:val="FontStyle97"/>
          <w:rFonts w:ascii="Times New Roman" w:hAnsi="Times New Roman" w:cs="Times New Roman"/>
        </w:rPr>
        <w:t xml:space="preserve">      </w:t>
      </w:r>
      <w:r>
        <w:rPr>
          <w:rStyle w:val="FontStyle97"/>
          <w:rFonts w:ascii="Times New Roman" w:hAnsi="Times New Roman" w:cs="Times New Roman"/>
        </w:rPr>
        <w:t xml:space="preserve"> </w:t>
      </w:r>
      <w:r w:rsidRPr="00323834">
        <w:rPr>
          <w:rStyle w:val="FontStyle97"/>
          <w:rFonts w:ascii="Times New Roman" w:hAnsi="Times New Roman" w:cs="Times New Roman"/>
        </w:rPr>
        <w:t>İlgili personeller, bu talimatta yazılı olmasa dahi iş sağlığı ve güvenliği ile ilgili olarak mevcut kanun ve ilgili yönetmeliklere göre hareket etmek zorundadır. Kanun ve yönetmelikler talimatların daima üstündedirler.</w:t>
      </w:r>
    </w:p>
    <w:p w:rsidR="00323834" w:rsidRDefault="00323834" w:rsidP="00323834">
      <w:pPr>
        <w:rPr>
          <w:rStyle w:val="FontStyle97"/>
          <w:rFonts w:ascii="Times New Roman" w:hAnsi="Times New Roman" w:cs="Times New Roman"/>
        </w:rPr>
      </w:pPr>
    </w:p>
    <w:p w:rsidR="00323834" w:rsidRDefault="00323834" w:rsidP="00323834">
      <w:pPr>
        <w:rPr>
          <w:rStyle w:val="FontStyle97"/>
          <w:rFonts w:ascii="Times New Roman" w:hAnsi="Times New Roman" w:cs="Times New Roman"/>
        </w:rPr>
      </w:pPr>
    </w:p>
    <w:p w:rsidR="00323834" w:rsidRDefault="00323834" w:rsidP="00323834">
      <w:pPr>
        <w:rPr>
          <w:rStyle w:val="FontStyle97"/>
          <w:rFonts w:ascii="Times New Roman" w:hAnsi="Times New Roman" w:cs="Times New Roman"/>
        </w:rPr>
      </w:pPr>
    </w:p>
    <w:p w:rsidR="00323834" w:rsidRDefault="00323834" w:rsidP="00323834">
      <w:pPr>
        <w:rPr>
          <w:rStyle w:val="FontStyle97"/>
          <w:rFonts w:ascii="Times New Roman" w:hAnsi="Times New Roman" w:cs="Times New Roman"/>
        </w:rPr>
      </w:pPr>
    </w:p>
    <w:p w:rsidR="00323834" w:rsidRDefault="00323834" w:rsidP="00323834">
      <w:pPr>
        <w:rPr>
          <w:rStyle w:val="FontStyle97"/>
          <w:rFonts w:ascii="Times New Roman" w:hAnsi="Times New Roman" w:cs="Times New Roman"/>
        </w:rPr>
      </w:pPr>
    </w:p>
    <w:p w:rsidR="00323834" w:rsidRDefault="00323834" w:rsidP="00323834">
      <w:pPr>
        <w:rPr>
          <w:rStyle w:val="FontStyle97"/>
          <w:rFonts w:ascii="Times New Roman" w:hAnsi="Times New Roman" w:cs="Times New Roman"/>
        </w:rPr>
      </w:pPr>
    </w:p>
    <w:p w:rsidR="00323834" w:rsidRPr="00323834" w:rsidRDefault="00323834" w:rsidP="00323834">
      <w:pPr>
        <w:jc w:val="both"/>
        <w:rPr>
          <w:rFonts w:ascii="Times New Roman" w:hAnsi="Times New Roman"/>
          <w:b/>
          <w:szCs w:val="24"/>
        </w:rPr>
      </w:pPr>
      <w:r>
        <w:rPr>
          <w:rFonts w:ascii="Times New Roman" w:hAnsi="Times New Roman"/>
          <w:szCs w:val="24"/>
        </w:rPr>
        <w:t xml:space="preserve">       </w:t>
      </w:r>
      <w:r w:rsidRPr="00323834">
        <w:rPr>
          <w:rFonts w:ascii="Times New Roman" w:hAnsi="Times New Roman"/>
          <w:b/>
          <w:szCs w:val="24"/>
        </w:rPr>
        <w:t xml:space="preserve">Yukarıdaki talimatı okuduğumu, anladığımı, Bursa Uludağ Üniversitesi </w:t>
      </w:r>
      <w:proofErr w:type="gramStart"/>
      <w:r w:rsidRPr="00323834">
        <w:rPr>
          <w:rFonts w:ascii="Times New Roman" w:hAnsi="Times New Roman"/>
          <w:b/>
          <w:szCs w:val="24"/>
        </w:rPr>
        <w:t>……………………………………………………………………………</w:t>
      </w:r>
      <w:r>
        <w:rPr>
          <w:rFonts w:ascii="Times New Roman" w:hAnsi="Times New Roman"/>
          <w:b/>
          <w:szCs w:val="24"/>
        </w:rPr>
        <w:t>…….</w:t>
      </w:r>
      <w:proofErr w:type="gramEnd"/>
      <w:r w:rsidRPr="00323834">
        <w:rPr>
          <w:rFonts w:ascii="Times New Roman" w:hAnsi="Times New Roman"/>
          <w:b/>
          <w:szCs w:val="24"/>
        </w:rPr>
        <w:t>sinde görev yaparken,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üstlendiğimi kabul ve taahhüt ederim.</w:t>
      </w:r>
    </w:p>
    <w:tbl>
      <w:tblPr>
        <w:tblStyle w:val="TableGrid"/>
        <w:tblpPr w:vertAnchor="page" w:horzAnchor="margin" w:tblpY="11941"/>
        <w:tblOverlap w:val="never"/>
        <w:tblW w:w="9753" w:type="dxa"/>
        <w:tblInd w:w="0" w:type="dxa"/>
        <w:tblCellMar>
          <w:top w:w="10" w:type="dxa"/>
          <w:left w:w="106" w:type="dxa"/>
          <w:right w:w="115" w:type="dxa"/>
        </w:tblCellMar>
        <w:tblLook w:val="04A0" w:firstRow="1" w:lastRow="0" w:firstColumn="1" w:lastColumn="0" w:noHBand="0" w:noVBand="1"/>
      </w:tblPr>
      <w:tblGrid>
        <w:gridCol w:w="3250"/>
        <w:gridCol w:w="3254"/>
        <w:gridCol w:w="3249"/>
      </w:tblGrid>
      <w:tr w:rsidR="00323834" w:rsidRPr="00394EE5" w:rsidTr="00323834">
        <w:trPr>
          <w:trHeight w:val="529"/>
        </w:trPr>
        <w:tc>
          <w:tcPr>
            <w:tcW w:w="3250" w:type="dxa"/>
            <w:tcBorders>
              <w:top w:val="single" w:sz="4" w:space="0" w:color="000000"/>
              <w:left w:val="single" w:sz="4" w:space="0" w:color="000000"/>
              <w:bottom w:val="single" w:sz="4" w:space="0" w:color="000000"/>
              <w:right w:val="single" w:sz="4" w:space="0" w:color="000000"/>
            </w:tcBorders>
          </w:tcPr>
          <w:p w:rsidR="00323834" w:rsidRPr="00394EE5" w:rsidRDefault="00323834" w:rsidP="00323834">
            <w:pPr>
              <w:spacing w:line="259" w:lineRule="auto"/>
              <w:ind w:left="5"/>
              <w:jc w:val="center"/>
              <w:rPr>
                <w:rFonts w:ascii="Times New Roman" w:eastAsia="Times New Roman" w:hAnsi="Times New Roman" w:cs="Times New Roman"/>
                <w:b/>
                <w:szCs w:val="24"/>
              </w:rPr>
            </w:pPr>
            <w:r w:rsidRPr="00394EE5">
              <w:rPr>
                <w:rFonts w:ascii="Times New Roman" w:eastAsia="Times New Roman" w:hAnsi="Times New Roman" w:cs="Times New Roman"/>
                <w:b/>
                <w:szCs w:val="24"/>
              </w:rPr>
              <w:t>SORUMLU</w:t>
            </w:r>
            <w:r w:rsidRPr="00394EE5">
              <w:rPr>
                <w:rFonts w:ascii="Times New Roman" w:hAnsi="Times New Roman" w:cs="Times New Roman"/>
                <w:szCs w:val="24"/>
              </w:rPr>
              <w:t xml:space="preserve"> </w:t>
            </w:r>
            <w:r w:rsidRPr="00394EE5">
              <w:rPr>
                <w:rFonts w:ascii="Times New Roman" w:eastAsia="Times New Roman" w:hAnsi="Times New Roman" w:cs="Times New Roman"/>
                <w:b/>
                <w:szCs w:val="24"/>
              </w:rPr>
              <w:t>PERSONEL</w:t>
            </w:r>
          </w:p>
          <w:p w:rsidR="00323834" w:rsidRPr="00394EE5" w:rsidRDefault="00323834" w:rsidP="00323834">
            <w:pPr>
              <w:spacing w:line="259" w:lineRule="auto"/>
              <w:ind w:left="5"/>
              <w:jc w:val="center"/>
              <w:rPr>
                <w:rFonts w:ascii="Times New Roman" w:hAnsi="Times New Roman" w:cs="Times New Roman"/>
                <w:szCs w:val="24"/>
              </w:rPr>
            </w:pPr>
            <w:r w:rsidRPr="00394EE5">
              <w:rPr>
                <w:rFonts w:ascii="Times New Roman" w:eastAsia="Times New Roman" w:hAnsi="Times New Roman" w:cs="Times New Roman"/>
                <w:b/>
                <w:szCs w:val="24"/>
              </w:rPr>
              <w:t>( Tebellüğ Eden )</w:t>
            </w:r>
          </w:p>
        </w:tc>
        <w:tc>
          <w:tcPr>
            <w:tcW w:w="3254" w:type="dxa"/>
            <w:tcBorders>
              <w:top w:val="single" w:sz="4" w:space="0" w:color="000000"/>
              <w:left w:val="single" w:sz="4" w:space="0" w:color="000000"/>
              <w:bottom w:val="single" w:sz="4" w:space="0" w:color="000000"/>
              <w:right w:val="single" w:sz="4" w:space="0" w:color="000000"/>
            </w:tcBorders>
          </w:tcPr>
          <w:p w:rsidR="00323834" w:rsidRPr="00394EE5" w:rsidRDefault="00323834" w:rsidP="00323834">
            <w:pPr>
              <w:spacing w:line="259" w:lineRule="auto"/>
              <w:ind w:left="8"/>
              <w:jc w:val="center"/>
              <w:rPr>
                <w:rFonts w:ascii="Times New Roman" w:hAnsi="Times New Roman" w:cs="Times New Roman"/>
                <w:szCs w:val="24"/>
              </w:rPr>
            </w:pPr>
            <w:r w:rsidRPr="00394EE5">
              <w:rPr>
                <w:rFonts w:ascii="Times New Roman" w:eastAsia="Times New Roman" w:hAnsi="Times New Roman" w:cs="Times New Roman"/>
                <w:b/>
                <w:szCs w:val="24"/>
              </w:rPr>
              <w:t>KONTROL EDEN</w:t>
            </w:r>
          </w:p>
        </w:tc>
        <w:tc>
          <w:tcPr>
            <w:tcW w:w="3249" w:type="dxa"/>
            <w:tcBorders>
              <w:top w:val="single" w:sz="4" w:space="0" w:color="000000"/>
              <w:left w:val="single" w:sz="4" w:space="0" w:color="000000"/>
              <w:bottom w:val="single" w:sz="4" w:space="0" w:color="000000"/>
              <w:right w:val="single" w:sz="4" w:space="0" w:color="000000"/>
            </w:tcBorders>
          </w:tcPr>
          <w:p w:rsidR="00323834" w:rsidRPr="00394EE5" w:rsidRDefault="00323834" w:rsidP="00323834">
            <w:pPr>
              <w:spacing w:line="259" w:lineRule="auto"/>
              <w:ind w:left="4"/>
              <w:jc w:val="center"/>
              <w:rPr>
                <w:rFonts w:ascii="Times New Roman" w:eastAsia="Times New Roman" w:hAnsi="Times New Roman" w:cs="Times New Roman"/>
                <w:b/>
                <w:szCs w:val="24"/>
              </w:rPr>
            </w:pPr>
            <w:r w:rsidRPr="00394EE5">
              <w:rPr>
                <w:rFonts w:ascii="Times New Roman" w:eastAsia="Times New Roman" w:hAnsi="Times New Roman" w:cs="Times New Roman"/>
                <w:b/>
                <w:szCs w:val="24"/>
              </w:rPr>
              <w:t>ONAYLAYAN</w:t>
            </w:r>
          </w:p>
          <w:p w:rsidR="00323834" w:rsidRPr="00394EE5" w:rsidRDefault="00323834" w:rsidP="00323834">
            <w:pPr>
              <w:spacing w:line="259" w:lineRule="auto"/>
              <w:ind w:left="4"/>
              <w:jc w:val="center"/>
              <w:rPr>
                <w:rFonts w:ascii="Times New Roman" w:hAnsi="Times New Roman" w:cs="Times New Roman"/>
                <w:szCs w:val="24"/>
              </w:rPr>
            </w:pPr>
            <w:r w:rsidRPr="00394EE5">
              <w:rPr>
                <w:rFonts w:ascii="Times New Roman" w:eastAsia="Times New Roman" w:hAnsi="Times New Roman" w:cs="Times New Roman"/>
                <w:b/>
                <w:szCs w:val="24"/>
              </w:rPr>
              <w:t>( Tebliğ Eden )</w:t>
            </w:r>
          </w:p>
        </w:tc>
      </w:tr>
      <w:tr w:rsidR="00323834" w:rsidRPr="00394EE5" w:rsidTr="00323834">
        <w:trPr>
          <w:trHeight w:val="515"/>
        </w:trPr>
        <w:tc>
          <w:tcPr>
            <w:tcW w:w="3250" w:type="dxa"/>
            <w:tcBorders>
              <w:top w:val="single" w:sz="4" w:space="0" w:color="000000"/>
              <w:left w:val="single" w:sz="4" w:space="0" w:color="000000"/>
              <w:bottom w:val="single" w:sz="4" w:space="0" w:color="000000"/>
              <w:right w:val="single" w:sz="4" w:space="0" w:color="000000"/>
            </w:tcBorders>
          </w:tcPr>
          <w:p w:rsidR="00323834" w:rsidRPr="00394EE5" w:rsidRDefault="00323834" w:rsidP="00323834">
            <w:pPr>
              <w:spacing w:line="259" w:lineRule="auto"/>
              <w:ind w:left="5"/>
              <w:jc w:val="both"/>
              <w:rPr>
                <w:rFonts w:ascii="Times New Roman" w:eastAsia="Times New Roman" w:hAnsi="Times New Roman" w:cs="Times New Roman"/>
                <w:b/>
                <w:szCs w:val="24"/>
              </w:rPr>
            </w:pPr>
          </w:p>
        </w:tc>
        <w:tc>
          <w:tcPr>
            <w:tcW w:w="3254" w:type="dxa"/>
            <w:tcBorders>
              <w:top w:val="single" w:sz="4" w:space="0" w:color="000000"/>
              <w:left w:val="single" w:sz="4" w:space="0" w:color="000000"/>
              <w:bottom w:val="single" w:sz="4" w:space="0" w:color="000000"/>
              <w:right w:val="single" w:sz="4" w:space="0" w:color="000000"/>
            </w:tcBorders>
          </w:tcPr>
          <w:p w:rsidR="00323834" w:rsidRPr="00394EE5" w:rsidRDefault="00323834" w:rsidP="00323834">
            <w:pPr>
              <w:spacing w:line="259" w:lineRule="auto"/>
              <w:ind w:left="1"/>
              <w:jc w:val="both"/>
              <w:rPr>
                <w:rFonts w:ascii="Times New Roman" w:hAnsi="Times New Roman" w:cs="Times New Roman"/>
                <w:szCs w:val="24"/>
              </w:rPr>
            </w:pPr>
          </w:p>
        </w:tc>
        <w:tc>
          <w:tcPr>
            <w:tcW w:w="3249" w:type="dxa"/>
            <w:tcBorders>
              <w:top w:val="single" w:sz="4" w:space="0" w:color="000000"/>
              <w:left w:val="single" w:sz="4" w:space="0" w:color="000000"/>
              <w:bottom w:val="single" w:sz="4" w:space="0" w:color="000000"/>
              <w:right w:val="single" w:sz="4" w:space="0" w:color="000000"/>
            </w:tcBorders>
          </w:tcPr>
          <w:p w:rsidR="00323834" w:rsidRPr="00394EE5" w:rsidRDefault="00323834" w:rsidP="00323834">
            <w:pPr>
              <w:spacing w:line="259" w:lineRule="auto"/>
              <w:ind w:left="2"/>
              <w:jc w:val="both"/>
              <w:rPr>
                <w:rFonts w:ascii="Times New Roman" w:hAnsi="Times New Roman" w:cs="Times New Roman"/>
                <w:szCs w:val="24"/>
              </w:rPr>
            </w:pPr>
          </w:p>
        </w:tc>
      </w:tr>
      <w:tr w:rsidR="00323834" w:rsidRPr="00394EE5" w:rsidTr="00323834">
        <w:trPr>
          <w:trHeight w:val="511"/>
        </w:trPr>
        <w:tc>
          <w:tcPr>
            <w:tcW w:w="3250" w:type="dxa"/>
            <w:tcBorders>
              <w:top w:val="single" w:sz="4" w:space="0" w:color="000000"/>
              <w:left w:val="single" w:sz="4" w:space="0" w:color="000000"/>
              <w:bottom w:val="single" w:sz="4" w:space="0" w:color="000000"/>
              <w:right w:val="single" w:sz="4" w:space="0" w:color="000000"/>
            </w:tcBorders>
          </w:tcPr>
          <w:p w:rsidR="00323834" w:rsidRPr="00394EE5" w:rsidRDefault="00323834" w:rsidP="00323834">
            <w:pPr>
              <w:spacing w:line="259" w:lineRule="auto"/>
              <w:ind w:left="5"/>
              <w:jc w:val="both"/>
              <w:rPr>
                <w:rFonts w:ascii="Times New Roman" w:hAnsi="Times New Roman" w:cs="Times New Roman"/>
                <w:szCs w:val="24"/>
              </w:rPr>
            </w:pPr>
            <w:r w:rsidRPr="00394EE5">
              <w:rPr>
                <w:rFonts w:ascii="Times New Roman" w:eastAsia="Calibri" w:hAnsi="Times New Roman" w:cs="Times New Roman"/>
                <w:szCs w:val="24"/>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323834" w:rsidRPr="00394EE5" w:rsidRDefault="00323834" w:rsidP="00323834">
            <w:pPr>
              <w:spacing w:line="259" w:lineRule="auto"/>
              <w:ind w:left="5"/>
              <w:jc w:val="both"/>
              <w:rPr>
                <w:rFonts w:ascii="Times New Roman" w:hAnsi="Times New Roman" w:cs="Times New Roman"/>
                <w:szCs w:val="24"/>
              </w:rPr>
            </w:pPr>
            <w:r w:rsidRPr="00394EE5">
              <w:rPr>
                <w:rFonts w:ascii="Times New Roman" w:eastAsia="Calibri" w:hAnsi="Times New Roman" w:cs="Times New Roman"/>
                <w:szCs w:val="24"/>
              </w:rPr>
              <w:t xml:space="preserve"> </w:t>
            </w:r>
          </w:p>
        </w:tc>
        <w:tc>
          <w:tcPr>
            <w:tcW w:w="3249" w:type="dxa"/>
            <w:tcBorders>
              <w:top w:val="single" w:sz="4" w:space="0" w:color="000000"/>
              <w:left w:val="single" w:sz="4" w:space="0" w:color="000000"/>
              <w:bottom w:val="single" w:sz="4" w:space="0" w:color="000000"/>
              <w:right w:val="single" w:sz="4" w:space="0" w:color="000000"/>
            </w:tcBorders>
          </w:tcPr>
          <w:p w:rsidR="00323834" w:rsidRPr="00394EE5" w:rsidRDefault="00323834" w:rsidP="00323834">
            <w:pPr>
              <w:spacing w:line="259" w:lineRule="auto"/>
              <w:jc w:val="both"/>
              <w:rPr>
                <w:rFonts w:ascii="Times New Roman" w:hAnsi="Times New Roman" w:cs="Times New Roman"/>
                <w:szCs w:val="24"/>
              </w:rPr>
            </w:pPr>
            <w:r w:rsidRPr="00394EE5">
              <w:rPr>
                <w:rFonts w:ascii="Times New Roman" w:eastAsia="Calibri" w:hAnsi="Times New Roman" w:cs="Times New Roman"/>
                <w:szCs w:val="24"/>
              </w:rPr>
              <w:t xml:space="preserve"> </w:t>
            </w:r>
          </w:p>
        </w:tc>
      </w:tr>
    </w:tbl>
    <w:p w:rsidR="00323834" w:rsidRDefault="00323834" w:rsidP="00323834">
      <w:pPr>
        <w:rPr>
          <w:rStyle w:val="FontStyle97"/>
          <w:rFonts w:ascii="Times New Roman" w:hAnsi="Times New Roman" w:cs="Times New Roman"/>
        </w:rPr>
      </w:pPr>
    </w:p>
    <w:p w:rsidR="00903C2F" w:rsidRDefault="00903C2F" w:rsidP="00323834">
      <w:pPr>
        <w:rPr>
          <w:rStyle w:val="FontStyle97"/>
          <w:rFonts w:ascii="Times New Roman" w:hAnsi="Times New Roman" w:cs="Times New Roman"/>
        </w:rPr>
      </w:pPr>
    </w:p>
    <w:p w:rsidR="00903C2F" w:rsidRDefault="00903C2F" w:rsidP="00323834">
      <w:pPr>
        <w:rPr>
          <w:rStyle w:val="FontStyle97"/>
          <w:rFonts w:ascii="Times New Roman" w:hAnsi="Times New Roman" w:cs="Times New Roman"/>
        </w:rPr>
      </w:pPr>
    </w:p>
    <w:p w:rsidR="00903C2F" w:rsidRPr="00323834" w:rsidRDefault="003D0EC5" w:rsidP="00323834">
      <w:pPr>
        <w:rPr>
          <w:rStyle w:val="FontStyle97"/>
          <w:rFonts w:ascii="Times New Roman" w:hAnsi="Times New Roman" w:cs="Times New Roman"/>
        </w:rPr>
      </w:pPr>
      <w:r w:rsidRPr="00631AB0">
        <w:rPr>
          <w:b/>
        </w:rPr>
        <w:t xml:space="preserve">                </w:t>
      </w:r>
    </w:p>
    <w:sectPr w:rsidR="00903C2F" w:rsidRPr="00323834" w:rsidSect="00BC4DCC">
      <w:headerReference w:type="even" r:id="rId10"/>
      <w:headerReference w:type="default" r:id="rId11"/>
      <w:footerReference w:type="even" r:id="rId12"/>
      <w:footerReference w:type="default" r:id="rId13"/>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4B9" w:rsidRDefault="00F834B9">
      <w:r>
        <w:separator/>
      </w:r>
    </w:p>
  </w:endnote>
  <w:endnote w:type="continuationSeparator" w:id="0">
    <w:p w:rsidR="00F834B9" w:rsidRDefault="00F8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Medium Cond">
    <w:panose1 w:val="020B06060304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p w:rsidR="00CE360A" w:rsidRDefault="00CE360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E678D5" w:rsidP="00A66EC6">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4B9" w:rsidRDefault="00F834B9">
      <w:r>
        <w:separator/>
      </w:r>
    </w:p>
  </w:footnote>
  <w:footnote w:type="continuationSeparator" w:id="0">
    <w:p w:rsidR="00F834B9" w:rsidRDefault="00F834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p w:rsidR="00CE360A" w:rsidRDefault="00CE360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14"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434"/>
    </w:tblGrid>
    <w:tr w:rsidR="00960B88" w:rsidRPr="007E57D7" w:rsidTr="00624546">
      <w:trPr>
        <w:trHeight w:val="853"/>
        <w:tblHeader/>
      </w:trPr>
      <w:tc>
        <w:tcPr>
          <w:tcW w:w="1985" w:type="dxa"/>
          <w:vMerge w:val="restart"/>
          <w:vAlign w:val="center"/>
        </w:tcPr>
        <w:p w:rsidR="00960B88" w:rsidRPr="007E57D7" w:rsidRDefault="0057563F" w:rsidP="00960B88">
          <w:pPr>
            <w:rPr>
              <w:rFonts w:ascii="Times New Roman" w:hAnsi="Times New Roman"/>
              <w:sz w:val="20"/>
            </w:rPr>
          </w:pPr>
          <w:r w:rsidRPr="0057563F">
            <w:rPr>
              <w:rFonts w:ascii="Times New Roman" w:hAnsi="Times New Roman"/>
              <w:noProof/>
              <w:sz w:val="20"/>
              <w:lang w:eastAsia="tr-TR"/>
            </w:rPr>
            <w:drawing>
              <wp:inline distT="0" distB="0" distL="0" distR="0">
                <wp:extent cx="942975" cy="942975"/>
                <wp:effectExtent l="0" t="0" r="0" b="0"/>
                <wp:docPr id="2" name="Resim 2" descr="C:\Users\TECH\Desktop\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CH\Desktop\uu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6095" w:type="dxa"/>
          <w:vAlign w:val="center"/>
        </w:tcPr>
        <w:p w:rsidR="00974A02" w:rsidRPr="00CF12A6" w:rsidRDefault="004E187E" w:rsidP="00974A02">
          <w:pPr>
            <w:jc w:val="center"/>
            <w:rPr>
              <w:rFonts w:ascii="Times New Roman" w:hAnsi="Times New Roman"/>
              <w:b/>
              <w:szCs w:val="24"/>
            </w:rPr>
          </w:pPr>
          <w:r w:rsidRPr="00CF12A6">
            <w:rPr>
              <w:rFonts w:ascii="Times New Roman" w:hAnsi="Times New Roman"/>
              <w:b/>
              <w:szCs w:val="24"/>
            </w:rPr>
            <w:t>BURSA ULUDAĞ ÜNİVERSİTESİ</w:t>
          </w:r>
        </w:p>
        <w:p w:rsidR="00960B88" w:rsidRPr="007E57D7" w:rsidRDefault="00974A02" w:rsidP="00974A02">
          <w:pPr>
            <w:jc w:val="center"/>
            <w:rPr>
              <w:rFonts w:ascii="Times New Roman" w:hAnsi="Times New Roman"/>
              <w:b/>
              <w:sz w:val="20"/>
            </w:rPr>
          </w:pPr>
          <w:r w:rsidRPr="00CF12A6">
            <w:rPr>
              <w:rFonts w:ascii="Times New Roman" w:hAnsi="Times New Roman"/>
              <w:b/>
              <w:szCs w:val="24"/>
            </w:rPr>
            <w:t>İŞ S</w:t>
          </w:r>
          <w:r w:rsidR="004E187E" w:rsidRPr="00CF12A6">
            <w:rPr>
              <w:rFonts w:ascii="Times New Roman" w:hAnsi="Times New Roman"/>
              <w:b/>
              <w:szCs w:val="24"/>
            </w:rPr>
            <w:t>AĞLIĞI VE GÜVENLİĞİ KOORDİNATÖRLÜĞÜ</w:t>
          </w:r>
        </w:p>
      </w:tc>
      <w:tc>
        <w:tcPr>
          <w:tcW w:w="2434" w:type="dxa"/>
          <w:vMerge w:val="restart"/>
          <w:vAlign w:val="center"/>
        </w:tcPr>
        <w:p w:rsidR="00960B88" w:rsidRPr="007E57D7" w:rsidRDefault="0057563F" w:rsidP="00974A02">
          <w:pPr>
            <w:tabs>
              <w:tab w:val="left" w:pos="1243"/>
              <w:tab w:val="left" w:pos="1384"/>
              <w:tab w:val="left" w:pos="2329"/>
            </w:tabs>
            <w:jc w:val="center"/>
            <w:rPr>
              <w:rFonts w:ascii="Times New Roman" w:hAnsi="Times New Roman"/>
              <w:noProof/>
              <w:position w:val="-28"/>
              <w:sz w:val="20"/>
            </w:rPr>
          </w:pPr>
          <w:r w:rsidRPr="0057563F">
            <w:rPr>
              <w:rFonts w:ascii="Times New Roman" w:hAnsi="Times New Roman"/>
              <w:noProof/>
              <w:position w:val="-28"/>
              <w:sz w:val="20"/>
              <w:lang w:eastAsia="tr-TR"/>
            </w:rPr>
            <w:drawing>
              <wp:inline distT="0" distB="0" distL="0" distR="0">
                <wp:extent cx="1113790" cy="1028203"/>
                <wp:effectExtent l="0" t="0" r="0" b="0"/>
                <wp:docPr id="1" name="Resim 1" descr="C:\Users\TECH\Desktop\isg logo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Desktop\isg logoo.jf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5929" cy="1039410"/>
                        </a:xfrm>
                        <a:prstGeom prst="rect">
                          <a:avLst/>
                        </a:prstGeom>
                        <a:noFill/>
                        <a:ln>
                          <a:noFill/>
                        </a:ln>
                      </pic:spPr>
                    </pic:pic>
                  </a:graphicData>
                </a:graphic>
              </wp:inline>
            </w:drawing>
          </w:r>
        </w:p>
      </w:tc>
    </w:tr>
    <w:tr w:rsidR="00960B88" w:rsidRPr="007E57D7" w:rsidTr="00624546">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2847C7" w:rsidRPr="002847C7" w:rsidRDefault="00D804EA" w:rsidP="00D804EA">
          <w:pPr>
            <w:pStyle w:val="Balk1"/>
            <w:spacing w:before="185"/>
          </w:pPr>
          <w:r>
            <w:t xml:space="preserve">BUÜ SAĞLIK BİLİMLERİ FAKÜLTESİ BECERİ </w:t>
          </w:r>
          <w:r w:rsidRPr="00B24EE6">
            <w:t>LABORATUV</w:t>
          </w:r>
          <w:r>
            <w:t xml:space="preserve">ARI ÇALIŞMALARINDA GENEL ÇALIŞMA TALİMATI   </w:t>
          </w:r>
        </w:p>
      </w:tc>
      <w:tc>
        <w:tcPr>
          <w:tcW w:w="2434"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p w:rsidR="00CE360A" w:rsidRDefault="00CE360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72B7A"/>
    <w:multiLevelType w:val="multilevel"/>
    <w:tmpl w:val="D766E0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10F1136B"/>
    <w:multiLevelType w:val="hybridMultilevel"/>
    <w:tmpl w:val="26AABD68"/>
    <w:lvl w:ilvl="0" w:tplc="CA72FF60">
      <w:start w:val="1"/>
      <w:numFmt w:val="decimal"/>
      <w:lvlText w:val="%1."/>
      <w:lvlJc w:val="left"/>
      <w:pPr>
        <w:ind w:left="942" w:hanging="360"/>
      </w:pPr>
      <w:rPr>
        <w:rFonts w:ascii="Carlito" w:eastAsia="Carlito" w:hAnsi="Carlito" w:cs="Carlito" w:hint="default"/>
        <w:b/>
        <w:bCs/>
        <w:spacing w:val="-2"/>
        <w:w w:val="100"/>
        <w:sz w:val="24"/>
        <w:szCs w:val="24"/>
        <w:lang w:val="tr-TR" w:eastAsia="en-US" w:bidi="ar-SA"/>
      </w:rPr>
    </w:lvl>
    <w:lvl w:ilvl="1" w:tplc="A8F44638">
      <w:numFmt w:val="bullet"/>
      <w:lvlText w:val="•"/>
      <w:lvlJc w:val="left"/>
      <w:pPr>
        <w:ind w:left="1946" w:hanging="360"/>
      </w:pPr>
      <w:rPr>
        <w:rFonts w:hint="default"/>
        <w:lang w:val="tr-TR" w:eastAsia="en-US" w:bidi="ar-SA"/>
      </w:rPr>
    </w:lvl>
    <w:lvl w:ilvl="2" w:tplc="3016448A">
      <w:numFmt w:val="bullet"/>
      <w:lvlText w:val="•"/>
      <w:lvlJc w:val="left"/>
      <w:pPr>
        <w:ind w:left="2952" w:hanging="360"/>
      </w:pPr>
      <w:rPr>
        <w:rFonts w:hint="default"/>
        <w:lang w:val="tr-TR" w:eastAsia="en-US" w:bidi="ar-SA"/>
      </w:rPr>
    </w:lvl>
    <w:lvl w:ilvl="3" w:tplc="CC9E8632">
      <w:numFmt w:val="bullet"/>
      <w:lvlText w:val="•"/>
      <w:lvlJc w:val="left"/>
      <w:pPr>
        <w:ind w:left="3959" w:hanging="360"/>
      </w:pPr>
      <w:rPr>
        <w:rFonts w:hint="default"/>
        <w:lang w:val="tr-TR" w:eastAsia="en-US" w:bidi="ar-SA"/>
      </w:rPr>
    </w:lvl>
    <w:lvl w:ilvl="4" w:tplc="BB30B4AE">
      <w:numFmt w:val="bullet"/>
      <w:lvlText w:val="•"/>
      <w:lvlJc w:val="left"/>
      <w:pPr>
        <w:ind w:left="4965" w:hanging="360"/>
      </w:pPr>
      <w:rPr>
        <w:rFonts w:hint="default"/>
        <w:lang w:val="tr-TR" w:eastAsia="en-US" w:bidi="ar-SA"/>
      </w:rPr>
    </w:lvl>
    <w:lvl w:ilvl="5" w:tplc="1438F5CA">
      <w:numFmt w:val="bullet"/>
      <w:lvlText w:val="•"/>
      <w:lvlJc w:val="left"/>
      <w:pPr>
        <w:ind w:left="5972" w:hanging="360"/>
      </w:pPr>
      <w:rPr>
        <w:rFonts w:hint="default"/>
        <w:lang w:val="tr-TR" w:eastAsia="en-US" w:bidi="ar-SA"/>
      </w:rPr>
    </w:lvl>
    <w:lvl w:ilvl="6" w:tplc="D4E27FC8">
      <w:numFmt w:val="bullet"/>
      <w:lvlText w:val="•"/>
      <w:lvlJc w:val="left"/>
      <w:pPr>
        <w:ind w:left="6978" w:hanging="360"/>
      </w:pPr>
      <w:rPr>
        <w:rFonts w:hint="default"/>
        <w:lang w:val="tr-TR" w:eastAsia="en-US" w:bidi="ar-SA"/>
      </w:rPr>
    </w:lvl>
    <w:lvl w:ilvl="7" w:tplc="B348879A">
      <w:numFmt w:val="bullet"/>
      <w:lvlText w:val="•"/>
      <w:lvlJc w:val="left"/>
      <w:pPr>
        <w:ind w:left="7984" w:hanging="360"/>
      </w:pPr>
      <w:rPr>
        <w:rFonts w:hint="default"/>
        <w:lang w:val="tr-TR" w:eastAsia="en-US" w:bidi="ar-SA"/>
      </w:rPr>
    </w:lvl>
    <w:lvl w:ilvl="8" w:tplc="B5062E0A">
      <w:numFmt w:val="bullet"/>
      <w:lvlText w:val="•"/>
      <w:lvlJc w:val="left"/>
      <w:pPr>
        <w:ind w:left="8991" w:hanging="360"/>
      </w:pPr>
      <w:rPr>
        <w:rFonts w:hint="default"/>
        <w:lang w:val="tr-TR" w:eastAsia="en-US" w:bidi="ar-SA"/>
      </w:rPr>
    </w:lvl>
  </w:abstractNum>
  <w:abstractNum w:abstractNumId="3" w15:restartNumberingAfterBreak="0">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4" w15:restartNumberingAfterBreak="0">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31473C34"/>
    <w:multiLevelType w:val="hybridMultilevel"/>
    <w:tmpl w:val="DD42D6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45612DF"/>
    <w:multiLevelType w:val="multilevel"/>
    <w:tmpl w:val="CE16CAB8"/>
    <w:lvl w:ilvl="0">
      <w:start w:val="3"/>
      <w:numFmt w:val="decimal"/>
      <w:lvlText w:val="%1"/>
      <w:lvlJc w:val="left"/>
      <w:pPr>
        <w:ind w:left="764" w:hanging="543"/>
      </w:pPr>
      <w:rPr>
        <w:rFonts w:hint="default"/>
        <w:lang w:val="tr-TR" w:eastAsia="en-US" w:bidi="ar-SA"/>
      </w:rPr>
    </w:lvl>
    <w:lvl w:ilvl="1">
      <w:start w:val="2"/>
      <w:numFmt w:val="decimal"/>
      <w:lvlText w:val="%1.%2"/>
      <w:lvlJc w:val="left"/>
      <w:pPr>
        <w:ind w:left="764" w:hanging="543"/>
      </w:pPr>
      <w:rPr>
        <w:rFonts w:hint="default"/>
        <w:lang w:val="tr-TR" w:eastAsia="en-US" w:bidi="ar-SA"/>
      </w:rPr>
    </w:lvl>
    <w:lvl w:ilvl="2">
      <w:start w:val="2"/>
      <w:numFmt w:val="decimal"/>
      <w:lvlText w:val="%1.%2.%3"/>
      <w:lvlJc w:val="left"/>
      <w:pPr>
        <w:ind w:left="764" w:hanging="543"/>
      </w:pPr>
      <w:rPr>
        <w:rFonts w:ascii="Carlito" w:eastAsia="Carlito" w:hAnsi="Carlito" w:cs="Carlito" w:hint="default"/>
        <w:b/>
        <w:bCs/>
        <w:spacing w:val="-2"/>
        <w:w w:val="100"/>
        <w:sz w:val="24"/>
        <w:szCs w:val="24"/>
        <w:lang w:val="tr-TR" w:eastAsia="en-US" w:bidi="ar-SA"/>
      </w:rPr>
    </w:lvl>
    <w:lvl w:ilvl="3">
      <w:numFmt w:val="bullet"/>
      <w:lvlText w:val=""/>
      <w:lvlJc w:val="left"/>
      <w:pPr>
        <w:ind w:left="937" w:hanging="360"/>
      </w:pPr>
      <w:rPr>
        <w:rFonts w:ascii="Symbol" w:eastAsia="Symbol" w:hAnsi="Symbol" w:cs="Symbol" w:hint="default"/>
        <w:w w:val="100"/>
        <w:sz w:val="24"/>
        <w:szCs w:val="24"/>
        <w:lang w:val="tr-TR" w:eastAsia="en-US" w:bidi="ar-SA"/>
      </w:rPr>
    </w:lvl>
    <w:lvl w:ilvl="4">
      <w:numFmt w:val="bullet"/>
      <w:lvlText w:val="•"/>
      <w:lvlJc w:val="left"/>
      <w:pPr>
        <w:ind w:left="4294" w:hanging="360"/>
      </w:pPr>
      <w:rPr>
        <w:rFonts w:hint="default"/>
        <w:lang w:val="tr-TR" w:eastAsia="en-US" w:bidi="ar-SA"/>
      </w:rPr>
    </w:lvl>
    <w:lvl w:ilvl="5">
      <w:numFmt w:val="bullet"/>
      <w:lvlText w:val="•"/>
      <w:lvlJc w:val="left"/>
      <w:pPr>
        <w:ind w:left="5412" w:hanging="360"/>
      </w:pPr>
      <w:rPr>
        <w:rFonts w:hint="default"/>
        <w:lang w:val="tr-TR" w:eastAsia="en-US" w:bidi="ar-SA"/>
      </w:rPr>
    </w:lvl>
    <w:lvl w:ilvl="6">
      <w:numFmt w:val="bullet"/>
      <w:lvlText w:val="•"/>
      <w:lvlJc w:val="left"/>
      <w:pPr>
        <w:ind w:left="6531" w:hanging="360"/>
      </w:pPr>
      <w:rPr>
        <w:rFonts w:hint="default"/>
        <w:lang w:val="tr-TR" w:eastAsia="en-US" w:bidi="ar-SA"/>
      </w:rPr>
    </w:lvl>
    <w:lvl w:ilvl="7">
      <w:numFmt w:val="bullet"/>
      <w:lvlText w:val="•"/>
      <w:lvlJc w:val="left"/>
      <w:pPr>
        <w:ind w:left="7649" w:hanging="360"/>
      </w:pPr>
      <w:rPr>
        <w:rFonts w:hint="default"/>
        <w:lang w:val="tr-TR" w:eastAsia="en-US" w:bidi="ar-SA"/>
      </w:rPr>
    </w:lvl>
    <w:lvl w:ilvl="8">
      <w:numFmt w:val="bullet"/>
      <w:lvlText w:val="•"/>
      <w:lvlJc w:val="left"/>
      <w:pPr>
        <w:ind w:left="8767" w:hanging="360"/>
      </w:pPr>
      <w:rPr>
        <w:rFonts w:hint="default"/>
        <w:lang w:val="tr-TR" w:eastAsia="en-US" w:bidi="ar-SA"/>
      </w:rPr>
    </w:lvl>
  </w:abstractNum>
  <w:abstractNum w:abstractNumId="9" w15:restartNumberingAfterBreak="0">
    <w:nsid w:val="3AA80CA7"/>
    <w:multiLevelType w:val="hybridMultilevel"/>
    <w:tmpl w:val="2218595E"/>
    <w:lvl w:ilvl="0" w:tplc="F17A9934">
      <w:numFmt w:val="bullet"/>
      <w:lvlText w:val=""/>
      <w:lvlJc w:val="left"/>
      <w:pPr>
        <w:ind w:left="937" w:hanging="360"/>
      </w:pPr>
      <w:rPr>
        <w:rFonts w:ascii="Symbol" w:eastAsia="Symbol" w:hAnsi="Symbol" w:cs="Symbol" w:hint="default"/>
        <w:w w:val="100"/>
        <w:sz w:val="24"/>
        <w:szCs w:val="24"/>
        <w:lang w:val="tr-TR" w:eastAsia="en-US" w:bidi="ar-SA"/>
      </w:rPr>
    </w:lvl>
    <w:lvl w:ilvl="1" w:tplc="C9F67502">
      <w:numFmt w:val="bullet"/>
      <w:lvlText w:val="•"/>
      <w:lvlJc w:val="left"/>
      <w:pPr>
        <w:ind w:left="1946" w:hanging="360"/>
      </w:pPr>
      <w:rPr>
        <w:rFonts w:hint="default"/>
        <w:lang w:val="tr-TR" w:eastAsia="en-US" w:bidi="ar-SA"/>
      </w:rPr>
    </w:lvl>
    <w:lvl w:ilvl="2" w:tplc="60AC14F4">
      <w:numFmt w:val="bullet"/>
      <w:lvlText w:val="•"/>
      <w:lvlJc w:val="left"/>
      <w:pPr>
        <w:ind w:left="2952" w:hanging="360"/>
      </w:pPr>
      <w:rPr>
        <w:rFonts w:hint="default"/>
        <w:lang w:val="tr-TR" w:eastAsia="en-US" w:bidi="ar-SA"/>
      </w:rPr>
    </w:lvl>
    <w:lvl w:ilvl="3" w:tplc="26DC12F8">
      <w:numFmt w:val="bullet"/>
      <w:lvlText w:val="•"/>
      <w:lvlJc w:val="left"/>
      <w:pPr>
        <w:ind w:left="3959" w:hanging="360"/>
      </w:pPr>
      <w:rPr>
        <w:rFonts w:hint="default"/>
        <w:lang w:val="tr-TR" w:eastAsia="en-US" w:bidi="ar-SA"/>
      </w:rPr>
    </w:lvl>
    <w:lvl w:ilvl="4" w:tplc="22EE4AEE">
      <w:numFmt w:val="bullet"/>
      <w:lvlText w:val="•"/>
      <w:lvlJc w:val="left"/>
      <w:pPr>
        <w:ind w:left="4965" w:hanging="360"/>
      </w:pPr>
      <w:rPr>
        <w:rFonts w:hint="default"/>
        <w:lang w:val="tr-TR" w:eastAsia="en-US" w:bidi="ar-SA"/>
      </w:rPr>
    </w:lvl>
    <w:lvl w:ilvl="5" w:tplc="DADA5E92">
      <w:numFmt w:val="bullet"/>
      <w:lvlText w:val="•"/>
      <w:lvlJc w:val="left"/>
      <w:pPr>
        <w:ind w:left="5972" w:hanging="360"/>
      </w:pPr>
      <w:rPr>
        <w:rFonts w:hint="default"/>
        <w:lang w:val="tr-TR" w:eastAsia="en-US" w:bidi="ar-SA"/>
      </w:rPr>
    </w:lvl>
    <w:lvl w:ilvl="6" w:tplc="7A84948C">
      <w:numFmt w:val="bullet"/>
      <w:lvlText w:val="•"/>
      <w:lvlJc w:val="left"/>
      <w:pPr>
        <w:ind w:left="6978" w:hanging="360"/>
      </w:pPr>
      <w:rPr>
        <w:rFonts w:hint="default"/>
        <w:lang w:val="tr-TR" w:eastAsia="en-US" w:bidi="ar-SA"/>
      </w:rPr>
    </w:lvl>
    <w:lvl w:ilvl="7" w:tplc="4D66C0D6">
      <w:numFmt w:val="bullet"/>
      <w:lvlText w:val="•"/>
      <w:lvlJc w:val="left"/>
      <w:pPr>
        <w:ind w:left="7984" w:hanging="360"/>
      </w:pPr>
      <w:rPr>
        <w:rFonts w:hint="default"/>
        <w:lang w:val="tr-TR" w:eastAsia="en-US" w:bidi="ar-SA"/>
      </w:rPr>
    </w:lvl>
    <w:lvl w:ilvl="8" w:tplc="518E2F5E">
      <w:numFmt w:val="bullet"/>
      <w:lvlText w:val="•"/>
      <w:lvlJc w:val="left"/>
      <w:pPr>
        <w:ind w:left="8991" w:hanging="360"/>
      </w:pPr>
      <w:rPr>
        <w:rFonts w:hint="default"/>
        <w:lang w:val="tr-TR" w:eastAsia="en-US" w:bidi="ar-SA"/>
      </w:rPr>
    </w:lvl>
  </w:abstractNum>
  <w:abstractNum w:abstractNumId="10" w15:restartNumberingAfterBreak="0">
    <w:nsid w:val="3B363487"/>
    <w:multiLevelType w:val="hybridMultilevel"/>
    <w:tmpl w:val="D12C4474"/>
    <w:lvl w:ilvl="0" w:tplc="AA52B0CE">
      <w:numFmt w:val="bullet"/>
      <w:lvlText w:val=""/>
      <w:lvlJc w:val="left"/>
      <w:pPr>
        <w:ind w:left="937" w:hanging="360"/>
      </w:pPr>
      <w:rPr>
        <w:rFonts w:ascii="Wingdings" w:eastAsia="Wingdings" w:hAnsi="Wingdings" w:cs="Wingdings" w:hint="default"/>
        <w:w w:val="100"/>
        <w:sz w:val="24"/>
        <w:szCs w:val="24"/>
        <w:lang w:val="tr-TR" w:eastAsia="en-US" w:bidi="ar-SA"/>
      </w:rPr>
    </w:lvl>
    <w:lvl w:ilvl="1" w:tplc="4C722E60">
      <w:numFmt w:val="bullet"/>
      <w:lvlText w:val="•"/>
      <w:lvlJc w:val="left"/>
      <w:pPr>
        <w:ind w:left="1946" w:hanging="360"/>
      </w:pPr>
      <w:rPr>
        <w:rFonts w:hint="default"/>
        <w:lang w:val="tr-TR" w:eastAsia="en-US" w:bidi="ar-SA"/>
      </w:rPr>
    </w:lvl>
    <w:lvl w:ilvl="2" w:tplc="9A702B4E">
      <w:numFmt w:val="bullet"/>
      <w:lvlText w:val="•"/>
      <w:lvlJc w:val="left"/>
      <w:pPr>
        <w:ind w:left="2952" w:hanging="360"/>
      </w:pPr>
      <w:rPr>
        <w:rFonts w:hint="default"/>
        <w:lang w:val="tr-TR" w:eastAsia="en-US" w:bidi="ar-SA"/>
      </w:rPr>
    </w:lvl>
    <w:lvl w:ilvl="3" w:tplc="B7E433FE">
      <w:numFmt w:val="bullet"/>
      <w:lvlText w:val="•"/>
      <w:lvlJc w:val="left"/>
      <w:pPr>
        <w:ind w:left="3959" w:hanging="360"/>
      </w:pPr>
      <w:rPr>
        <w:rFonts w:hint="default"/>
        <w:lang w:val="tr-TR" w:eastAsia="en-US" w:bidi="ar-SA"/>
      </w:rPr>
    </w:lvl>
    <w:lvl w:ilvl="4" w:tplc="FF8C2F40">
      <w:numFmt w:val="bullet"/>
      <w:lvlText w:val="•"/>
      <w:lvlJc w:val="left"/>
      <w:pPr>
        <w:ind w:left="4965" w:hanging="360"/>
      </w:pPr>
      <w:rPr>
        <w:rFonts w:hint="default"/>
        <w:lang w:val="tr-TR" w:eastAsia="en-US" w:bidi="ar-SA"/>
      </w:rPr>
    </w:lvl>
    <w:lvl w:ilvl="5" w:tplc="043495AC">
      <w:numFmt w:val="bullet"/>
      <w:lvlText w:val="•"/>
      <w:lvlJc w:val="left"/>
      <w:pPr>
        <w:ind w:left="5972" w:hanging="360"/>
      </w:pPr>
      <w:rPr>
        <w:rFonts w:hint="default"/>
        <w:lang w:val="tr-TR" w:eastAsia="en-US" w:bidi="ar-SA"/>
      </w:rPr>
    </w:lvl>
    <w:lvl w:ilvl="6" w:tplc="802CA8BC">
      <w:numFmt w:val="bullet"/>
      <w:lvlText w:val="•"/>
      <w:lvlJc w:val="left"/>
      <w:pPr>
        <w:ind w:left="6978" w:hanging="360"/>
      </w:pPr>
      <w:rPr>
        <w:rFonts w:hint="default"/>
        <w:lang w:val="tr-TR" w:eastAsia="en-US" w:bidi="ar-SA"/>
      </w:rPr>
    </w:lvl>
    <w:lvl w:ilvl="7" w:tplc="BD249306">
      <w:numFmt w:val="bullet"/>
      <w:lvlText w:val="•"/>
      <w:lvlJc w:val="left"/>
      <w:pPr>
        <w:ind w:left="7984" w:hanging="360"/>
      </w:pPr>
      <w:rPr>
        <w:rFonts w:hint="default"/>
        <w:lang w:val="tr-TR" w:eastAsia="en-US" w:bidi="ar-SA"/>
      </w:rPr>
    </w:lvl>
    <w:lvl w:ilvl="8" w:tplc="F258A5F6">
      <w:numFmt w:val="bullet"/>
      <w:lvlText w:val="•"/>
      <w:lvlJc w:val="left"/>
      <w:pPr>
        <w:ind w:left="8991" w:hanging="360"/>
      </w:pPr>
      <w:rPr>
        <w:rFonts w:hint="default"/>
        <w:lang w:val="tr-TR" w:eastAsia="en-US" w:bidi="ar-SA"/>
      </w:rPr>
    </w:lvl>
  </w:abstractNum>
  <w:abstractNum w:abstractNumId="11" w15:restartNumberingAfterBreak="0">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15:restartNumberingAfterBreak="0">
    <w:nsid w:val="415475B9"/>
    <w:multiLevelType w:val="multilevel"/>
    <w:tmpl w:val="B1FA6516"/>
    <w:lvl w:ilvl="0">
      <w:start w:val="3"/>
      <w:numFmt w:val="decimal"/>
      <w:lvlText w:val="%1"/>
      <w:lvlJc w:val="left"/>
      <w:pPr>
        <w:ind w:left="577" w:hanging="356"/>
      </w:pPr>
      <w:rPr>
        <w:rFonts w:hint="default"/>
        <w:lang w:val="tr-TR" w:eastAsia="en-US" w:bidi="ar-SA"/>
      </w:rPr>
    </w:lvl>
    <w:lvl w:ilvl="1">
      <w:start w:val="1"/>
      <w:numFmt w:val="decimal"/>
      <w:lvlText w:val="%1.%2"/>
      <w:lvlJc w:val="left"/>
      <w:pPr>
        <w:ind w:left="577" w:hanging="356"/>
      </w:pPr>
      <w:rPr>
        <w:rFonts w:ascii="Carlito" w:eastAsia="Carlito" w:hAnsi="Carlito" w:cs="Carlito" w:hint="default"/>
        <w:b/>
        <w:bCs/>
        <w:spacing w:val="-2"/>
        <w:w w:val="100"/>
        <w:sz w:val="24"/>
        <w:szCs w:val="24"/>
        <w:lang w:val="tr-TR" w:eastAsia="en-US" w:bidi="ar-SA"/>
      </w:rPr>
    </w:lvl>
    <w:lvl w:ilvl="2">
      <w:start w:val="1"/>
      <w:numFmt w:val="decimal"/>
      <w:lvlText w:val="%1.%2.%3"/>
      <w:lvlJc w:val="left"/>
      <w:pPr>
        <w:ind w:left="764" w:hanging="543"/>
      </w:pPr>
      <w:rPr>
        <w:rFonts w:ascii="Carlito" w:eastAsia="Carlito" w:hAnsi="Carlito" w:cs="Carlito" w:hint="default"/>
        <w:b/>
        <w:bCs/>
        <w:spacing w:val="-2"/>
        <w:w w:val="100"/>
        <w:sz w:val="24"/>
        <w:szCs w:val="24"/>
        <w:lang w:val="tr-TR" w:eastAsia="en-US" w:bidi="ar-SA"/>
      </w:rPr>
    </w:lvl>
    <w:lvl w:ilvl="3">
      <w:numFmt w:val="bullet"/>
      <w:lvlText w:val=""/>
      <w:lvlJc w:val="left"/>
      <w:pPr>
        <w:ind w:left="937" w:hanging="360"/>
      </w:pPr>
      <w:rPr>
        <w:rFonts w:ascii="Symbol" w:eastAsia="Symbol" w:hAnsi="Symbol" w:cs="Symbol" w:hint="default"/>
        <w:w w:val="100"/>
        <w:sz w:val="24"/>
        <w:szCs w:val="24"/>
        <w:lang w:val="tr-TR" w:eastAsia="en-US" w:bidi="ar-SA"/>
      </w:rPr>
    </w:lvl>
    <w:lvl w:ilvl="4">
      <w:numFmt w:val="bullet"/>
      <w:lvlText w:val="•"/>
      <w:lvlJc w:val="left"/>
      <w:pPr>
        <w:ind w:left="3456" w:hanging="360"/>
      </w:pPr>
      <w:rPr>
        <w:rFonts w:hint="default"/>
        <w:lang w:val="tr-TR" w:eastAsia="en-US" w:bidi="ar-SA"/>
      </w:rPr>
    </w:lvl>
    <w:lvl w:ilvl="5">
      <w:numFmt w:val="bullet"/>
      <w:lvlText w:val="•"/>
      <w:lvlJc w:val="left"/>
      <w:pPr>
        <w:ind w:left="4714" w:hanging="360"/>
      </w:pPr>
      <w:rPr>
        <w:rFonts w:hint="default"/>
        <w:lang w:val="tr-TR" w:eastAsia="en-US" w:bidi="ar-SA"/>
      </w:rPr>
    </w:lvl>
    <w:lvl w:ilvl="6">
      <w:numFmt w:val="bullet"/>
      <w:lvlText w:val="•"/>
      <w:lvlJc w:val="left"/>
      <w:pPr>
        <w:ind w:left="5972" w:hanging="360"/>
      </w:pPr>
      <w:rPr>
        <w:rFonts w:hint="default"/>
        <w:lang w:val="tr-TR" w:eastAsia="en-US" w:bidi="ar-SA"/>
      </w:rPr>
    </w:lvl>
    <w:lvl w:ilvl="7">
      <w:numFmt w:val="bullet"/>
      <w:lvlText w:val="•"/>
      <w:lvlJc w:val="left"/>
      <w:pPr>
        <w:ind w:left="7230" w:hanging="360"/>
      </w:pPr>
      <w:rPr>
        <w:rFonts w:hint="default"/>
        <w:lang w:val="tr-TR" w:eastAsia="en-US" w:bidi="ar-SA"/>
      </w:rPr>
    </w:lvl>
    <w:lvl w:ilvl="8">
      <w:numFmt w:val="bullet"/>
      <w:lvlText w:val="•"/>
      <w:lvlJc w:val="left"/>
      <w:pPr>
        <w:ind w:left="8488" w:hanging="360"/>
      </w:pPr>
      <w:rPr>
        <w:rFonts w:hint="default"/>
        <w:lang w:val="tr-TR" w:eastAsia="en-US" w:bidi="ar-SA"/>
      </w:rPr>
    </w:lvl>
  </w:abstractNum>
  <w:abstractNum w:abstractNumId="13" w15:restartNumberingAfterBreak="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15" w15:restartNumberingAfterBreak="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447331C"/>
    <w:multiLevelType w:val="hybridMultilevel"/>
    <w:tmpl w:val="06FEB3E2"/>
    <w:lvl w:ilvl="0" w:tplc="E30CD618">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F8AA20">
      <w:start w:val="1"/>
      <w:numFmt w:val="bullet"/>
      <w:lvlText w:val="o"/>
      <w:lvlJc w:val="left"/>
      <w:pPr>
        <w:ind w:left="1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7C0420">
      <w:start w:val="1"/>
      <w:numFmt w:val="bullet"/>
      <w:lvlText w:val="▪"/>
      <w:lvlJc w:val="left"/>
      <w:pPr>
        <w:ind w:left="2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8E9CA8">
      <w:start w:val="1"/>
      <w:numFmt w:val="bullet"/>
      <w:lvlText w:val="•"/>
      <w:lvlJc w:val="left"/>
      <w:pPr>
        <w:ind w:left="2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8EC648">
      <w:start w:val="1"/>
      <w:numFmt w:val="bullet"/>
      <w:lvlText w:val="o"/>
      <w:lvlJc w:val="left"/>
      <w:pPr>
        <w:ind w:left="3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7AEA48">
      <w:start w:val="1"/>
      <w:numFmt w:val="bullet"/>
      <w:lvlText w:val="▪"/>
      <w:lvlJc w:val="left"/>
      <w:pPr>
        <w:ind w:left="4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681C68">
      <w:start w:val="1"/>
      <w:numFmt w:val="bullet"/>
      <w:lvlText w:val="•"/>
      <w:lvlJc w:val="left"/>
      <w:pPr>
        <w:ind w:left="4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7244B8">
      <w:start w:val="1"/>
      <w:numFmt w:val="bullet"/>
      <w:lvlText w:val="o"/>
      <w:lvlJc w:val="left"/>
      <w:pPr>
        <w:ind w:left="5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B0DE80">
      <w:start w:val="1"/>
      <w:numFmt w:val="bullet"/>
      <w:lvlText w:val="▪"/>
      <w:lvlJc w:val="left"/>
      <w:pPr>
        <w:ind w:left="6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9" w15:restartNumberingAfterBreak="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E3B1734"/>
    <w:multiLevelType w:val="hybridMultilevel"/>
    <w:tmpl w:val="90EE99B4"/>
    <w:lvl w:ilvl="0" w:tplc="36140BF6">
      <w:start w:val="1"/>
      <w:numFmt w:val="decimal"/>
      <w:lvlText w:val="%1."/>
      <w:lvlJc w:val="left"/>
      <w:pPr>
        <w:ind w:left="213" w:hanging="305"/>
      </w:pPr>
      <w:rPr>
        <w:rFonts w:ascii="Times New Roman" w:eastAsia="Times New Roman" w:hAnsi="Times New Roman" w:cs="Times New Roman" w:hint="default"/>
        <w:b/>
        <w:bCs/>
        <w:spacing w:val="-8"/>
        <w:w w:val="100"/>
        <w:sz w:val="24"/>
        <w:szCs w:val="24"/>
        <w:lang w:val="tr-TR" w:eastAsia="en-US" w:bidi="ar-SA"/>
      </w:rPr>
    </w:lvl>
    <w:lvl w:ilvl="1" w:tplc="2CD8CCBE">
      <w:start w:val="1"/>
      <w:numFmt w:val="decimal"/>
      <w:lvlText w:val="%2."/>
      <w:lvlJc w:val="left"/>
      <w:pPr>
        <w:ind w:left="934" w:hanging="360"/>
      </w:pPr>
      <w:rPr>
        <w:rFonts w:ascii="Times New Roman" w:eastAsia="Times New Roman" w:hAnsi="Times New Roman" w:cs="Times New Roman" w:hint="default"/>
        <w:spacing w:val="-25"/>
        <w:w w:val="100"/>
        <w:sz w:val="24"/>
        <w:szCs w:val="24"/>
        <w:lang w:val="tr-TR" w:eastAsia="en-US" w:bidi="ar-SA"/>
      </w:rPr>
    </w:lvl>
    <w:lvl w:ilvl="2" w:tplc="2EC801EA">
      <w:numFmt w:val="bullet"/>
      <w:lvlText w:val="•"/>
      <w:lvlJc w:val="left"/>
      <w:pPr>
        <w:ind w:left="2022" w:hanging="360"/>
      </w:pPr>
      <w:rPr>
        <w:lang w:val="tr-TR" w:eastAsia="en-US" w:bidi="ar-SA"/>
      </w:rPr>
    </w:lvl>
    <w:lvl w:ilvl="3" w:tplc="E9F8520C">
      <w:numFmt w:val="bullet"/>
      <w:lvlText w:val="•"/>
      <w:lvlJc w:val="left"/>
      <w:pPr>
        <w:ind w:left="3105" w:hanging="360"/>
      </w:pPr>
      <w:rPr>
        <w:lang w:val="tr-TR" w:eastAsia="en-US" w:bidi="ar-SA"/>
      </w:rPr>
    </w:lvl>
    <w:lvl w:ilvl="4" w:tplc="F56A792C">
      <w:numFmt w:val="bullet"/>
      <w:lvlText w:val="•"/>
      <w:lvlJc w:val="left"/>
      <w:pPr>
        <w:ind w:left="4188" w:hanging="360"/>
      </w:pPr>
      <w:rPr>
        <w:lang w:val="tr-TR" w:eastAsia="en-US" w:bidi="ar-SA"/>
      </w:rPr>
    </w:lvl>
    <w:lvl w:ilvl="5" w:tplc="0020275C">
      <w:numFmt w:val="bullet"/>
      <w:lvlText w:val="•"/>
      <w:lvlJc w:val="left"/>
      <w:pPr>
        <w:ind w:left="5271" w:hanging="360"/>
      </w:pPr>
      <w:rPr>
        <w:lang w:val="tr-TR" w:eastAsia="en-US" w:bidi="ar-SA"/>
      </w:rPr>
    </w:lvl>
    <w:lvl w:ilvl="6" w:tplc="7C36959C">
      <w:numFmt w:val="bullet"/>
      <w:lvlText w:val="•"/>
      <w:lvlJc w:val="left"/>
      <w:pPr>
        <w:ind w:left="6354" w:hanging="360"/>
      </w:pPr>
      <w:rPr>
        <w:lang w:val="tr-TR" w:eastAsia="en-US" w:bidi="ar-SA"/>
      </w:rPr>
    </w:lvl>
    <w:lvl w:ilvl="7" w:tplc="2F9825E0">
      <w:numFmt w:val="bullet"/>
      <w:lvlText w:val="•"/>
      <w:lvlJc w:val="left"/>
      <w:pPr>
        <w:ind w:left="7437" w:hanging="360"/>
      </w:pPr>
      <w:rPr>
        <w:lang w:val="tr-TR" w:eastAsia="en-US" w:bidi="ar-SA"/>
      </w:rPr>
    </w:lvl>
    <w:lvl w:ilvl="8" w:tplc="7E80523A">
      <w:numFmt w:val="bullet"/>
      <w:lvlText w:val="•"/>
      <w:lvlJc w:val="left"/>
      <w:pPr>
        <w:ind w:left="8520" w:hanging="360"/>
      </w:pPr>
      <w:rPr>
        <w:lang w:val="tr-TR" w:eastAsia="en-US" w:bidi="ar-SA"/>
      </w:rPr>
    </w:lvl>
  </w:abstractNum>
  <w:abstractNum w:abstractNumId="22" w15:restartNumberingAfterBreak="0">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15:restartNumberingAfterBreak="0">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5"/>
  </w:num>
  <w:num w:numId="3">
    <w:abstractNumId w:val="11"/>
  </w:num>
  <w:num w:numId="4">
    <w:abstractNumId w:val="4"/>
  </w:num>
  <w:num w:numId="5">
    <w:abstractNumId w:val="13"/>
  </w:num>
  <w:num w:numId="6">
    <w:abstractNumId w:val="19"/>
  </w:num>
  <w:num w:numId="7">
    <w:abstractNumId w:val="7"/>
  </w:num>
  <w:num w:numId="8">
    <w:abstractNumId w:val="18"/>
  </w:num>
  <w:num w:numId="9">
    <w:abstractNumId w:val="16"/>
  </w:num>
  <w:num w:numId="10">
    <w:abstractNumId w:val="0"/>
  </w:num>
  <w:num w:numId="11">
    <w:abstractNumId w:val="5"/>
  </w:num>
  <w:num w:numId="12">
    <w:abstractNumId w:val="20"/>
  </w:num>
  <w:num w:numId="13">
    <w:abstractNumId w:val="23"/>
  </w:num>
  <w:num w:numId="14">
    <w:abstractNumId w:val="22"/>
  </w:num>
  <w:num w:numId="15">
    <w:abstractNumId w:val="14"/>
  </w:num>
  <w:num w:numId="16">
    <w:abstractNumId w:val="6"/>
  </w:num>
  <w:num w:numId="17">
    <w:abstractNumId w:val="1"/>
  </w:num>
  <w:num w:numId="18">
    <w:abstractNumId w:val="12"/>
  </w:num>
  <w:num w:numId="19">
    <w:abstractNumId w:val="2"/>
  </w:num>
  <w:num w:numId="20">
    <w:abstractNumId w:val="9"/>
  </w:num>
  <w:num w:numId="21">
    <w:abstractNumId w:val="8"/>
  </w:num>
  <w:num w:numId="22">
    <w:abstractNumId w:val="10"/>
  </w:num>
  <w:num w:numId="23">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53"/>
    <w:rsid w:val="00004AB5"/>
    <w:rsid w:val="000125E3"/>
    <w:rsid w:val="0001703E"/>
    <w:rsid w:val="0003315D"/>
    <w:rsid w:val="00061104"/>
    <w:rsid w:val="00076E64"/>
    <w:rsid w:val="000775F4"/>
    <w:rsid w:val="00080D0F"/>
    <w:rsid w:val="00084AF8"/>
    <w:rsid w:val="000B210A"/>
    <w:rsid w:val="000B7CF3"/>
    <w:rsid w:val="000D1503"/>
    <w:rsid w:val="000D54D9"/>
    <w:rsid w:val="000D6F6F"/>
    <w:rsid w:val="000F6875"/>
    <w:rsid w:val="000F6F17"/>
    <w:rsid w:val="00112F7A"/>
    <w:rsid w:val="00112FBD"/>
    <w:rsid w:val="001138CF"/>
    <w:rsid w:val="00122899"/>
    <w:rsid w:val="00122F9A"/>
    <w:rsid w:val="00132DF3"/>
    <w:rsid w:val="00136CD1"/>
    <w:rsid w:val="00145D13"/>
    <w:rsid w:val="00146C31"/>
    <w:rsid w:val="001521EF"/>
    <w:rsid w:val="00164B08"/>
    <w:rsid w:val="001828A7"/>
    <w:rsid w:val="001C4F29"/>
    <w:rsid w:val="001D55D5"/>
    <w:rsid w:val="001E04B1"/>
    <w:rsid w:val="001F01B2"/>
    <w:rsid w:val="001F5C66"/>
    <w:rsid w:val="002221A1"/>
    <w:rsid w:val="00223B4F"/>
    <w:rsid w:val="00227BD7"/>
    <w:rsid w:val="00230AF1"/>
    <w:rsid w:val="002321A1"/>
    <w:rsid w:val="002418C0"/>
    <w:rsid w:val="00254DBF"/>
    <w:rsid w:val="002604E6"/>
    <w:rsid w:val="002618C8"/>
    <w:rsid w:val="0026669D"/>
    <w:rsid w:val="00266F8F"/>
    <w:rsid w:val="0026751E"/>
    <w:rsid w:val="002710E1"/>
    <w:rsid w:val="0028140D"/>
    <w:rsid w:val="00282D2F"/>
    <w:rsid w:val="002847C7"/>
    <w:rsid w:val="00285166"/>
    <w:rsid w:val="00296AB0"/>
    <w:rsid w:val="002A2AF9"/>
    <w:rsid w:val="002B02BF"/>
    <w:rsid w:val="002D41AF"/>
    <w:rsid w:val="00323834"/>
    <w:rsid w:val="0032578E"/>
    <w:rsid w:val="0033030E"/>
    <w:rsid w:val="00341874"/>
    <w:rsid w:val="00342A22"/>
    <w:rsid w:val="003434B0"/>
    <w:rsid w:val="00354CF8"/>
    <w:rsid w:val="00365FB6"/>
    <w:rsid w:val="0037026F"/>
    <w:rsid w:val="003922DE"/>
    <w:rsid w:val="00392ACB"/>
    <w:rsid w:val="0039467D"/>
    <w:rsid w:val="003A695E"/>
    <w:rsid w:val="003B0473"/>
    <w:rsid w:val="003C74CB"/>
    <w:rsid w:val="003D0EC5"/>
    <w:rsid w:val="003D3992"/>
    <w:rsid w:val="003D5E35"/>
    <w:rsid w:val="003E192B"/>
    <w:rsid w:val="004036C7"/>
    <w:rsid w:val="00427B62"/>
    <w:rsid w:val="0044445B"/>
    <w:rsid w:val="00450B49"/>
    <w:rsid w:val="00463F55"/>
    <w:rsid w:val="00465CB7"/>
    <w:rsid w:val="00473E0E"/>
    <w:rsid w:val="00475920"/>
    <w:rsid w:val="0048007E"/>
    <w:rsid w:val="00481F3C"/>
    <w:rsid w:val="00492053"/>
    <w:rsid w:val="0049621B"/>
    <w:rsid w:val="004B01CE"/>
    <w:rsid w:val="004D5EF3"/>
    <w:rsid w:val="004D7EC6"/>
    <w:rsid w:val="004E187E"/>
    <w:rsid w:val="004E3300"/>
    <w:rsid w:val="00503B1A"/>
    <w:rsid w:val="0054640B"/>
    <w:rsid w:val="00554290"/>
    <w:rsid w:val="0056141D"/>
    <w:rsid w:val="00562D91"/>
    <w:rsid w:val="0057563F"/>
    <w:rsid w:val="00577FBF"/>
    <w:rsid w:val="005977A7"/>
    <w:rsid w:val="005B112C"/>
    <w:rsid w:val="005B5F5D"/>
    <w:rsid w:val="005C2378"/>
    <w:rsid w:val="005D3178"/>
    <w:rsid w:val="005E2673"/>
    <w:rsid w:val="005E6C28"/>
    <w:rsid w:val="005E7134"/>
    <w:rsid w:val="006072B3"/>
    <w:rsid w:val="00612B3A"/>
    <w:rsid w:val="006239CA"/>
    <w:rsid w:val="00624546"/>
    <w:rsid w:val="006448C5"/>
    <w:rsid w:val="006520DF"/>
    <w:rsid w:val="00653258"/>
    <w:rsid w:val="0066638D"/>
    <w:rsid w:val="0067568F"/>
    <w:rsid w:val="006766F1"/>
    <w:rsid w:val="006B6F54"/>
    <w:rsid w:val="006D6884"/>
    <w:rsid w:val="006E2E3E"/>
    <w:rsid w:val="006F3C80"/>
    <w:rsid w:val="006F6120"/>
    <w:rsid w:val="00707F57"/>
    <w:rsid w:val="0073333F"/>
    <w:rsid w:val="00733B15"/>
    <w:rsid w:val="00754A32"/>
    <w:rsid w:val="007E57D7"/>
    <w:rsid w:val="007E6826"/>
    <w:rsid w:val="007E6DBB"/>
    <w:rsid w:val="007F55A5"/>
    <w:rsid w:val="00807898"/>
    <w:rsid w:val="008173B3"/>
    <w:rsid w:val="00832215"/>
    <w:rsid w:val="008356B9"/>
    <w:rsid w:val="00846862"/>
    <w:rsid w:val="008752E5"/>
    <w:rsid w:val="0089664B"/>
    <w:rsid w:val="008B395A"/>
    <w:rsid w:val="008E5A89"/>
    <w:rsid w:val="009006B9"/>
    <w:rsid w:val="00903C2F"/>
    <w:rsid w:val="009160D1"/>
    <w:rsid w:val="009351AC"/>
    <w:rsid w:val="00960B88"/>
    <w:rsid w:val="00971F97"/>
    <w:rsid w:val="00974A02"/>
    <w:rsid w:val="0099237D"/>
    <w:rsid w:val="009B48C9"/>
    <w:rsid w:val="009C057A"/>
    <w:rsid w:val="009D2672"/>
    <w:rsid w:val="009E01A9"/>
    <w:rsid w:val="009E0F26"/>
    <w:rsid w:val="009E1B63"/>
    <w:rsid w:val="009E3F62"/>
    <w:rsid w:val="009F65ED"/>
    <w:rsid w:val="00A11124"/>
    <w:rsid w:val="00A532A6"/>
    <w:rsid w:val="00A655B1"/>
    <w:rsid w:val="00A657AB"/>
    <w:rsid w:val="00A66EC6"/>
    <w:rsid w:val="00A76B95"/>
    <w:rsid w:val="00A86108"/>
    <w:rsid w:val="00A9116F"/>
    <w:rsid w:val="00AA6846"/>
    <w:rsid w:val="00AB2C16"/>
    <w:rsid w:val="00AB6BC4"/>
    <w:rsid w:val="00AB7EE7"/>
    <w:rsid w:val="00AE03C6"/>
    <w:rsid w:val="00B11A03"/>
    <w:rsid w:val="00B12354"/>
    <w:rsid w:val="00B24EE6"/>
    <w:rsid w:val="00B45026"/>
    <w:rsid w:val="00B61625"/>
    <w:rsid w:val="00B67390"/>
    <w:rsid w:val="00B8479A"/>
    <w:rsid w:val="00BA0BCB"/>
    <w:rsid w:val="00BA417A"/>
    <w:rsid w:val="00BB0DA7"/>
    <w:rsid w:val="00BB14D5"/>
    <w:rsid w:val="00BC039F"/>
    <w:rsid w:val="00BC08A0"/>
    <w:rsid w:val="00BC3651"/>
    <w:rsid w:val="00BC4DCC"/>
    <w:rsid w:val="00BD2B92"/>
    <w:rsid w:val="00BE2E6D"/>
    <w:rsid w:val="00BF038E"/>
    <w:rsid w:val="00C15299"/>
    <w:rsid w:val="00C23C65"/>
    <w:rsid w:val="00C254BE"/>
    <w:rsid w:val="00C436F8"/>
    <w:rsid w:val="00C47212"/>
    <w:rsid w:val="00C6669E"/>
    <w:rsid w:val="00C8694B"/>
    <w:rsid w:val="00C941AD"/>
    <w:rsid w:val="00C9575D"/>
    <w:rsid w:val="00CA375F"/>
    <w:rsid w:val="00CA42BC"/>
    <w:rsid w:val="00CB22A7"/>
    <w:rsid w:val="00CB4A93"/>
    <w:rsid w:val="00CB7579"/>
    <w:rsid w:val="00CD6A00"/>
    <w:rsid w:val="00CD7B6B"/>
    <w:rsid w:val="00CE360A"/>
    <w:rsid w:val="00CF12A6"/>
    <w:rsid w:val="00CF6068"/>
    <w:rsid w:val="00D0066D"/>
    <w:rsid w:val="00D11644"/>
    <w:rsid w:val="00D21795"/>
    <w:rsid w:val="00D21F17"/>
    <w:rsid w:val="00D35785"/>
    <w:rsid w:val="00D35B21"/>
    <w:rsid w:val="00D3719C"/>
    <w:rsid w:val="00D4057D"/>
    <w:rsid w:val="00D804EA"/>
    <w:rsid w:val="00D81B69"/>
    <w:rsid w:val="00DB324C"/>
    <w:rsid w:val="00DC18F4"/>
    <w:rsid w:val="00DC284C"/>
    <w:rsid w:val="00DE298A"/>
    <w:rsid w:val="00DE5AEC"/>
    <w:rsid w:val="00E254C9"/>
    <w:rsid w:val="00E2670A"/>
    <w:rsid w:val="00E404FE"/>
    <w:rsid w:val="00E46F80"/>
    <w:rsid w:val="00E53B68"/>
    <w:rsid w:val="00E54933"/>
    <w:rsid w:val="00E60DD5"/>
    <w:rsid w:val="00E63846"/>
    <w:rsid w:val="00E678D5"/>
    <w:rsid w:val="00E80936"/>
    <w:rsid w:val="00EE2338"/>
    <w:rsid w:val="00EE2F6C"/>
    <w:rsid w:val="00EF09F2"/>
    <w:rsid w:val="00F20360"/>
    <w:rsid w:val="00F276DE"/>
    <w:rsid w:val="00F50483"/>
    <w:rsid w:val="00F52C96"/>
    <w:rsid w:val="00F703A1"/>
    <w:rsid w:val="00F834B9"/>
    <w:rsid w:val="00F90595"/>
    <w:rsid w:val="00FB27B0"/>
    <w:rsid w:val="00FC1216"/>
    <w:rsid w:val="00FE24DA"/>
    <w:rsid w:val="00FE48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53DFA0"/>
  <w15:docId w15:val="{66E23185-F39C-47AB-B36F-8A122087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66D"/>
    <w:rPr>
      <w:rFonts w:ascii="Arial" w:hAnsi="Arial"/>
      <w:sz w:val="24"/>
      <w:lang w:eastAsia="en-US"/>
    </w:rPr>
  </w:style>
  <w:style w:type="paragraph" w:styleId="Balk1">
    <w:name w:val="heading 1"/>
    <w:basedOn w:val="Normal"/>
    <w:next w:val="Normal"/>
    <w:qFormat/>
    <w:rsid w:val="00D0066D"/>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0066D"/>
    <w:pPr>
      <w:spacing w:before="100" w:beforeAutospacing="1" w:after="100" w:afterAutospacing="1"/>
    </w:pPr>
    <w:rPr>
      <w:rFonts w:ascii="Times New Roman" w:hAnsi="Times New Roman"/>
      <w:szCs w:val="24"/>
      <w:lang w:eastAsia="tr-TR"/>
    </w:rPr>
  </w:style>
  <w:style w:type="paragraph" w:styleId="stBilgi">
    <w:name w:val="header"/>
    <w:basedOn w:val="Normal"/>
    <w:rsid w:val="00D0066D"/>
    <w:pPr>
      <w:tabs>
        <w:tab w:val="center" w:pos="4536"/>
        <w:tab w:val="right" w:pos="9072"/>
      </w:tabs>
    </w:pPr>
  </w:style>
  <w:style w:type="paragraph" w:styleId="AltBilgi">
    <w:name w:val="footer"/>
    <w:basedOn w:val="Normal"/>
    <w:rsid w:val="00D0066D"/>
    <w:pPr>
      <w:tabs>
        <w:tab w:val="center" w:pos="4536"/>
        <w:tab w:val="right" w:pos="9072"/>
      </w:tabs>
    </w:pPr>
  </w:style>
  <w:style w:type="character" w:styleId="SayfaNumaras">
    <w:name w:val="page number"/>
    <w:basedOn w:val="VarsaylanParagrafYazTipi"/>
    <w:rsid w:val="00D0066D"/>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Style46">
    <w:name w:val="Style46"/>
    <w:basedOn w:val="Normal"/>
    <w:uiPriority w:val="99"/>
    <w:rsid w:val="00CB22A7"/>
    <w:pPr>
      <w:widowControl w:val="0"/>
      <w:autoSpaceDE w:val="0"/>
      <w:autoSpaceDN w:val="0"/>
      <w:adjustRightInd w:val="0"/>
      <w:spacing w:line="274" w:lineRule="exact"/>
      <w:ind w:hanging="425"/>
      <w:jc w:val="both"/>
    </w:pPr>
    <w:rPr>
      <w:rFonts w:ascii="Franklin Gothic Medium Cond" w:eastAsiaTheme="minorEastAsia" w:hAnsi="Franklin Gothic Medium Cond" w:cstheme="minorBidi"/>
      <w:szCs w:val="24"/>
      <w:lang w:eastAsia="tr-TR"/>
    </w:rPr>
  </w:style>
  <w:style w:type="character" w:customStyle="1" w:styleId="FontStyle87">
    <w:name w:val="Font Style87"/>
    <w:basedOn w:val="VarsaylanParagrafYazTipi"/>
    <w:uiPriority w:val="99"/>
    <w:rsid w:val="00CB22A7"/>
    <w:rPr>
      <w:rFonts w:ascii="Franklin Gothic Medium Cond" w:hAnsi="Franklin Gothic Medium Cond" w:cs="Franklin Gothic Medium Cond"/>
      <w:b/>
      <w:bCs/>
      <w:sz w:val="24"/>
      <w:szCs w:val="24"/>
    </w:rPr>
  </w:style>
  <w:style w:type="character" w:customStyle="1" w:styleId="FontStyle97">
    <w:name w:val="Font Style97"/>
    <w:basedOn w:val="VarsaylanParagrafYazTipi"/>
    <w:uiPriority w:val="99"/>
    <w:rsid w:val="00CB22A7"/>
    <w:rPr>
      <w:rFonts w:ascii="Franklin Gothic Medium Cond" w:hAnsi="Franklin Gothic Medium Cond" w:cs="Franklin Gothic Medium Cond"/>
      <w:sz w:val="24"/>
      <w:szCs w:val="24"/>
    </w:rPr>
  </w:style>
  <w:style w:type="table" w:customStyle="1" w:styleId="TableGrid">
    <w:name w:val="TableGrid"/>
    <w:rsid w:val="0062454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GvdeMetni">
    <w:name w:val="Body Text"/>
    <w:basedOn w:val="Normal"/>
    <w:link w:val="GvdeMetniChar"/>
    <w:uiPriority w:val="1"/>
    <w:qFormat/>
    <w:rsid w:val="00080D0F"/>
    <w:pPr>
      <w:widowControl w:val="0"/>
      <w:autoSpaceDE w:val="0"/>
      <w:autoSpaceDN w:val="0"/>
    </w:pPr>
    <w:rPr>
      <w:rFonts w:ascii="Carlito" w:eastAsia="Carlito" w:hAnsi="Carlito" w:cs="Carlito"/>
      <w:szCs w:val="24"/>
    </w:rPr>
  </w:style>
  <w:style w:type="character" w:customStyle="1" w:styleId="GvdeMetniChar">
    <w:name w:val="Gövde Metni Char"/>
    <w:basedOn w:val="VarsaylanParagrafYazTipi"/>
    <w:link w:val="GvdeMetni"/>
    <w:uiPriority w:val="1"/>
    <w:rsid w:val="00080D0F"/>
    <w:rPr>
      <w:rFonts w:ascii="Carlito" w:eastAsia="Carlito" w:hAnsi="Carlito" w:cs="Carli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09232">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48447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9DDBC-005E-4C41-A554-D751006F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YÖNSİS</cp:lastModifiedBy>
  <cp:revision>3</cp:revision>
  <cp:lastPrinted>2021-04-02T10:20:00Z</cp:lastPrinted>
  <dcterms:created xsi:type="dcterms:W3CDTF">2022-06-07T13:25:00Z</dcterms:created>
  <dcterms:modified xsi:type="dcterms:W3CDTF">2022-06-08T11:01:00Z</dcterms:modified>
</cp:coreProperties>
</file>