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97" w:rsidRDefault="00875044" w:rsidP="00E91096">
      <w:pPr>
        <w:pStyle w:val="Balk1"/>
        <w:spacing w:before="55"/>
        <w:ind w:left="0" w:firstLine="0"/>
        <w:jc w:val="center"/>
        <w:rPr>
          <w:color w:val="323232"/>
        </w:rPr>
      </w:pPr>
      <w:bookmarkStart w:id="0" w:name="BURSA_ULUDAĞ_ÜNİVERSİTESİ"/>
      <w:bookmarkEnd w:id="0"/>
      <w:r>
        <w:rPr>
          <w:color w:val="323232"/>
        </w:rPr>
        <w:t>BURSA ULUDAĞ ÜNİVERSİTESİ</w:t>
      </w:r>
    </w:p>
    <w:p w:rsidR="00E91096" w:rsidRDefault="00E91096" w:rsidP="00E91096">
      <w:pPr>
        <w:pStyle w:val="Balk1"/>
        <w:spacing w:before="55"/>
        <w:ind w:left="0" w:firstLine="0"/>
        <w:jc w:val="center"/>
      </w:pPr>
      <w:r>
        <w:rPr>
          <w:color w:val="323232"/>
        </w:rPr>
        <w:t>FEN BİLİMLERİ ENSTİTÜSÜ</w:t>
      </w:r>
    </w:p>
    <w:p w:rsidR="00F07297" w:rsidRDefault="00B249C5" w:rsidP="00E91096">
      <w:pPr>
        <w:spacing w:before="1"/>
        <w:ind w:right="1419"/>
        <w:jc w:val="center"/>
        <w:rPr>
          <w:b/>
          <w:sz w:val="36"/>
        </w:rPr>
      </w:pPr>
      <w:bookmarkStart w:id="1" w:name="6._DÖNEM_YÖK_100/2000_DOKTORA_BURSU_DUYU"/>
      <w:bookmarkEnd w:id="1"/>
      <w:r>
        <w:rPr>
          <w:b/>
          <w:color w:val="323232"/>
          <w:sz w:val="36"/>
        </w:rPr>
        <w:t>10</w:t>
      </w:r>
      <w:r w:rsidR="00875044">
        <w:rPr>
          <w:b/>
          <w:color w:val="323232"/>
          <w:sz w:val="36"/>
        </w:rPr>
        <w:t xml:space="preserve">. DÖNEM 100/2000 </w:t>
      </w:r>
      <w:r w:rsidR="00250FBB">
        <w:rPr>
          <w:b/>
          <w:color w:val="323232"/>
          <w:sz w:val="36"/>
        </w:rPr>
        <w:t xml:space="preserve">YÖK </w:t>
      </w:r>
      <w:r>
        <w:rPr>
          <w:b/>
          <w:color w:val="323232"/>
          <w:sz w:val="36"/>
        </w:rPr>
        <w:t xml:space="preserve">DOKTORA </w:t>
      </w:r>
      <w:r w:rsidR="00875044">
        <w:rPr>
          <w:b/>
          <w:color w:val="323232"/>
          <w:sz w:val="36"/>
        </w:rPr>
        <w:t>BURSU DUYURUSU</w:t>
      </w:r>
    </w:p>
    <w:p w:rsidR="00F07297" w:rsidRDefault="00F07297" w:rsidP="00E91096">
      <w:pPr>
        <w:pStyle w:val="GvdeMetni"/>
        <w:spacing w:before="6"/>
        <w:jc w:val="center"/>
        <w:rPr>
          <w:b/>
          <w:sz w:val="34"/>
        </w:rPr>
      </w:pPr>
    </w:p>
    <w:p w:rsidR="00F07297" w:rsidRPr="002C25AE" w:rsidRDefault="008C2D7E" w:rsidP="008E5795">
      <w:pPr>
        <w:pStyle w:val="GvdeMetni"/>
        <w:spacing w:before="148"/>
        <w:ind w:right="571"/>
        <w:jc w:val="both"/>
        <w:rPr>
          <w:sz w:val="24"/>
          <w:szCs w:val="24"/>
        </w:rPr>
      </w:pPr>
      <w:r>
        <w:rPr>
          <w:color w:val="323232"/>
          <w:sz w:val="24"/>
          <w:szCs w:val="24"/>
        </w:rPr>
        <w:t xml:space="preserve">            YÖK tarafından </w:t>
      </w:r>
      <w:r w:rsidR="00875044" w:rsidRPr="002C25AE">
        <w:rPr>
          <w:color w:val="323232"/>
          <w:sz w:val="24"/>
          <w:szCs w:val="24"/>
        </w:rPr>
        <w:t>Ülkemizin gelecek 10 yılını şekillendirecek nitelikli insan kaynağını yetiştirmek üzere 100 aland</w:t>
      </w:r>
      <w:r w:rsidR="00A71B9E" w:rsidRPr="002C25AE">
        <w:rPr>
          <w:color w:val="323232"/>
          <w:sz w:val="24"/>
          <w:szCs w:val="24"/>
        </w:rPr>
        <w:t>a 2000 doktora öğrencisine 100/2000</w:t>
      </w:r>
      <w:r w:rsidR="002C25AE" w:rsidRPr="002C25AE">
        <w:rPr>
          <w:color w:val="323232"/>
          <w:sz w:val="24"/>
          <w:szCs w:val="24"/>
        </w:rPr>
        <w:t xml:space="preserve"> projesi kapsamında doktora bursu </w:t>
      </w:r>
      <w:r w:rsidR="00875044" w:rsidRPr="002C25AE">
        <w:rPr>
          <w:color w:val="323232"/>
          <w:sz w:val="24"/>
          <w:szCs w:val="24"/>
        </w:rPr>
        <w:t xml:space="preserve">verilmesine karar verilmiştir. </w:t>
      </w:r>
      <w:r w:rsidR="00875044" w:rsidRPr="002C25AE">
        <w:rPr>
          <w:color w:val="323232"/>
          <w:spacing w:val="-2"/>
          <w:sz w:val="24"/>
          <w:szCs w:val="24"/>
        </w:rPr>
        <w:t xml:space="preserve">YÖK </w:t>
      </w:r>
      <w:r w:rsidR="00875044" w:rsidRPr="002C25AE">
        <w:rPr>
          <w:color w:val="323232"/>
          <w:sz w:val="24"/>
          <w:szCs w:val="24"/>
        </w:rPr>
        <w:t>tarafından yapılan değerlendirme sonucunda Bursa Uludağ Ü</w:t>
      </w:r>
      <w:r w:rsidR="00254CE9" w:rsidRPr="002C25AE">
        <w:rPr>
          <w:color w:val="323232"/>
          <w:sz w:val="24"/>
          <w:szCs w:val="24"/>
        </w:rPr>
        <w:t xml:space="preserve">niversitesi başarılı bulunarak </w:t>
      </w:r>
      <w:r w:rsidR="00B17ABF">
        <w:rPr>
          <w:color w:val="323232"/>
          <w:sz w:val="24"/>
          <w:szCs w:val="24"/>
        </w:rPr>
        <w:t>10</w:t>
      </w:r>
      <w:r w:rsidR="007463C7" w:rsidRPr="002C25AE">
        <w:rPr>
          <w:color w:val="323232"/>
          <w:sz w:val="24"/>
          <w:szCs w:val="24"/>
        </w:rPr>
        <w:t>. d</w:t>
      </w:r>
      <w:r w:rsidR="00875044" w:rsidRPr="002C25AE">
        <w:rPr>
          <w:color w:val="323232"/>
          <w:sz w:val="24"/>
          <w:szCs w:val="24"/>
        </w:rPr>
        <w:t xml:space="preserve">önem 100/2000 </w:t>
      </w:r>
      <w:r w:rsidR="00250FBB" w:rsidRPr="002C25AE">
        <w:rPr>
          <w:color w:val="323232"/>
          <w:sz w:val="24"/>
          <w:szCs w:val="24"/>
        </w:rPr>
        <w:t xml:space="preserve">YÖK Doktora </w:t>
      </w:r>
      <w:r w:rsidR="00875044" w:rsidRPr="002C25AE">
        <w:rPr>
          <w:color w:val="323232"/>
          <w:sz w:val="24"/>
          <w:szCs w:val="24"/>
        </w:rPr>
        <w:t xml:space="preserve">Burslarında Üniversitemizin </w:t>
      </w:r>
      <w:r w:rsidR="00B249C5">
        <w:rPr>
          <w:b/>
          <w:color w:val="323232"/>
          <w:sz w:val="24"/>
          <w:szCs w:val="24"/>
        </w:rPr>
        <w:t>4</w:t>
      </w:r>
      <w:r w:rsidR="00254CE9" w:rsidRPr="002C25AE">
        <w:rPr>
          <w:b/>
          <w:color w:val="323232"/>
          <w:sz w:val="24"/>
          <w:szCs w:val="24"/>
        </w:rPr>
        <w:t xml:space="preserve"> Öncelikli Alanda </w:t>
      </w:r>
      <w:r w:rsidR="00B249C5">
        <w:rPr>
          <w:b/>
          <w:color w:val="323232"/>
          <w:sz w:val="24"/>
          <w:szCs w:val="24"/>
        </w:rPr>
        <w:t>12</w:t>
      </w:r>
      <w:r w:rsidR="00875044" w:rsidRPr="002C25AE">
        <w:rPr>
          <w:b/>
          <w:color w:val="323232"/>
          <w:sz w:val="24"/>
          <w:szCs w:val="24"/>
        </w:rPr>
        <w:t xml:space="preserve"> Doktora öğrencisi </w:t>
      </w:r>
      <w:r w:rsidR="002C25AE" w:rsidRPr="002C25AE">
        <w:rPr>
          <w:color w:val="323232"/>
          <w:sz w:val="24"/>
          <w:szCs w:val="24"/>
        </w:rPr>
        <w:t>ile</w:t>
      </w:r>
      <w:r w:rsidR="00875044" w:rsidRPr="002C25AE">
        <w:rPr>
          <w:color w:val="323232"/>
          <w:sz w:val="24"/>
          <w:szCs w:val="24"/>
        </w:rPr>
        <w:t xml:space="preserve"> </w:t>
      </w:r>
      <w:r w:rsidR="0050331F" w:rsidRPr="002C25AE">
        <w:rPr>
          <w:color w:val="323232"/>
          <w:sz w:val="24"/>
          <w:szCs w:val="24"/>
        </w:rPr>
        <w:t xml:space="preserve">Fen </w:t>
      </w:r>
      <w:r w:rsidR="00875044" w:rsidRPr="002C25AE">
        <w:rPr>
          <w:color w:val="323232"/>
          <w:sz w:val="24"/>
          <w:szCs w:val="24"/>
        </w:rPr>
        <w:t xml:space="preserve">Bilimleri </w:t>
      </w:r>
      <w:r w:rsidR="00875044" w:rsidRPr="002C25AE">
        <w:rPr>
          <w:b/>
          <w:color w:val="323232"/>
          <w:sz w:val="24"/>
          <w:szCs w:val="24"/>
        </w:rPr>
        <w:t>E</w:t>
      </w:r>
      <w:r w:rsidR="00254CE9" w:rsidRPr="002C25AE">
        <w:rPr>
          <w:b/>
          <w:color w:val="323232"/>
          <w:sz w:val="24"/>
          <w:szCs w:val="24"/>
        </w:rPr>
        <w:t xml:space="preserve">nstitüsünün </w:t>
      </w:r>
      <w:r w:rsidR="007463C7" w:rsidRPr="002C25AE">
        <w:rPr>
          <w:b/>
          <w:color w:val="323232"/>
          <w:sz w:val="24"/>
          <w:szCs w:val="24"/>
        </w:rPr>
        <w:t>2</w:t>
      </w:r>
      <w:r w:rsidR="00254CE9" w:rsidRPr="002C25AE">
        <w:rPr>
          <w:b/>
          <w:color w:val="323232"/>
          <w:sz w:val="24"/>
          <w:szCs w:val="24"/>
        </w:rPr>
        <w:t xml:space="preserve"> öncelikli alanda </w:t>
      </w:r>
      <w:r w:rsidR="007463C7" w:rsidRPr="002C25AE">
        <w:rPr>
          <w:b/>
          <w:color w:val="323232"/>
          <w:sz w:val="24"/>
          <w:szCs w:val="24"/>
        </w:rPr>
        <w:t>6</w:t>
      </w:r>
      <w:r w:rsidR="0050331F" w:rsidRPr="002C25AE">
        <w:rPr>
          <w:b/>
          <w:color w:val="323232"/>
          <w:sz w:val="24"/>
          <w:szCs w:val="24"/>
        </w:rPr>
        <w:t xml:space="preserve"> </w:t>
      </w:r>
      <w:r w:rsidR="00875044" w:rsidRPr="002C25AE">
        <w:rPr>
          <w:b/>
          <w:color w:val="323232"/>
          <w:sz w:val="24"/>
          <w:szCs w:val="24"/>
        </w:rPr>
        <w:t xml:space="preserve">Doktora öğrencisi </w:t>
      </w:r>
      <w:r w:rsidR="00875044" w:rsidRPr="002C25AE">
        <w:rPr>
          <w:color w:val="323232"/>
          <w:sz w:val="24"/>
          <w:szCs w:val="24"/>
        </w:rPr>
        <w:t xml:space="preserve">ile bu programda yer alması uygun bulunmuştur. Enstitümüz kapsamında </w:t>
      </w:r>
      <w:r w:rsidR="0050331F" w:rsidRPr="002C25AE">
        <w:rPr>
          <w:color w:val="323232"/>
          <w:sz w:val="24"/>
          <w:szCs w:val="24"/>
        </w:rPr>
        <w:t xml:space="preserve">YÖK tarafından </w:t>
      </w:r>
      <w:r w:rsidR="00875044" w:rsidRPr="002C25AE">
        <w:rPr>
          <w:color w:val="323232"/>
          <w:sz w:val="24"/>
          <w:szCs w:val="24"/>
        </w:rPr>
        <w:t>desteklenen alan</w:t>
      </w:r>
      <w:r w:rsidR="00B249C5">
        <w:rPr>
          <w:color w:val="323232"/>
          <w:sz w:val="24"/>
          <w:szCs w:val="24"/>
        </w:rPr>
        <w:t>lar</w:t>
      </w:r>
      <w:r w:rsidR="00875044" w:rsidRPr="002C25AE">
        <w:rPr>
          <w:color w:val="323232"/>
          <w:sz w:val="24"/>
          <w:szCs w:val="24"/>
        </w:rPr>
        <w:t xml:space="preserve"> </w:t>
      </w:r>
      <w:r w:rsidR="0050331F" w:rsidRPr="002C25AE">
        <w:rPr>
          <w:b/>
          <w:color w:val="323232"/>
          <w:sz w:val="24"/>
          <w:szCs w:val="24"/>
        </w:rPr>
        <w:t>“</w:t>
      </w:r>
      <w:r w:rsidR="00B249C5">
        <w:rPr>
          <w:b/>
          <w:color w:val="323232"/>
          <w:sz w:val="24"/>
          <w:szCs w:val="24"/>
        </w:rPr>
        <w:t>Sürdürülebilir Hayvancılık</w:t>
      </w:r>
      <w:r w:rsidR="004540D1">
        <w:rPr>
          <w:b/>
          <w:color w:val="323232"/>
          <w:sz w:val="24"/>
          <w:szCs w:val="24"/>
        </w:rPr>
        <w:t>”</w:t>
      </w:r>
      <w:r w:rsidR="00B249C5">
        <w:rPr>
          <w:b/>
          <w:color w:val="323232"/>
          <w:sz w:val="24"/>
          <w:szCs w:val="24"/>
        </w:rPr>
        <w:t xml:space="preserve"> ve </w:t>
      </w:r>
      <w:r w:rsidR="004540D1">
        <w:rPr>
          <w:b/>
          <w:color w:val="323232"/>
          <w:sz w:val="24"/>
          <w:szCs w:val="24"/>
        </w:rPr>
        <w:t>“</w:t>
      </w:r>
      <w:r w:rsidR="00B249C5">
        <w:rPr>
          <w:b/>
          <w:color w:val="323232"/>
          <w:sz w:val="24"/>
          <w:szCs w:val="24"/>
        </w:rPr>
        <w:t>Yenilikçi Gıda İşleme Teknolojileri ve Gıda Biyoteknolojisi</w:t>
      </w:r>
      <w:r w:rsidR="0050331F" w:rsidRPr="002C25AE">
        <w:rPr>
          <w:b/>
          <w:color w:val="323232"/>
          <w:sz w:val="24"/>
          <w:szCs w:val="24"/>
        </w:rPr>
        <w:t>”</w:t>
      </w:r>
      <w:r w:rsidR="0050331F" w:rsidRPr="002C25AE">
        <w:rPr>
          <w:color w:val="323232"/>
          <w:sz w:val="24"/>
          <w:szCs w:val="24"/>
        </w:rPr>
        <w:t xml:space="preserve"> olmuştur</w:t>
      </w:r>
      <w:r w:rsidR="00875044" w:rsidRPr="002C25AE">
        <w:rPr>
          <w:color w:val="323232"/>
          <w:sz w:val="24"/>
          <w:szCs w:val="24"/>
        </w:rPr>
        <w:t>. Seçilecek doktora öğrencileri</w:t>
      </w:r>
      <w:r w:rsidR="002677DE" w:rsidRPr="002C25AE">
        <w:rPr>
          <w:color w:val="323232"/>
          <w:sz w:val="24"/>
          <w:szCs w:val="24"/>
        </w:rPr>
        <w:t xml:space="preserve"> </w:t>
      </w:r>
      <w:r w:rsidR="0050331F" w:rsidRPr="002C25AE">
        <w:rPr>
          <w:color w:val="323232"/>
          <w:sz w:val="24"/>
          <w:szCs w:val="24"/>
        </w:rPr>
        <w:t xml:space="preserve">100/2000 YÖK Doktora </w:t>
      </w:r>
      <w:r w:rsidR="00875044" w:rsidRPr="002C25AE">
        <w:rPr>
          <w:color w:val="323232"/>
          <w:sz w:val="24"/>
          <w:szCs w:val="24"/>
        </w:rPr>
        <w:t xml:space="preserve">bursu </w:t>
      </w:r>
      <w:r w:rsidR="0050331F" w:rsidRPr="002C25AE">
        <w:rPr>
          <w:color w:val="323232"/>
          <w:sz w:val="24"/>
          <w:szCs w:val="24"/>
        </w:rPr>
        <w:t xml:space="preserve">alarak </w:t>
      </w:r>
      <w:r w:rsidR="00875044" w:rsidRPr="002C25AE">
        <w:rPr>
          <w:color w:val="323232"/>
          <w:sz w:val="24"/>
          <w:szCs w:val="24"/>
        </w:rPr>
        <w:t>üniversitemizde</w:t>
      </w:r>
      <w:r w:rsidR="0050331F" w:rsidRPr="002C25AE">
        <w:rPr>
          <w:color w:val="323232"/>
          <w:sz w:val="24"/>
          <w:szCs w:val="24"/>
        </w:rPr>
        <w:t xml:space="preserve"> doktora eğitimlerini sürdürebileceklerdir</w:t>
      </w:r>
      <w:r w:rsidR="00875044" w:rsidRPr="002C25AE">
        <w:rPr>
          <w:color w:val="323232"/>
          <w:sz w:val="24"/>
          <w:szCs w:val="24"/>
        </w:rPr>
        <w:t xml:space="preserve">. Öğrencilerin bursu </w:t>
      </w:r>
      <w:r w:rsidR="00875044" w:rsidRPr="002C25AE">
        <w:rPr>
          <w:color w:val="323232"/>
          <w:spacing w:val="-2"/>
          <w:sz w:val="24"/>
          <w:szCs w:val="24"/>
        </w:rPr>
        <w:t xml:space="preserve">YÖK </w:t>
      </w:r>
      <w:r w:rsidR="00875044" w:rsidRPr="002C25AE">
        <w:rPr>
          <w:color w:val="323232"/>
          <w:sz w:val="24"/>
          <w:szCs w:val="24"/>
        </w:rPr>
        <w:t>tarafından</w:t>
      </w:r>
      <w:r w:rsidR="00875044" w:rsidRPr="002C25AE">
        <w:rPr>
          <w:color w:val="323232"/>
          <w:spacing w:val="-4"/>
          <w:sz w:val="24"/>
          <w:szCs w:val="24"/>
        </w:rPr>
        <w:t xml:space="preserve"> </w:t>
      </w:r>
      <w:r w:rsidR="00875044" w:rsidRPr="002C25AE">
        <w:rPr>
          <w:color w:val="323232"/>
          <w:sz w:val="24"/>
          <w:szCs w:val="24"/>
        </w:rPr>
        <w:t>verilecektir.</w:t>
      </w:r>
    </w:p>
    <w:p w:rsidR="0050331F" w:rsidRPr="002C25AE" w:rsidRDefault="00875044" w:rsidP="008E5795">
      <w:pPr>
        <w:pStyle w:val="Balk2"/>
        <w:spacing w:before="204" w:after="240"/>
        <w:ind w:left="0"/>
        <w:rPr>
          <w:sz w:val="24"/>
          <w:szCs w:val="24"/>
        </w:rPr>
      </w:pPr>
      <w:r w:rsidRPr="002C25AE">
        <w:rPr>
          <w:color w:val="FF0000"/>
          <w:sz w:val="24"/>
          <w:szCs w:val="24"/>
        </w:rPr>
        <w:t>BAŞVURU YAPABİLECEK ÖĞRENCİLER:</w:t>
      </w:r>
    </w:p>
    <w:p w:rsidR="00F07297" w:rsidRPr="00B17ABF" w:rsidRDefault="00875044" w:rsidP="00B17ABF">
      <w:pPr>
        <w:pStyle w:val="ListeParagraf"/>
        <w:numPr>
          <w:ilvl w:val="0"/>
          <w:numId w:val="9"/>
        </w:numPr>
        <w:tabs>
          <w:tab w:val="left" w:pos="284"/>
        </w:tabs>
        <w:jc w:val="both"/>
        <w:rPr>
          <w:sz w:val="24"/>
          <w:szCs w:val="24"/>
        </w:rPr>
      </w:pPr>
      <w:r w:rsidRPr="00B17ABF">
        <w:rPr>
          <w:color w:val="323232"/>
          <w:sz w:val="24"/>
          <w:szCs w:val="24"/>
        </w:rPr>
        <w:t>Üniversitemizde Doktora öğrencisi olup tez konusu almamış</w:t>
      </w:r>
      <w:r w:rsidRPr="00B17ABF">
        <w:rPr>
          <w:color w:val="323232"/>
          <w:spacing w:val="-3"/>
          <w:sz w:val="24"/>
          <w:szCs w:val="24"/>
        </w:rPr>
        <w:t xml:space="preserve"> </w:t>
      </w:r>
      <w:r w:rsidRPr="00B17ABF">
        <w:rPr>
          <w:color w:val="323232"/>
          <w:sz w:val="24"/>
          <w:szCs w:val="24"/>
        </w:rPr>
        <w:t>öğrenciler</w:t>
      </w:r>
    </w:p>
    <w:p w:rsidR="00F07297" w:rsidRPr="00B17ABF" w:rsidRDefault="00875044" w:rsidP="00B17ABF">
      <w:pPr>
        <w:pStyle w:val="ListeParagraf"/>
        <w:numPr>
          <w:ilvl w:val="0"/>
          <w:numId w:val="9"/>
        </w:numPr>
        <w:tabs>
          <w:tab w:val="left" w:pos="284"/>
        </w:tabs>
        <w:jc w:val="both"/>
        <w:rPr>
          <w:sz w:val="24"/>
          <w:szCs w:val="24"/>
        </w:rPr>
      </w:pPr>
      <w:r w:rsidRPr="00B17ABF">
        <w:rPr>
          <w:color w:val="323232"/>
          <w:sz w:val="24"/>
          <w:szCs w:val="24"/>
        </w:rPr>
        <w:t>Üniversitemizde yeni Doktora programına başlayacak</w:t>
      </w:r>
      <w:r w:rsidRPr="00B17ABF">
        <w:rPr>
          <w:color w:val="323232"/>
          <w:spacing w:val="-11"/>
          <w:sz w:val="24"/>
          <w:szCs w:val="24"/>
        </w:rPr>
        <w:t xml:space="preserve"> </w:t>
      </w:r>
      <w:r w:rsidRPr="00B17ABF">
        <w:rPr>
          <w:color w:val="323232"/>
          <w:sz w:val="24"/>
          <w:szCs w:val="24"/>
        </w:rPr>
        <w:t>öğrenciler</w:t>
      </w:r>
    </w:p>
    <w:p w:rsidR="00F07297" w:rsidRPr="00B17ABF" w:rsidRDefault="00875044" w:rsidP="00B17ABF">
      <w:pPr>
        <w:pStyle w:val="ListeParagraf"/>
        <w:numPr>
          <w:ilvl w:val="0"/>
          <w:numId w:val="9"/>
        </w:numPr>
        <w:tabs>
          <w:tab w:val="left" w:pos="284"/>
        </w:tabs>
        <w:spacing w:line="273" w:lineRule="auto"/>
        <w:ind w:right="571"/>
        <w:jc w:val="both"/>
        <w:rPr>
          <w:sz w:val="24"/>
          <w:szCs w:val="24"/>
        </w:rPr>
      </w:pPr>
      <w:r w:rsidRPr="00B17ABF">
        <w:rPr>
          <w:color w:val="323232"/>
          <w:sz w:val="24"/>
          <w:szCs w:val="24"/>
        </w:rPr>
        <w:t>Bir başka üniversitede Doktora programına kayıtlı olan Tez konusu almamış olup üniversitemize yatay geçiş yapmak isteyen öğrenciler (100/2000 bursunu kazanmaları durumunda üniversitemize yatay geçiş yapacakları taahhüt etmeleri</w:t>
      </w:r>
      <w:r w:rsidRPr="00B17ABF">
        <w:rPr>
          <w:color w:val="323232"/>
          <w:spacing w:val="-14"/>
          <w:sz w:val="24"/>
          <w:szCs w:val="24"/>
        </w:rPr>
        <w:t xml:space="preserve"> </w:t>
      </w:r>
      <w:r w:rsidRPr="00B17ABF">
        <w:rPr>
          <w:color w:val="323232"/>
          <w:sz w:val="24"/>
          <w:szCs w:val="24"/>
        </w:rPr>
        <w:t>şartıyla).</w:t>
      </w:r>
    </w:p>
    <w:p w:rsidR="00B17ABF" w:rsidRPr="00B17ABF" w:rsidRDefault="00B17ABF" w:rsidP="00B17ABF">
      <w:pPr>
        <w:tabs>
          <w:tab w:val="left" w:pos="284"/>
        </w:tabs>
        <w:spacing w:line="273" w:lineRule="auto"/>
        <w:ind w:right="571"/>
        <w:jc w:val="both"/>
        <w:rPr>
          <w:sz w:val="24"/>
          <w:szCs w:val="24"/>
        </w:rPr>
      </w:pPr>
    </w:p>
    <w:p w:rsidR="00B17ABF" w:rsidRPr="00B17ABF" w:rsidRDefault="00B17ABF" w:rsidP="00B17ABF">
      <w:pPr>
        <w:tabs>
          <w:tab w:val="left" w:pos="284"/>
        </w:tabs>
        <w:spacing w:line="273" w:lineRule="auto"/>
        <w:ind w:right="571"/>
        <w:jc w:val="both"/>
        <w:rPr>
          <w:b/>
          <w:color w:val="FF0000"/>
          <w:sz w:val="24"/>
          <w:szCs w:val="24"/>
        </w:rPr>
      </w:pPr>
      <w:r w:rsidRPr="00B17ABF">
        <w:rPr>
          <w:b/>
          <w:color w:val="FF0000"/>
          <w:sz w:val="24"/>
          <w:szCs w:val="24"/>
        </w:rPr>
        <w:t>BURSA BAŞVURACAK ADAYLARDA ARANAN GENEL KOŞULLAR:</w:t>
      </w:r>
    </w:p>
    <w:p w:rsidR="00B17ABF"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T.C. vatandaşı olmak. </w:t>
      </w:r>
    </w:p>
    <w:p w:rsidR="00B17ABF"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657 Sayılı Kanun Kapsamında herhangi bir devlet kurumunda çalışmıyor olmak. </w:t>
      </w:r>
    </w:p>
    <w:p w:rsidR="00B17ABF"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Herhangi bir devlet veya vakıf üniversitesinde akademik kadroda bulunmuyor olmak. </w:t>
      </w:r>
    </w:p>
    <w:p w:rsidR="00B17ABF"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Hâlihazırda aynı yükseköğretim kurumunda veya başka bir yükseköğretim kurumunda 100/2000 YÖK doktora </w:t>
      </w:r>
      <w:proofErr w:type="spellStart"/>
      <w:r w:rsidRPr="00B17ABF">
        <w:rPr>
          <w:sz w:val="24"/>
          <w:szCs w:val="24"/>
        </w:rPr>
        <w:t>bursiyeri</w:t>
      </w:r>
      <w:proofErr w:type="spellEnd"/>
      <w:r w:rsidRPr="00B17ABF">
        <w:rPr>
          <w:sz w:val="24"/>
          <w:szCs w:val="24"/>
        </w:rPr>
        <w:t xml:space="preserve"> olmamak. </w:t>
      </w:r>
    </w:p>
    <w:p w:rsidR="00B17ABF"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Halen Devlet Yükseköğretim Kurumunda doktora eğitimine devam ediyorsa tez aşamasına geçmemiş olmak. </w:t>
      </w:r>
    </w:p>
    <w:p w:rsidR="00C3600C"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Kamu görevinden çıkarılmamış olmak veya olağanüstü hal döneminde alınan tedbirler nedeniyle görevlerine son verilmemiş olmak. (Değişiklik 22.03.2018 tarihli Yürütme Kurulu Kararı ile yapılmıştır.) </w:t>
      </w:r>
    </w:p>
    <w:p w:rsidR="00B17ABF"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 xml:space="preserve">Terör örgütlerine veya Milli Güvenlik Kurulunca devletin milli güvenliğine karşı faaliyette bulunduğuna karar verilen yapı, oluşum veya gruplarla irtibatı bulunmamak (Değişiklik 22.03.2018 tarihli Yürütme Kurulu Kararı ile yapılmıştır.) </w:t>
      </w:r>
    </w:p>
    <w:p w:rsidR="00A71B9E" w:rsidRPr="00B17ABF" w:rsidRDefault="00B17ABF" w:rsidP="00B17ABF">
      <w:pPr>
        <w:pStyle w:val="ListeParagraf"/>
        <w:numPr>
          <w:ilvl w:val="0"/>
          <w:numId w:val="4"/>
        </w:numPr>
        <w:tabs>
          <w:tab w:val="left" w:pos="284"/>
        </w:tabs>
        <w:spacing w:line="273" w:lineRule="auto"/>
        <w:ind w:right="571"/>
        <w:rPr>
          <w:sz w:val="24"/>
          <w:szCs w:val="24"/>
        </w:rPr>
      </w:pPr>
      <w:r w:rsidRPr="00B17ABF">
        <w:rPr>
          <w:sz w:val="24"/>
          <w:szCs w:val="24"/>
        </w:rPr>
        <w:t>Özel sektörde çalışan ve burs programına müracaat etmek isteyen adaylar başarılı oldukları takdirde bursun 1/3’ünü alabileceklerdir.</w:t>
      </w:r>
    </w:p>
    <w:p w:rsidR="00B17ABF" w:rsidRDefault="00B17ABF" w:rsidP="00B17ABF">
      <w:pPr>
        <w:spacing w:before="91"/>
        <w:ind w:left="360"/>
        <w:jc w:val="center"/>
      </w:pPr>
    </w:p>
    <w:p w:rsidR="00B17ABF" w:rsidRDefault="00B17ABF" w:rsidP="00B17ABF">
      <w:pPr>
        <w:spacing w:before="91"/>
        <w:ind w:left="360"/>
        <w:jc w:val="center"/>
      </w:pPr>
    </w:p>
    <w:p w:rsidR="00B17ABF" w:rsidRDefault="00B17ABF" w:rsidP="00B17ABF">
      <w:pPr>
        <w:spacing w:before="91"/>
        <w:ind w:left="360"/>
        <w:jc w:val="center"/>
      </w:pPr>
    </w:p>
    <w:p w:rsidR="00B17ABF" w:rsidRPr="00740768" w:rsidRDefault="00B17ABF" w:rsidP="00740768">
      <w:pPr>
        <w:spacing w:before="91"/>
        <w:ind w:left="360"/>
        <w:rPr>
          <w:b/>
          <w:color w:val="FF0000"/>
          <w:sz w:val="24"/>
          <w:szCs w:val="24"/>
        </w:rPr>
      </w:pPr>
      <w:r w:rsidRPr="00740768">
        <w:rPr>
          <w:b/>
          <w:color w:val="FF0000"/>
          <w:sz w:val="24"/>
          <w:szCs w:val="24"/>
        </w:rPr>
        <w:t>BAŞVURU İÇİN GEREKLİ BELGELER.</w:t>
      </w:r>
    </w:p>
    <w:p w:rsidR="00B17ABF" w:rsidRDefault="00B17ABF" w:rsidP="00740768">
      <w:pPr>
        <w:pStyle w:val="ListeParagraf"/>
        <w:numPr>
          <w:ilvl w:val="0"/>
          <w:numId w:val="10"/>
        </w:numPr>
        <w:spacing w:before="91"/>
      </w:pPr>
      <w:r>
        <w:t xml:space="preserve">Geçerlilik süresi dolmamış nüfus cüzdanı veya pasaport aslı ve sureti, </w:t>
      </w:r>
    </w:p>
    <w:p w:rsidR="00B17ABF" w:rsidRDefault="00B17ABF" w:rsidP="00740768">
      <w:pPr>
        <w:pStyle w:val="ListeParagraf"/>
        <w:numPr>
          <w:ilvl w:val="0"/>
          <w:numId w:val="10"/>
        </w:numPr>
        <w:spacing w:before="91"/>
      </w:pPr>
      <w:r>
        <w:t>Başvurduğu doktora programı derecesine göre yüksek</w:t>
      </w:r>
      <w:r w:rsidR="00C6023A">
        <w:t xml:space="preserve"> lisans veya lisans diploma ve transkriptin</w:t>
      </w:r>
      <w:r>
        <w:t xml:space="preserve"> onaylı suret</w:t>
      </w:r>
      <w:r w:rsidR="00C6023A">
        <w:t>leri</w:t>
      </w:r>
      <w:r>
        <w:t xml:space="preserve">, </w:t>
      </w:r>
    </w:p>
    <w:p w:rsidR="00740768" w:rsidRDefault="00B17ABF" w:rsidP="00740768">
      <w:pPr>
        <w:pStyle w:val="ListeParagraf"/>
        <w:numPr>
          <w:ilvl w:val="0"/>
          <w:numId w:val="10"/>
        </w:numPr>
        <w:spacing w:before="91"/>
      </w:pPr>
      <w:r>
        <w:t xml:space="preserve">Halen bir devlet yükseköğretim kurumunda doktora eğitimine devam ediyorsa tez aşamasına geçmemiş olduğunu gösteren onaylı öğrenci belgesi, </w:t>
      </w:r>
    </w:p>
    <w:p w:rsidR="00740768" w:rsidRDefault="00B17ABF" w:rsidP="00740768">
      <w:pPr>
        <w:pStyle w:val="ListeParagraf"/>
        <w:numPr>
          <w:ilvl w:val="0"/>
          <w:numId w:val="10"/>
        </w:numPr>
        <w:spacing w:before="91"/>
      </w:pPr>
      <w:r>
        <w:t xml:space="preserve">Sosyal Güvenlik Kurumundan alınacak hizmet döküm belgesi, </w:t>
      </w:r>
    </w:p>
    <w:p w:rsidR="00740768" w:rsidRDefault="00B17ABF" w:rsidP="00740768">
      <w:pPr>
        <w:pStyle w:val="ListeParagraf"/>
        <w:numPr>
          <w:ilvl w:val="0"/>
          <w:numId w:val="10"/>
        </w:numPr>
        <w:spacing w:before="91"/>
      </w:pPr>
      <w:r>
        <w:t xml:space="preserve">Adli sicil kaydı (e-devlet çıktısı kabul edilmektedir), </w:t>
      </w:r>
    </w:p>
    <w:p w:rsidR="00740768" w:rsidRDefault="00B17ABF" w:rsidP="00740768">
      <w:pPr>
        <w:pStyle w:val="ListeParagraf"/>
        <w:numPr>
          <w:ilvl w:val="0"/>
          <w:numId w:val="10"/>
        </w:numPr>
        <w:spacing w:before="91"/>
      </w:pPr>
      <w:r>
        <w:t xml:space="preserve">Yabancı Dil Belgesi </w:t>
      </w:r>
      <w:r w:rsidR="007A3FAC">
        <w:t>(</w:t>
      </w:r>
      <w:r w:rsidR="00374606">
        <w:t xml:space="preserve">en az </w:t>
      </w:r>
      <w:bookmarkStart w:id="2" w:name="_GoBack"/>
      <w:bookmarkEnd w:id="2"/>
      <w:r w:rsidR="007A3FAC">
        <w:t xml:space="preserve">55 puan) </w:t>
      </w:r>
      <w:r>
        <w:t xml:space="preserve">(YDS / YÖKDİL veya ÖSYM tarafından eşdeğerliği kabul edilen uluslararası yabancı dil sınavları), </w:t>
      </w:r>
    </w:p>
    <w:p w:rsidR="00740768" w:rsidRDefault="00B17ABF" w:rsidP="00740768">
      <w:pPr>
        <w:pStyle w:val="ListeParagraf"/>
        <w:numPr>
          <w:ilvl w:val="0"/>
          <w:numId w:val="10"/>
        </w:numPr>
        <w:spacing w:before="91"/>
      </w:pPr>
      <w:r>
        <w:t xml:space="preserve">ALES Sınav Sonucu </w:t>
      </w:r>
      <w:r w:rsidR="00C72849">
        <w:t>(</w:t>
      </w:r>
      <w:r w:rsidR="00374606">
        <w:t xml:space="preserve">en az </w:t>
      </w:r>
      <w:r w:rsidR="00C72849">
        <w:t>5</w:t>
      </w:r>
      <w:r w:rsidR="007A3FAC">
        <w:t xml:space="preserve">5 puan) </w:t>
      </w:r>
      <w:r>
        <w:t xml:space="preserve">(ALES sınav sonuçları, açıklandığı tarihten itibaren 5 yıl geçerlidir), </w:t>
      </w:r>
    </w:p>
    <w:p w:rsidR="00740768" w:rsidRDefault="00B17ABF" w:rsidP="00740768">
      <w:pPr>
        <w:pStyle w:val="ListeParagraf"/>
        <w:numPr>
          <w:ilvl w:val="0"/>
          <w:numId w:val="10"/>
        </w:numPr>
        <w:spacing w:before="91"/>
      </w:pPr>
      <w:r>
        <w:t xml:space="preserve">Öncelikli alanlarda doktora yapmadaki hedef ve amaçlarını belirten bir niyet mektubu, </w:t>
      </w:r>
    </w:p>
    <w:p w:rsidR="00740768" w:rsidRDefault="00B17ABF" w:rsidP="00740768">
      <w:pPr>
        <w:pStyle w:val="ListeParagraf"/>
        <w:numPr>
          <w:ilvl w:val="0"/>
          <w:numId w:val="10"/>
        </w:numPr>
        <w:spacing w:before="91"/>
      </w:pPr>
      <w:r>
        <w:t xml:space="preserve">Bursiyer Başvuru Formu </w:t>
      </w:r>
    </w:p>
    <w:p w:rsidR="00127F8A" w:rsidRDefault="00127F8A" w:rsidP="00740768">
      <w:pPr>
        <w:pStyle w:val="ListeParagraf"/>
        <w:numPr>
          <w:ilvl w:val="0"/>
          <w:numId w:val="10"/>
        </w:numPr>
        <w:spacing w:before="91"/>
      </w:pPr>
      <w:r>
        <w:t>Enstitü Sicil Durum Belgesi</w:t>
      </w:r>
    </w:p>
    <w:p w:rsidR="00127F8A" w:rsidRPr="007F6AFC" w:rsidRDefault="00127F8A" w:rsidP="00740768">
      <w:pPr>
        <w:pStyle w:val="ListeParagraf"/>
        <w:numPr>
          <w:ilvl w:val="0"/>
          <w:numId w:val="10"/>
        </w:numPr>
        <w:spacing w:before="91"/>
      </w:pPr>
      <w:r w:rsidRPr="007F6AFC">
        <w:t xml:space="preserve">Başka Kurumdan Başvuru Yapacak Adaylar İçin </w:t>
      </w:r>
      <w:r w:rsidR="007F6AFC" w:rsidRPr="007F6AFC">
        <w:t>Taahhütname</w:t>
      </w:r>
    </w:p>
    <w:p w:rsidR="00127F8A" w:rsidRDefault="00127F8A" w:rsidP="00740768">
      <w:pPr>
        <w:pStyle w:val="ListeParagraf"/>
        <w:numPr>
          <w:ilvl w:val="0"/>
          <w:numId w:val="10"/>
        </w:numPr>
        <w:spacing w:before="91"/>
      </w:pPr>
      <w:r>
        <w:t>Açık Rıza Beyan Formu</w:t>
      </w:r>
    </w:p>
    <w:p w:rsidR="00740768" w:rsidRDefault="00B17ABF" w:rsidP="00740768">
      <w:pPr>
        <w:pStyle w:val="ListeParagraf"/>
        <w:numPr>
          <w:ilvl w:val="0"/>
          <w:numId w:val="4"/>
        </w:numPr>
        <w:spacing w:before="91"/>
      </w:pPr>
      <w:r>
        <w:t xml:space="preserve">Bir doktora programına kayıtlı olarak burs başvurusunda bulunan adaylar, sadece 100/2000 YÖK burs mülakat sınavına katılacaklardır. </w:t>
      </w:r>
    </w:p>
    <w:p w:rsidR="00740768" w:rsidRDefault="00B17ABF" w:rsidP="00740768">
      <w:pPr>
        <w:pStyle w:val="ListeParagraf"/>
        <w:numPr>
          <w:ilvl w:val="0"/>
          <w:numId w:val="4"/>
        </w:numPr>
        <w:spacing w:before="91"/>
      </w:pPr>
      <w:r>
        <w:t xml:space="preserve">İlgili alanlara yönelik özel şartlar ve başvuru takvimi aşağıda belirtilmiştir. </w:t>
      </w:r>
    </w:p>
    <w:p w:rsidR="00B17ABF" w:rsidRPr="00AF4667" w:rsidRDefault="00B17ABF" w:rsidP="00740768">
      <w:pPr>
        <w:pStyle w:val="ListeParagraf"/>
        <w:numPr>
          <w:ilvl w:val="0"/>
          <w:numId w:val="4"/>
        </w:numPr>
        <w:spacing w:before="91"/>
        <w:rPr>
          <w:b/>
          <w:color w:val="323232"/>
          <w:sz w:val="36"/>
          <w:szCs w:val="24"/>
          <w:u w:val="single"/>
        </w:rPr>
      </w:pPr>
      <w:r w:rsidRPr="007F6AFC">
        <w:t>100/2000 YÖK Doktora Bursu başvuruları on</w:t>
      </w:r>
      <w:r w:rsidR="007F6AFC">
        <w:t>-</w:t>
      </w:r>
      <w:r w:rsidRPr="007F6AFC">
        <w:t xml:space="preserve">line </w:t>
      </w:r>
      <w:r w:rsidR="00131AF1" w:rsidRPr="007F6AFC">
        <w:t xml:space="preserve">(e-mail yolu ile) </w:t>
      </w:r>
      <w:r w:rsidRPr="007F6AFC">
        <w:t xml:space="preserve">olarak </w:t>
      </w:r>
      <w:hyperlink r:id="rId5" w:history="1">
        <w:r w:rsidR="007F6AFC" w:rsidRPr="007F6AFC">
          <w:rPr>
            <w:rStyle w:val="Kpr"/>
          </w:rPr>
          <w:t>fenbursiyer@uludag.edu.tr</w:t>
        </w:r>
      </w:hyperlink>
      <w:r w:rsidR="007F6AFC" w:rsidRPr="007F6AFC">
        <w:t xml:space="preserve"> adresine</w:t>
      </w:r>
      <w:r w:rsidRPr="007F6AFC">
        <w:t xml:space="preserve"> yapılacaktır. Ancak doktora programı ve burs başvurusunda </w:t>
      </w:r>
      <w:r w:rsidR="00C3600C" w:rsidRPr="007F6AFC">
        <w:t xml:space="preserve">bulunan </w:t>
      </w:r>
      <w:r w:rsidR="00131AF1" w:rsidRPr="007F6AFC">
        <w:t xml:space="preserve">Bursa Uludağ Üniversitesi Lisansüstü </w:t>
      </w:r>
      <w:r w:rsidR="007F6AFC" w:rsidRPr="007F6AFC">
        <w:t>Programlarına</w:t>
      </w:r>
      <w:r w:rsidR="00131AF1" w:rsidRPr="007F6AFC">
        <w:t xml:space="preserve"> </w:t>
      </w:r>
      <w:r w:rsidR="007F6AFC" w:rsidRPr="007F6AFC">
        <w:t>k</w:t>
      </w:r>
      <w:r w:rsidR="00131AF1" w:rsidRPr="007F6AFC">
        <w:t xml:space="preserve">ayıtlı olmayan adayların, </w:t>
      </w:r>
      <w:r w:rsidRPr="00175798">
        <w:t xml:space="preserve">mezuniyet belgeleri </w:t>
      </w:r>
      <w:r w:rsidR="00E239A3" w:rsidRPr="00175798">
        <w:t>ve transkriptlerin</w:t>
      </w:r>
      <w:r w:rsidR="00131AF1" w:rsidRPr="00175798">
        <w:t>i</w:t>
      </w:r>
      <w:r w:rsidR="00175798" w:rsidRPr="00175798">
        <w:t xml:space="preserve"> kayıt esnasında </w:t>
      </w:r>
      <w:r w:rsidR="00E239A3" w:rsidRPr="00175798">
        <w:t>Enstitümüze ş</w:t>
      </w:r>
      <w:r w:rsidRPr="00175798">
        <w:t xml:space="preserve">ahsen teslim </w:t>
      </w:r>
      <w:r w:rsidR="00131AF1" w:rsidRPr="00175798">
        <w:t>etmeleri</w:t>
      </w:r>
      <w:r w:rsidRPr="00175798">
        <w:t xml:space="preserve"> gerekmektedir.</w:t>
      </w:r>
    </w:p>
    <w:p w:rsidR="00AF4667" w:rsidRPr="007F6AFC" w:rsidRDefault="00AF4667" w:rsidP="00740768">
      <w:pPr>
        <w:pStyle w:val="ListeParagraf"/>
        <w:numPr>
          <w:ilvl w:val="0"/>
          <w:numId w:val="4"/>
        </w:numPr>
        <w:spacing w:before="91"/>
        <w:rPr>
          <w:b/>
          <w:color w:val="323232"/>
          <w:sz w:val="36"/>
          <w:szCs w:val="24"/>
          <w:u w:val="single"/>
        </w:rPr>
      </w:pPr>
      <w:r>
        <w:t>Evraklarından herhangi birinde usulsüzlük tespiti halinde adayın başvurusu geçersiz sayılacaktır.</w:t>
      </w:r>
    </w:p>
    <w:p w:rsidR="007F6AFC" w:rsidRPr="00740768" w:rsidRDefault="007F6AFC" w:rsidP="00175798">
      <w:pPr>
        <w:pStyle w:val="ListeParagraf"/>
        <w:spacing w:before="91"/>
        <w:ind w:left="720" w:firstLine="0"/>
        <w:rPr>
          <w:b/>
          <w:color w:val="323232"/>
          <w:sz w:val="36"/>
          <w:szCs w:val="24"/>
          <w:u w:val="single"/>
        </w:rPr>
      </w:pPr>
    </w:p>
    <w:p w:rsidR="00B17ABF" w:rsidRDefault="00B17ABF" w:rsidP="00B17ABF">
      <w:pPr>
        <w:tabs>
          <w:tab w:val="left" w:pos="284"/>
        </w:tabs>
        <w:spacing w:line="273" w:lineRule="auto"/>
        <w:ind w:right="571"/>
        <w:jc w:val="both"/>
        <w:rPr>
          <w:sz w:val="24"/>
          <w:szCs w:val="24"/>
        </w:rPr>
      </w:pPr>
    </w:p>
    <w:p w:rsidR="00127F8A" w:rsidRPr="00B17ABF" w:rsidRDefault="00127F8A" w:rsidP="00B17ABF">
      <w:pPr>
        <w:tabs>
          <w:tab w:val="left" w:pos="284"/>
        </w:tabs>
        <w:spacing w:line="273" w:lineRule="auto"/>
        <w:ind w:right="571"/>
        <w:jc w:val="both"/>
        <w:rPr>
          <w:sz w:val="24"/>
          <w:szCs w:val="24"/>
        </w:rPr>
      </w:pPr>
    </w:p>
    <w:p w:rsidR="00A71B9E" w:rsidRPr="002C25AE" w:rsidRDefault="00A71B9E" w:rsidP="00A71B9E">
      <w:pPr>
        <w:numPr>
          <w:ilvl w:val="0"/>
          <w:numId w:val="4"/>
        </w:numPr>
        <w:ind w:left="284" w:hanging="284"/>
        <w:rPr>
          <w:b/>
          <w:color w:val="365F91" w:themeColor="accent1" w:themeShade="BF"/>
          <w:sz w:val="24"/>
          <w:szCs w:val="24"/>
        </w:rPr>
      </w:pPr>
      <w:r w:rsidRPr="002C25AE">
        <w:rPr>
          <w:b/>
          <w:color w:val="FF0000"/>
          <w:sz w:val="24"/>
          <w:szCs w:val="24"/>
        </w:rPr>
        <w:t xml:space="preserve">Program hakkında bilgi için: </w:t>
      </w:r>
      <w:hyperlink r:id="rId6">
        <w:r w:rsidRPr="002C25AE">
          <w:rPr>
            <w:b/>
            <w:color w:val="365F91" w:themeColor="accent1" w:themeShade="BF"/>
            <w:sz w:val="24"/>
            <w:szCs w:val="24"/>
            <w:u w:val="single" w:color="0000FF"/>
          </w:rPr>
          <w:t>http://uludag.edu.tr/yuzikibin</w:t>
        </w:r>
      </w:hyperlink>
    </w:p>
    <w:p w:rsidR="00C0717E" w:rsidRDefault="00C0717E" w:rsidP="007C348C">
      <w:pPr>
        <w:pStyle w:val="Balk2"/>
        <w:spacing w:before="166"/>
        <w:ind w:left="0"/>
        <w:jc w:val="both"/>
        <w:rPr>
          <w:color w:val="323232"/>
        </w:rPr>
      </w:pPr>
    </w:p>
    <w:p w:rsidR="002C25AE" w:rsidRDefault="002C25AE" w:rsidP="007C348C">
      <w:pPr>
        <w:pStyle w:val="Balk2"/>
        <w:spacing w:before="166"/>
        <w:ind w:left="0"/>
        <w:jc w:val="both"/>
        <w:rPr>
          <w:color w:val="323232"/>
        </w:rPr>
      </w:pPr>
    </w:p>
    <w:p w:rsidR="002C25AE" w:rsidRPr="002C25AE" w:rsidRDefault="002C25AE" w:rsidP="002C25AE">
      <w:pPr>
        <w:pStyle w:val="Balk2"/>
        <w:spacing w:before="92"/>
        <w:ind w:left="0" w:right="518"/>
        <w:jc w:val="both"/>
        <w:rPr>
          <w:sz w:val="24"/>
          <w:szCs w:val="24"/>
        </w:rPr>
      </w:pPr>
      <w:r w:rsidRPr="00B249C5">
        <w:rPr>
          <w:color w:val="FF0000"/>
          <w:sz w:val="24"/>
          <w:szCs w:val="24"/>
        </w:rPr>
        <w:t>NOT: 100/2000 YÖK DOKTORA BURSUNA BAŞVURABİLECEK OLAN ENSTİTÜMÜZ ÖĞRENCİLERİ EN GEÇ</w:t>
      </w:r>
      <w:r w:rsidR="00B249C5" w:rsidRPr="00B249C5">
        <w:rPr>
          <w:color w:val="FF0000"/>
          <w:sz w:val="24"/>
          <w:szCs w:val="24"/>
        </w:rPr>
        <w:t xml:space="preserve"> </w:t>
      </w:r>
      <w:r w:rsidR="00B53C73">
        <w:rPr>
          <w:color w:val="FF0000"/>
          <w:sz w:val="24"/>
          <w:szCs w:val="24"/>
        </w:rPr>
        <w:t xml:space="preserve">6 </w:t>
      </w:r>
      <w:r w:rsidR="004540D1">
        <w:rPr>
          <w:color w:val="FF0000"/>
          <w:sz w:val="24"/>
          <w:szCs w:val="24"/>
        </w:rPr>
        <w:t>EKİM</w:t>
      </w:r>
      <w:r w:rsidRPr="00B249C5">
        <w:rPr>
          <w:color w:val="FF0000"/>
          <w:sz w:val="24"/>
          <w:szCs w:val="24"/>
        </w:rPr>
        <w:t xml:space="preserve"> 2021</w:t>
      </w:r>
      <w:r w:rsidR="00B53C73">
        <w:rPr>
          <w:color w:val="FF0000"/>
          <w:sz w:val="24"/>
          <w:szCs w:val="24"/>
        </w:rPr>
        <w:t xml:space="preserve">, </w:t>
      </w:r>
      <w:r w:rsidRPr="00B249C5">
        <w:rPr>
          <w:color w:val="FF0000"/>
          <w:sz w:val="24"/>
          <w:szCs w:val="24"/>
        </w:rPr>
        <w:t xml:space="preserve"> </w:t>
      </w:r>
      <w:r w:rsidR="00B53C73" w:rsidRPr="00B249C5">
        <w:rPr>
          <w:color w:val="FF0000"/>
          <w:sz w:val="24"/>
          <w:szCs w:val="24"/>
        </w:rPr>
        <w:t xml:space="preserve">ENSTİTÜMÜZ </w:t>
      </w:r>
      <w:r w:rsidR="00B53C73">
        <w:rPr>
          <w:color w:val="FF0000"/>
          <w:sz w:val="24"/>
          <w:szCs w:val="24"/>
        </w:rPr>
        <w:t xml:space="preserve">PROGRAMLARINA KAYDI BULUNMAYAN ADAYLAR </w:t>
      </w:r>
      <w:r w:rsidR="00B53C73" w:rsidRPr="00B249C5">
        <w:rPr>
          <w:color w:val="FF0000"/>
          <w:sz w:val="24"/>
          <w:szCs w:val="24"/>
        </w:rPr>
        <w:t xml:space="preserve">EN GEÇ </w:t>
      </w:r>
      <w:r w:rsidR="00B53C73">
        <w:rPr>
          <w:color w:val="FF0000"/>
          <w:sz w:val="24"/>
          <w:szCs w:val="24"/>
        </w:rPr>
        <w:t>3 EKİM</w:t>
      </w:r>
      <w:r w:rsidR="00B53C73" w:rsidRPr="00B249C5">
        <w:rPr>
          <w:color w:val="FF0000"/>
          <w:sz w:val="24"/>
          <w:szCs w:val="24"/>
        </w:rPr>
        <w:t xml:space="preserve"> 2021</w:t>
      </w:r>
      <w:r w:rsidR="00B53C73">
        <w:rPr>
          <w:color w:val="FF0000"/>
          <w:sz w:val="24"/>
          <w:szCs w:val="24"/>
        </w:rPr>
        <w:t xml:space="preserve"> </w:t>
      </w:r>
      <w:r w:rsidR="007F6AFC">
        <w:rPr>
          <w:color w:val="FF0000"/>
          <w:sz w:val="24"/>
          <w:szCs w:val="24"/>
        </w:rPr>
        <w:t>MESAİ BİTİMİNE KADAR</w:t>
      </w:r>
      <w:r w:rsidR="00C3600C">
        <w:rPr>
          <w:color w:val="FF0000"/>
          <w:sz w:val="24"/>
          <w:szCs w:val="24"/>
        </w:rPr>
        <w:t xml:space="preserve"> AŞAĞIDAKİ </w:t>
      </w:r>
      <w:r w:rsidR="00B53C73">
        <w:rPr>
          <w:color w:val="FF0000"/>
          <w:sz w:val="24"/>
          <w:szCs w:val="24"/>
        </w:rPr>
        <w:t>DUYURU İÇERİĞİNDEKİ LİN</w:t>
      </w:r>
      <w:r w:rsidR="00C3600C">
        <w:rPr>
          <w:color w:val="FF0000"/>
          <w:sz w:val="24"/>
          <w:szCs w:val="24"/>
        </w:rPr>
        <w:t>KTE VERİLEN FORMLARI</w:t>
      </w:r>
      <w:r w:rsidRPr="00B249C5">
        <w:rPr>
          <w:color w:val="FF0000"/>
          <w:sz w:val="24"/>
          <w:szCs w:val="24"/>
        </w:rPr>
        <w:t xml:space="preserve"> </w:t>
      </w:r>
      <w:r w:rsidR="00B53C73" w:rsidRPr="00B249C5">
        <w:rPr>
          <w:color w:val="FF0000"/>
          <w:sz w:val="24"/>
          <w:szCs w:val="24"/>
        </w:rPr>
        <w:t xml:space="preserve">DOLDURARAK </w:t>
      </w:r>
      <w:r w:rsidR="00B53C73">
        <w:rPr>
          <w:color w:val="FF0000"/>
          <w:sz w:val="24"/>
          <w:szCs w:val="24"/>
        </w:rPr>
        <w:t xml:space="preserve">VE GEREKLİ BELGELERİ </w:t>
      </w:r>
      <w:r w:rsidRPr="00B249C5">
        <w:rPr>
          <w:color w:val="FF0000"/>
          <w:sz w:val="24"/>
          <w:szCs w:val="24"/>
        </w:rPr>
        <w:t xml:space="preserve">İMZALI ŞEKİLDE </w:t>
      </w:r>
      <w:r w:rsidR="00AC5113" w:rsidRPr="00AC5113">
        <w:rPr>
          <w:color w:val="1F497D" w:themeColor="text2"/>
          <w:sz w:val="32"/>
          <w:szCs w:val="32"/>
          <w:u w:val="single"/>
        </w:rPr>
        <w:t>fenbursiyer</w:t>
      </w:r>
      <w:r w:rsidRPr="00AC5113">
        <w:rPr>
          <w:color w:val="1F497D" w:themeColor="text2"/>
          <w:sz w:val="32"/>
          <w:szCs w:val="32"/>
          <w:u w:val="single"/>
        </w:rPr>
        <w:t>@uluda</w:t>
      </w:r>
      <w:r w:rsidRPr="00AC5113">
        <w:rPr>
          <w:color w:val="365F91" w:themeColor="accent1" w:themeShade="BF"/>
          <w:sz w:val="32"/>
          <w:szCs w:val="32"/>
          <w:u w:val="single"/>
        </w:rPr>
        <w:t>g.edu.tr</w:t>
      </w:r>
      <w:r w:rsidRPr="00B249C5">
        <w:rPr>
          <w:color w:val="365F91" w:themeColor="accent1" w:themeShade="BF"/>
          <w:sz w:val="24"/>
          <w:szCs w:val="24"/>
        </w:rPr>
        <w:t xml:space="preserve"> </w:t>
      </w:r>
      <w:r w:rsidRPr="00B249C5">
        <w:rPr>
          <w:color w:val="FF0000"/>
          <w:sz w:val="24"/>
          <w:szCs w:val="24"/>
        </w:rPr>
        <w:t>ADRESİNE İLETMELİDİR.</w:t>
      </w:r>
    </w:p>
    <w:p w:rsidR="002C25AE" w:rsidRPr="002C25AE" w:rsidRDefault="002C25AE" w:rsidP="002C25AE">
      <w:pPr>
        <w:pStyle w:val="GvdeMetni"/>
        <w:spacing w:before="148"/>
        <w:ind w:right="571"/>
        <w:jc w:val="both"/>
        <w:rPr>
          <w:color w:val="323232"/>
          <w:sz w:val="24"/>
          <w:szCs w:val="24"/>
        </w:rPr>
      </w:pPr>
    </w:p>
    <w:p w:rsidR="005F407C" w:rsidRDefault="005F407C" w:rsidP="008E5795">
      <w:pPr>
        <w:spacing w:before="91"/>
        <w:jc w:val="center"/>
        <w:rPr>
          <w:b/>
          <w:color w:val="323232"/>
          <w:sz w:val="36"/>
          <w:szCs w:val="24"/>
          <w:u w:val="single"/>
        </w:rPr>
      </w:pPr>
    </w:p>
    <w:p w:rsidR="005F407C" w:rsidRDefault="005F407C" w:rsidP="008E5795">
      <w:pPr>
        <w:spacing w:before="91"/>
        <w:jc w:val="center"/>
        <w:rPr>
          <w:b/>
          <w:color w:val="323232"/>
          <w:sz w:val="36"/>
          <w:szCs w:val="24"/>
          <w:u w:val="single"/>
        </w:rPr>
      </w:pPr>
    </w:p>
    <w:p w:rsidR="005F407C" w:rsidRDefault="005F407C" w:rsidP="008E5795">
      <w:pPr>
        <w:spacing w:before="91"/>
        <w:jc w:val="center"/>
        <w:rPr>
          <w:b/>
          <w:color w:val="323232"/>
          <w:sz w:val="36"/>
          <w:szCs w:val="24"/>
          <w:u w:val="single"/>
        </w:rPr>
      </w:pPr>
    </w:p>
    <w:p w:rsidR="007A3FAC" w:rsidRDefault="007A3FAC" w:rsidP="008E5795">
      <w:pPr>
        <w:spacing w:before="91"/>
        <w:jc w:val="center"/>
        <w:rPr>
          <w:b/>
          <w:color w:val="323232"/>
          <w:sz w:val="36"/>
          <w:szCs w:val="24"/>
          <w:u w:val="single"/>
        </w:rPr>
      </w:pPr>
    </w:p>
    <w:p w:rsidR="00F07297" w:rsidRPr="005F407C" w:rsidRDefault="008E5795" w:rsidP="008E5795">
      <w:pPr>
        <w:spacing w:before="91"/>
        <w:jc w:val="center"/>
        <w:rPr>
          <w:sz w:val="36"/>
          <w:szCs w:val="24"/>
          <w:u w:val="single"/>
        </w:rPr>
      </w:pPr>
      <w:r w:rsidRPr="005F407C">
        <w:rPr>
          <w:b/>
          <w:color w:val="323232"/>
          <w:sz w:val="36"/>
          <w:szCs w:val="24"/>
          <w:u w:val="single"/>
        </w:rPr>
        <w:lastRenderedPageBreak/>
        <w:t>BAŞVURU TARİHLER</w:t>
      </w:r>
      <w:r w:rsidRPr="005F407C">
        <w:rPr>
          <w:b/>
          <w:sz w:val="36"/>
          <w:szCs w:val="24"/>
          <w:u w:val="single"/>
        </w:rPr>
        <w:t>İ</w:t>
      </w:r>
    </w:p>
    <w:p w:rsidR="005F407C" w:rsidRDefault="00875044" w:rsidP="008E5795">
      <w:pPr>
        <w:spacing w:before="91" w:after="15"/>
        <w:jc w:val="center"/>
        <w:rPr>
          <w:b/>
          <w:sz w:val="36"/>
          <w:szCs w:val="24"/>
        </w:rPr>
      </w:pPr>
      <w:r w:rsidRPr="005F407C">
        <w:rPr>
          <w:b/>
          <w:sz w:val="36"/>
          <w:szCs w:val="24"/>
        </w:rPr>
        <w:t>DOKTORA BAŞVURU VE SINAV TAKVİMİ</w:t>
      </w:r>
    </w:p>
    <w:p w:rsidR="00BB566D" w:rsidRPr="005F407C" w:rsidRDefault="00BB566D" w:rsidP="008E5795">
      <w:pPr>
        <w:spacing w:before="91" w:after="15"/>
        <w:jc w:val="center"/>
        <w:rPr>
          <w:b/>
          <w:sz w:val="36"/>
          <w:szCs w:val="24"/>
        </w:rPr>
      </w:pPr>
    </w:p>
    <w:p w:rsidR="007C348C" w:rsidRPr="007C348C" w:rsidRDefault="007C348C" w:rsidP="008E5795">
      <w:pPr>
        <w:spacing w:before="91" w:after="15"/>
        <w:jc w:val="center"/>
        <w:rPr>
          <w:b/>
          <w:sz w:val="8"/>
        </w:rPr>
      </w:pPr>
    </w:p>
    <w:tbl>
      <w:tblPr>
        <w:tblStyle w:val="DzTablo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525"/>
      </w:tblGrid>
      <w:tr w:rsidR="00F07297" w:rsidTr="007C348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875044">
            <w:pPr>
              <w:pStyle w:val="TableParagraph"/>
              <w:spacing w:before="10"/>
            </w:pPr>
            <w:r>
              <w:t>Başvuru Tarihi</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0D34D3" w:rsidP="00E914D2">
            <w:pPr>
              <w:pStyle w:val="TableParagraph"/>
              <w:spacing w:before="10"/>
            </w:pPr>
            <w:r>
              <w:t>30 Ey</w:t>
            </w:r>
            <w:r w:rsidR="003333AC">
              <w:t>l</w:t>
            </w:r>
            <w:r>
              <w:t>ül - 3</w:t>
            </w:r>
            <w:r w:rsidR="00B249C5">
              <w:t xml:space="preserve"> Ekim 2021</w:t>
            </w:r>
          </w:p>
        </w:tc>
      </w:tr>
      <w:tr w:rsidR="00F07297" w:rsidTr="007C348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BB566D">
            <w:pPr>
              <w:pStyle w:val="TableParagraph"/>
              <w:spacing w:before="10" w:line="252" w:lineRule="exact"/>
            </w:pPr>
            <w:r>
              <w:t xml:space="preserve">Sınava </w:t>
            </w:r>
            <w:r w:rsidR="00875044">
              <w:t>Gireceklerin İlanı</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0D34D3" w:rsidP="00E914D2">
            <w:pPr>
              <w:pStyle w:val="TableParagraph"/>
              <w:spacing w:before="10" w:line="252" w:lineRule="exact"/>
            </w:pPr>
            <w:r>
              <w:t>4</w:t>
            </w:r>
            <w:r w:rsidR="00B249C5">
              <w:t xml:space="preserve"> Ekim 2021</w:t>
            </w:r>
          </w:p>
        </w:tc>
      </w:tr>
      <w:tr w:rsidR="00F07297" w:rsidTr="007C348C">
        <w:trPr>
          <w:trHeight w:val="285"/>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BB566D">
            <w:pPr>
              <w:pStyle w:val="TableParagraph"/>
              <w:spacing w:before="10"/>
            </w:pPr>
            <w:r w:rsidRPr="00BB566D">
              <w:t xml:space="preserve">Sınav </w:t>
            </w:r>
            <w:r w:rsidR="00875044">
              <w:t>Tarihi</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0D34D3" w:rsidP="00E914D2">
            <w:pPr>
              <w:pStyle w:val="TableParagraph"/>
              <w:spacing w:before="10"/>
            </w:pPr>
            <w:r>
              <w:t>5</w:t>
            </w:r>
            <w:r w:rsidR="00B249C5">
              <w:t xml:space="preserve"> Ekim 2021</w:t>
            </w:r>
          </w:p>
        </w:tc>
      </w:tr>
      <w:tr w:rsidR="00F07297" w:rsidTr="007C348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BB566D">
            <w:pPr>
              <w:pStyle w:val="TableParagraph"/>
              <w:spacing w:before="10" w:line="252" w:lineRule="exact"/>
            </w:pPr>
            <w:r>
              <w:t>Sınav</w:t>
            </w:r>
            <w:r w:rsidR="00875044">
              <w:t xml:space="preserve"> Yeri</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6769E6" w:rsidP="00AC5113">
            <w:pPr>
              <w:pStyle w:val="TableParagraph"/>
              <w:spacing w:before="10" w:line="252" w:lineRule="exact"/>
            </w:pPr>
            <w:r w:rsidRPr="006769E6">
              <w:t>Fen Bilimleri Enstitüsü</w:t>
            </w:r>
          </w:p>
        </w:tc>
      </w:tr>
      <w:tr w:rsidR="00F07297" w:rsidTr="007C348C">
        <w:trPr>
          <w:trHeight w:val="285"/>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BB566D">
            <w:pPr>
              <w:pStyle w:val="TableParagraph"/>
              <w:spacing w:before="10"/>
            </w:pPr>
            <w:r w:rsidRPr="00BB566D">
              <w:t xml:space="preserve">Sınav </w:t>
            </w:r>
            <w:r w:rsidR="00875044">
              <w:t>Saati</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875044">
            <w:pPr>
              <w:pStyle w:val="TableParagraph"/>
              <w:spacing w:before="10"/>
            </w:pPr>
            <w:r>
              <w:t>10:00</w:t>
            </w:r>
          </w:p>
        </w:tc>
      </w:tr>
      <w:tr w:rsidR="00F07297" w:rsidTr="007C348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875044">
            <w:pPr>
              <w:pStyle w:val="TableParagraph"/>
              <w:spacing w:before="10" w:line="252" w:lineRule="exact"/>
            </w:pPr>
            <w:r>
              <w:t>Sonuçların İlanı</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0D34D3">
            <w:pPr>
              <w:pStyle w:val="TableParagraph"/>
              <w:spacing w:before="10" w:line="252" w:lineRule="exact"/>
            </w:pPr>
            <w:r>
              <w:t>5</w:t>
            </w:r>
            <w:r w:rsidR="00B249C5">
              <w:t xml:space="preserve"> Ekim 2021</w:t>
            </w:r>
          </w:p>
        </w:tc>
      </w:tr>
      <w:tr w:rsidR="00F07297" w:rsidTr="007C348C">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875044">
            <w:pPr>
              <w:pStyle w:val="TableParagraph"/>
              <w:spacing w:before="10"/>
            </w:pPr>
            <w:r>
              <w:t>Kesin Kayıt Tarihi</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0D34D3" w:rsidP="00E914D2">
            <w:pPr>
              <w:pStyle w:val="TableParagraph"/>
              <w:spacing w:before="10"/>
            </w:pPr>
            <w:r>
              <w:t>6</w:t>
            </w:r>
            <w:r w:rsidR="00B249C5">
              <w:t xml:space="preserve"> Ekim 2021</w:t>
            </w:r>
          </w:p>
        </w:tc>
      </w:tr>
    </w:tbl>
    <w:p w:rsidR="00470175" w:rsidRDefault="00DA5B56" w:rsidP="00470175">
      <w:pPr>
        <w:pStyle w:val="GvdeMetni"/>
        <w:rPr>
          <w:i/>
          <w:szCs w:val="24"/>
        </w:rPr>
      </w:pPr>
      <w:r>
        <w:rPr>
          <w:i/>
          <w:szCs w:val="24"/>
        </w:rPr>
        <w:t xml:space="preserve">Sınav yazılı ve/veya </w:t>
      </w:r>
      <w:r w:rsidR="00BB566D" w:rsidRPr="00BB566D">
        <w:rPr>
          <w:i/>
          <w:szCs w:val="24"/>
        </w:rPr>
        <w:t xml:space="preserve">sözlü olarak yapılabilir. </w:t>
      </w:r>
    </w:p>
    <w:p w:rsidR="00BB566D" w:rsidRPr="00BB566D" w:rsidRDefault="00BB566D" w:rsidP="00470175">
      <w:pPr>
        <w:pStyle w:val="GvdeMetni"/>
        <w:rPr>
          <w:i/>
          <w:szCs w:val="24"/>
        </w:rPr>
      </w:pPr>
    </w:p>
    <w:p w:rsidR="00470175" w:rsidRPr="007C348C" w:rsidRDefault="00470175" w:rsidP="008E5795">
      <w:pPr>
        <w:pStyle w:val="GvdeMetni"/>
        <w:ind w:left="142"/>
        <w:jc w:val="center"/>
        <w:rPr>
          <w:b/>
          <w:sz w:val="24"/>
          <w:szCs w:val="24"/>
        </w:rPr>
      </w:pPr>
      <w:r w:rsidRPr="007C348C">
        <w:rPr>
          <w:b/>
          <w:sz w:val="24"/>
          <w:szCs w:val="24"/>
        </w:rPr>
        <w:t xml:space="preserve">DOKTORA </w:t>
      </w:r>
      <w:r w:rsidR="008E5795" w:rsidRPr="007C348C">
        <w:rPr>
          <w:b/>
          <w:sz w:val="24"/>
          <w:szCs w:val="24"/>
        </w:rPr>
        <w:t>ÖĞRENCİ KONTENJANI VE BAŞVURU KOŞULLARI</w:t>
      </w:r>
    </w:p>
    <w:p w:rsidR="00470175" w:rsidRDefault="00470175" w:rsidP="00470175">
      <w:pPr>
        <w:pStyle w:val="GvdeMetni"/>
        <w:spacing w:before="3" w:after="1"/>
        <w:rPr>
          <w:b/>
          <w:sz w:val="14"/>
        </w:rPr>
      </w:pPr>
    </w:p>
    <w:tbl>
      <w:tblPr>
        <w:tblStyle w:val="TableNormal"/>
        <w:tblW w:w="9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8"/>
        <w:gridCol w:w="1559"/>
        <w:gridCol w:w="4170"/>
      </w:tblGrid>
      <w:tr w:rsidR="00BB566D" w:rsidRPr="00810388" w:rsidTr="00A5373D">
        <w:trPr>
          <w:trHeight w:val="73"/>
        </w:trPr>
        <w:tc>
          <w:tcPr>
            <w:tcW w:w="2410" w:type="dxa"/>
            <w:vMerge w:val="restart"/>
            <w:shd w:val="clear" w:color="auto" w:fill="F2F2F2" w:themeFill="background1" w:themeFillShade="F2"/>
          </w:tcPr>
          <w:p w:rsidR="00BB566D" w:rsidRPr="00810388" w:rsidRDefault="006769E6" w:rsidP="008E5795">
            <w:pPr>
              <w:pStyle w:val="TableParagraph"/>
              <w:spacing w:line="251" w:lineRule="exact"/>
              <w:ind w:left="24"/>
              <w:rPr>
                <w:b/>
              </w:rPr>
            </w:pPr>
            <w:r w:rsidRPr="00810388">
              <w:rPr>
                <w:b/>
              </w:rPr>
              <w:t>Program Adı</w:t>
            </w:r>
          </w:p>
        </w:tc>
        <w:tc>
          <w:tcPr>
            <w:tcW w:w="2977" w:type="dxa"/>
            <w:gridSpan w:val="2"/>
            <w:shd w:val="clear" w:color="auto" w:fill="F2F2F2" w:themeFill="background1" w:themeFillShade="F2"/>
          </w:tcPr>
          <w:p w:rsidR="00BB566D" w:rsidRPr="00810388" w:rsidRDefault="00BB566D" w:rsidP="001C09BE">
            <w:pPr>
              <w:pStyle w:val="TableParagraph"/>
              <w:spacing w:line="251" w:lineRule="exact"/>
              <w:ind w:left="141" w:right="237"/>
              <w:jc w:val="center"/>
              <w:rPr>
                <w:b/>
              </w:rPr>
            </w:pPr>
            <w:r w:rsidRPr="00810388">
              <w:rPr>
                <w:b/>
              </w:rPr>
              <w:t>Kontenjan</w:t>
            </w:r>
          </w:p>
        </w:tc>
        <w:tc>
          <w:tcPr>
            <w:tcW w:w="4170" w:type="dxa"/>
            <w:vMerge w:val="restart"/>
            <w:shd w:val="clear" w:color="auto" w:fill="F2F2F2" w:themeFill="background1" w:themeFillShade="F2"/>
          </w:tcPr>
          <w:p w:rsidR="00BB566D" w:rsidRPr="00810388" w:rsidRDefault="00BB566D" w:rsidP="00BB566D">
            <w:pPr>
              <w:pStyle w:val="TableParagraph"/>
              <w:spacing w:line="251" w:lineRule="exact"/>
              <w:ind w:left="141"/>
              <w:rPr>
                <w:b/>
              </w:rPr>
            </w:pPr>
            <w:r w:rsidRPr="00810388">
              <w:rPr>
                <w:b/>
              </w:rPr>
              <w:t>Ön Koşullar</w:t>
            </w:r>
          </w:p>
        </w:tc>
      </w:tr>
      <w:tr w:rsidR="00BB566D" w:rsidRPr="00810388" w:rsidTr="00A5373D">
        <w:trPr>
          <w:trHeight w:val="73"/>
        </w:trPr>
        <w:tc>
          <w:tcPr>
            <w:tcW w:w="2410" w:type="dxa"/>
            <w:vMerge/>
            <w:shd w:val="clear" w:color="auto" w:fill="F2F2F2" w:themeFill="background1" w:themeFillShade="F2"/>
          </w:tcPr>
          <w:p w:rsidR="00BB566D" w:rsidRPr="00810388" w:rsidRDefault="00BB566D" w:rsidP="008E5795">
            <w:pPr>
              <w:pStyle w:val="TableParagraph"/>
              <w:spacing w:line="251" w:lineRule="exact"/>
              <w:ind w:left="24"/>
              <w:rPr>
                <w:b/>
              </w:rPr>
            </w:pPr>
          </w:p>
        </w:tc>
        <w:tc>
          <w:tcPr>
            <w:tcW w:w="1418" w:type="dxa"/>
            <w:shd w:val="clear" w:color="auto" w:fill="F2F2F2" w:themeFill="background1" w:themeFillShade="F2"/>
          </w:tcPr>
          <w:p w:rsidR="00BB566D" w:rsidRPr="00810388" w:rsidRDefault="00BB566D" w:rsidP="00C0717E">
            <w:pPr>
              <w:pStyle w:val="TableParagraph"/>
              <w:spacing w:before="2" w:line="252" w:lineRule="exact"/>
              <w:ind w:left="0"/>
              <w:jc w:val="center"/>
              <w:rPr>
                <w:b/>
              </w:rPr>
            </w:pPr>
            <w:r w:rsidRPr="00810388">
              <w:rPr>
                <w:b/>
              </w:rPr>
              <w:t>Doktora</w:t>
            </w:r>
          </w:p>
        </w:tc>
        <w:tc>
          <w:tcPr>
            <w:tcW w:w="1559" w:type="dxa"/>
            <w:shd w:val="clear" w:color="auto" w:fill="F2F2F2" w:themeFill="background1" w:themeFillShade="F2"/>
          </w:tcPr>
          <w:p w:rsidR="00BB566D" w:rsidRPr="00810388" w:rsidRDefault="00BB566D" w:rsidP="001C09BE">
            <w:pPr>
              <w:pStyle w:val="TableParagraph"/>
              <w:spacing w:line="251" w:lineRule="exact"/>
              <w:ind w:left="141" w:right="237"/>
              <w:jc w:val="center"/>
              <w:rPr>
                <w:b/>
              </w:rPr>
            </w:pPr>
            <w:r w:rsidRPr="00810388">
              <w:rPr>
                <w:b/>
              </w:rPr>
              <w:t>Doktora</w:t>
            </w:r>
            <w:r w:rsidR="004540D1" w:rsidRPr="00810388">
              <w:rPr>
                <w:b/>
              </w:rPr>
              <w:t xml:space="preserve"> (Lisans)</w:t>
            </w:r>
          </w:p>
        </w:tc>
        <w:tc>
          <w:tcPr>
            <w:tcW w:w="4170" w:type="dxa"/>
            <w:vMerge/>
            <w:shd w:val="clear" w:color="auto" w:fill="F2F2F2" w:themeFill="background1" w:themeFillShade="F2"/>
          </w:tcPr>
          <w:p w:rsidR="00BB566D" w:rsidRPr="00810388" w:rsidRDefault="00BB566D" w:rsidP="001C09BE">
            <w:pPr>
              <w:pStyle w:val="TableParagraph"/>
              <w:spacing w:line="251" w:lineRule="exact"/>
              <w:ind w:left="141"/>
              <w:jc w:val="center"/>
              <w:rPr>
                <w:b/>
              </w:rPr>
            </w:pPr>
          </w:p>
        </w:tc>
      </w:tr>
      <w:tr w:rsidR="001C09BE" w:rsidRPr="00810388" w:rsidTr="00A5373D">
        <w:trPr>
          <w:trHeight w:val="96"/>
        </w:trPr>
        <w:tc>
          <w:tcPr>
            <w:tcW w:w="2410" w:type="dxa"/>
          </w:tcPr>
          <w:p w:rsidR="00BB566D" w:rsidRPr="00810388" w:rsidRDefault="00A5373D" w:rsidP="004540D1">
            <w:pPr>
              <w:pStyle w:val="TableParagraph"/>
              <w:spacing w:line="247" w:lineRule="exact"/>
              <w:ind w:left="24"/>
              <w:rPr>
                <w:b/>
              </w:rPr>
            </w:pPr>
            <w:r w:rsidRPr="00810388">
              <w:rPr>
                <w:b/>
              </w:rPr>
              <w:t xml:space="preserve">ZOOTEKNİ </w:t>
            </w:r>
            <w:r w:rsidR="006769E6" w:rsidRPr="00810388">
              <w:rPr>
                <w:b/>
              </w:rPr>
              <w:t>(DR)</w:t>
            </w:r>
          </w:p>
        </w:tc>
        <w:tc>
          <w:tcPr>
            <w:tcW w:w="1418" w:type="dxa"/>
          </w:tcPr>
          <w:p w:rsidR="001C09BE" w:rsidRPr="00810388" w:rsidRDefault="007E2F85" w:rsidP="00C0717E">
            <w:pPr>
              <w:pStyle w:val="TableParagraph"/>
              <w:spacing w:line="247" w:lineRule="exact"/>
              <w:ind w:left="0"/>
              <w:jc w:val="center"/>
            </w:pPr>
            <w:r w:rsidRPr="00810388">
              <w:t>3</w:t>
            </w:r>
          </w:p>
        </w:tc>
        <w:tc>
          <w:tcPr>
            <w:tcW w:w="1559" w:type="dxa"/>
          </w:tcPr>
          <w:p w:rsidR="001C09BE" w:rsidRPr="00810388" w:rsidRDefault="00A5373D" w:rsidP="001C09BE">
            <w:pPr>
              <w:pStyle w:val="TableParagraph"/>
              <w:ind w:left="141" w:right="237"/>
              <w:jc w:val="center"/>
            </w:pPr>
            <w:r w:rsidRPr="00810388">
              <w:t>-</w:t>
            </w:r>
          </w:p>
        </w:tc>
        <w:tc>
          <w:tcPr>
            <w:tcW w:w="4170" w:type="dxa"/>
          </w:tcPr>
          <w:p w:rsidR="004540D1" w:rsidRDefault="007129A9" w:rsidP="004540D1">
            <w:pPr>
              <w:pStyle w:val="TableParagraph"/>
              <w:tabs>
                <w:tab w:val="left" w:pos="142"/>
              </w:tabs>
              <w:ind w:left="106"/>
            </w:pPr>
            <w:r>
              <w:t>L</w:t>
            </w:r>
            <w:r w:rsidR="00810388" w:rsidRPr="00810388">
              <w:t>isans ve</w:t>
            </w:r>
            <w:r w:rsidR="00810388">
              <w:t>/veya</w:t>
            </w:r>
            <w:r w:rsidR="00810388" w:rsidRPr="00810388">
              <w:t xml:space="preserve"> </w:t>
            </w:r>
            <w:r w:rsidR="007F6AFC">
              <w:t>yüksek lisans</w:t>
            </w:r>
            <w:r w:rsidR="00810388" w:rsidRPr="00810388">
              <w:t xml:space="preserve"> derecesini Zootekni alanında almış olmak</w:t>
            </w:r>
            <w:r w:rsidRPr="00810388">
              <w:t xml:space="preserve"> veya</w:t>
            </w:r>
            <w:r>
              <w:t xml:space="preserve"> </w:t>
            </w:r>
            <w:r w:rsidRPr="007129A9">
              <w:t>Veteriner Fakültesi mezunu olmak</w:t>
            </w:r>
          </w:p>
          <w:p w:rsidR="007129A9" w:rsidRPr="00810388" w:rsidRDefault="007129A9" w:rsidP="004540D1">
            <w:pPr>
              <w:pStyle w:val="TableParagraph"/>
              <w:tabs>
                <w:tab w:val="left" w:pos="142"/>
              </w:tabs>
              <w:ind w:left="106"/>
            </w:pPr>
          </w:p>
        </w:tc>
      </w:tr>
      <w:tr w:rsidR="001C09BE" w:rsidRPr="00810388" w:rsidTr="00A5373D">
        <w:trPr>
          <w:trHeight w:val="96"/>
        </w:trPr>
        <w:tc>
          <w:tcPr>
            <w:tcW w:w="2410" w:type="dxa"/>
          </w:tcPr>
          <w:p w:rsidR="001C09BE" w:rsidRPr="00810388" w:rsidRDefault="00A5373D" w:rsidP="008E5795">
            <w:pPr>
              <w:pStyle w:val="TableParagraph"/>
              <w:spacing w:line="247" w:lineRule="exact"/>
              <w:ind w:left="24"/>
              <w:rPr>
                <w:b/>
              </w:rPr>
            </w:pPr>
            <w:r w:rsidRPr="00810388">
              <w:rPr>
                <w:b/>
              </w:rPr>
              <w:t>GIDA MÜHENDİSLİĞİ (DR)</w:t>
            </w:r>
          </w:p>
          <w:p w:rsidR="00BB566D" w:rsidRPr="00810388" w:rsidRDefault="00BB566D" w:rsidP="008E5795">
            <w:pPr>
              <w:pStyle w:val="TableParagraph"/>
              <w:spacing w:line="247" w:lineRule="exact"/>
              <w:ind w:left="24"/>
              <w:rPr>
                <w:b/>
              </w:rPr>
            </w:pPr>
          </w:p>
        </w:tc>
        <w:tc>
          <w:tcPr>
            <w:tcW w:w="1418" w:type="dxa"/>
          </w:tcPr>
          <w:p w:rsidR="001C09BE" w:rsidRPr="00810388" w:rsidRDefault="00AC5113" w:rsidP="00C0717E">
            <w:pPr>
              <w:pStyle w:val="TableParagraph"/>
              <w:spacing w:line="247" w:lineRule="exact"/>
              <w:ind w:left="0"/>
              <w:jc w:val="center"/>
            </w:pPr>
            <w:r w:rsidRPr="00810388">
              <w:t>2</w:t>
            </w:r>
            <w:r w:rsidR="00810388" w:rsidRPr="00810388">
              <w:t>*</w:t>
            </w:r>
          </w:p>
        </w:tc>
        <w:tc>
          <w:tcPr>
            <w:tcW w:w="1559" w:type="dxa"/>
          </w:tcPr>
          <w:p w:rsidR="001C09BE" w:rsidRPr="00810388" w:rsidRDefault="00AC5113" w:rsidP="001C09BE">
            <w:pPr>
              <w:pStyle w:val="TableParagraph"/>
              <w:ind w:left="141" w:right="237"/>
              <w:jc w:val="center"/>
            </w:pPr>
            <w:r w:rsidRPr="00810388">
              <w:t>1</w:t>
            </w:r>
            <w:r w:rsidR="00810388" w:rsidRPr="00810388">
              <w:t>**</w:t>
            </w:r>
          </w:p>
        </w:tc>
        <w:tc>
          <w:tcPr>
            <w:tcW w:w="4170" w:type="dxa"/>
          </w:tcPr>
          <w:p w:rsidR="00BB566D" w:rsidRPr="00810388" w:rsidRDefault="00810388" w:rsidP="00BB566D">
            <w:pPr>
              <w:pStyle w:val="TableParagraph"/>
              <w:ind w:left="106" w:right="744"/>
            </w:pPr>
            <w:r w:rsidRPr="00810388">
              <w:t>*</w:t>
            </w:r>
            <w:r w:rsidR="00AC5113" w:rsidRPr="00810388">
              <w:t xml:space="preserve">Gıda Mühendisliği Lisans ve Yüksek Lisans </w:t>
            </w:r>
            <w:r w:rsidR="006769E6" w:rsidRPr="00810388">
              <w:t>d</w:t>
            </w:r>
            <w:r w:rsidR="00AC5113" w:rsidRPr="00810388">
              <w:t>erecesine sahip olmak.</w:t>
            </w:r>
          </w:p>
          <w:p w:rsidR="00AC5113" w:rsidRPr="00810388" w:rsidRDefault="00810388" w:rsidP="00BB566D">
            <w:pPr>
              <w:pStyle w:val="TableParagraph"/>
              <w:ind w:left="106" w:right="744"/>
            </w:pPr>
            <w:r w:rsidRPr="00810388">
              <w:t>**</w:t>
            </w:r>
            <w:r w:rsidR="00AC5113" w:rsidRPr="00810388">
              <w:t>Gıda Mühendisliği Lisans ve Yükse</w:t>
            </w:r>
            <w:r w:rsidRPr="00810388">
              <w:t>k Lisans Derecesine sahip olmak, b</w:t>
            </w:r>
            <w:r w:rsidR="00AC5113" w:rsidRPr="00810388">
              <w:t>ilimsel hazırlık programı almak şartı ile Süt Teknolojisi Lisans derecesine sahip olmak.</w:t>
            </w:r>
          </w:p>
        </w:tc>
      </w:tr>
    </w:tbl>
    <w:p w:rsidR="00670E5B" w:rsidRPr="004540D1" w:rsidRDefault="004540D1" w:rsidP="007C348C">
      <w:pPr>
        <w:pStyle w:val="GvdeMetni"/>
        <w:rPr>
          <w:b/>
          <w:i/>
          <w:sz w:val="26"/>
        </w:rPr>
      </w:pPr>
      <w:r w:rsidRPr="00810388">
        <w:rPr>
          <w:b/>
          <w:i/>
        </w:rPr>
        <w:t xml:space="preserve">Sınav </w:t>
      </w:r>
      <w:r w:rsidR="00AC5113" w:rsidRPr="00810388">
        <w:rPr>
          <w:b/>
          <w:i/>
        </w:rPr>
        <w:t>sözlü ve</w:t>
      </w:r>
      <w:r w:rsidR="006769E6" w:rsidRPr="00810388">
        <w:rPr>
          <w:b/>
          <w:i/>
        </w:rPr>
        <w:t>/veya</w:t>
      </w:r>
      <w:r w:rsidR="00AC5113" w:rsidRPr="00810388">
        <w:rPr>
          <w:b/>
          <w:i/>
        </w:rPr>
        <w:t xml:space="preserve"> yazılı olarak </w:t>
      </w:r>
      <w:r w:rsidRPr="00810388">
        <w:rPr>
          <w:b/>
          <w:i/>
        </w:rPr>
        <w:t>yüzyüze yapılacaktır</w:t>
      </w:r>
    </w:p>
    <w:p w:rsidR="004540D1" w:rsidRDefault="004540D1" w:rsidP="007C348C">
      <w:pPr>
        <w:pStyle w:val="GvdeMetni"/>
        <w:rPr>
          <w:b/>
          <w:sz w:val="26"/>
        </w:rPr>
      </w:pPr>
    </w:p>
    <w:p w:rsidR="00670E5B" w:rsidRDefault="00670E5B" w:rsidP="007C348C">
      <w:pPr>
        <w:pStyle w:val="GvdeMetni"/>
        <w:rPr>
          <w:b/>
          <w:sz w:val="26"/>
        </w:rPr>
      </w:pPr>
    </w:p>
    <w:p w:rsidR="00470175" w:rsidRPr="002C25AE" w:rsidRDefault="002C25AE" w:rsidP="007C348C">
      <w:pPr>
        <w:pStyle w:val="GvdeMetni"/>
        <w:rPr>
          <w:i/>
          <w:sz w:val="26"/>
        </w:rPr>
      </w:pPr>
      <w:r w:rsidRPr="002C25AE">
        <w:rPr>
          <w:i/>
          <w:sz w:val="26"/>
        </w:rPr>
        <w:t>Doktora sınavında başarı</w:t>
      </w:r>
      <w:r>
        <w:rPr>
          <w:i/>
          <w:sz w:val="26"/>
        </w:rPr>
        <w:t>lı olan adaylar, Fen Bilimleri Enstit</w:t>
      </w:r>
      <w:r w:rsidRPr="002C25AE">
        <w:rPr>
          <w:i/>
          <w:sz w:val="26"/>
        </w:rPr>
        <w:t>ünde doktora eğitimi almaya hak kazan</w:t>
      </w:r>
      <w:r>
        <w:rPr>
          <w:i/>
          <w:sz w:val="26"/>
        </w:rPr>
        <w:t>ırlar.</w:t>
      </w:r>
      <w:r w:rsidRPr="002C25AE">
        <w:rPr>
          <w:i/>
          <w:sz w:val="26"/>
        </w:rPr>
        <w:t xml:space="preserve"> Doktora sınavında başarılı olan adayların 100/2000 bursiyeri olabilmeleri için aşağıda detayları ilan edilen mülakat sınavında başarılı olmaları gerekmektedir. </w:t>
      </w:r>
    </w:p>
    <w:p w:rsidR="00A14AE8" w:rsidRDefault="00A14AE8"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85743" w:rsidRDefault="00485743" w:rsidP="007C348C">
      <w:pPr>
        <w:spacing w:after="17"/>
        <w:jc w:val="center"/>
        <w:rPr>
          <w:b/>
          <w:sz w:val="24"/>
          <w:szCs w:val="24"/>
        </w:rPr>
      </w:pPr>
    </w:p>
    <w:p w:rsidR="004540D1" w:rsidRDefault="00875044" w:rsidP="007C348C">
      <w:pPr>
        <w:spacing w:after="17"/>
        <w:jc w:val="center"/>
        <w:rPr>
          <w:b/>
          <w:sz w:val="28"/>
          <w:szCs w:val="24"/>
        </w:rPr>
      </w:pPr>
      <w:r w:rsidRPr="00A71B9E">
        <w:rPr>
          <w:b/>
          <w:sz w:val="28"/>
          <w:szCs w:val="24"/>
        </w:rPr>
        <w:lastRenderedPageBreak/>
        <w:t xml:space="preserve">100/2000 YÖK </w:t>
      </w:r>
      <w:r w:rsidR="007C348C" w:rsidRPr="00A71B9E">
        <w:rPr>
          <w:b/>
          <w:sz w:val="28"/>
          <w:szCs w:val="24"/>
        </w:rPr>
        <w:t xml:space="preserve">DOKTORA </w:t>
      </w:r>
      <w:r w:rsidRPr="00A71B9E">
        <w:rPr>
          <w:b/>
          <w:sz w:val="28"/>
          <w:szCs w:val="24"/>
        </w:rPr>
        <w:t xml:space="preserve">BURSU </w:t>
      </w:r>
    </w:p>
    <w:p w:rsidR="00F07297" w:rsidRPr="00A71B9E" w:rsidRDefault="004540D1" w:rsidP="007C348C">
      <w:pPr>
        <w:spacing w:after="17"/>
        <w:jc w:val="center"/>
        <w:rPr>
          <w:b/>
          <w:sz w:val="28"/>
          <w:szCs w:val="24"/>
        </w:rPr>
      </w:pPr>
      <w:r>
        <w:rPr>
          <w:b/>
          <w:sz w:val="28"/>
          <w:szCs w:val="24"/>
        </w:rPr>
        <w:t xml:space="preserve">BAŞVURU VE </w:t>
      </w:r>
      <w:r w:rsidR="00875044" w:rsidRPr="00A71B9E">
        <w:rPr>
          <w:b/>
          <w:sz w:val="28"/>
          <w:szCs w:val="24"/>
        </w:rPr>
        <w:t>MÜLAKAT SINAV TAKVİMİ</w:t>
      </w:r>
    </w:p>
    <w:p w:rsidR="007C348C" w:rsidRPr="007C348C" w:rsidRDefault="007C348C" w:rsidP="007C348C">
      <w:pPr>
        <w:spacing w:after="17"/>
        <w:jc w:val="center"/>
        <w:rPr>
          <w:b/>
          <w:sz w:val="10"/>
        </w:rPr>
      </w:pPr>
    </w:p>
    <w:tbl>
      <w:tblPr>
        <w:tblStyle w:val="DzTablo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525"/>
      </w:tblGrid>
      <w:tr w:rsidR="00F07297" w:rsidTr="007C348C">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2" w:type="dxa"/>
          </w:tcPr>
          <w:p w:rsidR="00F07297" w:rsidRDefault="00875044">
            <w:pPr>
              <w:pStyle w:val="TableParagraph"/>
              <w:spacing w:before="8"/>
            </w:pPr>
            <w:r>
              <w:t>Başvuru Tarihi</w:t>
            </w:r>
          </w:p>
        </w:tc>
        <w:tc>
          <w:tcPr>
            <w:cnfStyle w:val="000100000000" w:firstRow="0" w:lastRow="0" w:firstColumn="0" w:lastColumn="1" w:oddVBand="0" w:evenVBand="0" w:oddHBand="0" w:evenHBand="0" w:firstRowFirstColumn="0" w:firstRowLastColumn="0" w:lastRowFirstColumn="0" w:lastRowLastColumn="0"/>
            <w:tcW w:w="6525" w:type="dxa"/>
          </w:tcPr>
          <w:p w:rsidR="00F07297" w:rsidRDefault="006F7FB0" w:rsidP="006F7FB0">
            <w:pPr>
              <w:pStyle w:val="TableParagraph"/>
              <w:spacing w:before="8"/>
            </w:pPr>
            <w:r>
              <w:t>30 Eylül – 6 Ekim</w:t>
            </w:r>
            <w:r w:rsidR="00E914D2" w:rsidRPr="00E914D2">
              <w:t xml:space="preserve"> 2021</w:t>
            </w:r>
          </w:p>
        </w:tc>
      </w:tr>
      <w:tr w:rsidR="00085B62" w:rsidTr="007C348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2" w:type="dxa"/>
          </w:tcPr>
          <w:p w:rsidR="00085B62" w:rsidRDefault="00085B62" w:rsidP="00085B62">
            <w:pPr>
              <w:pStyle w:val="TableParagraph"/>
              <w:spacing w:before="10" w:line="252" w:lineRule="exact"/>
            </w:pPr>
            <w:r>
              <w:t>Mülakata Gireceklerin İlanı</w:t>
            </w:r>
          </w:p>
        </w:tc>
        <w:tc>
          <w:tcPr>
            <w:cnfStyle w:val="000100000000" w:firstRow="0" w:lastRow="0" w:firstColumn="0" w:lastColumn="1" w:oddVBand="0" w:evenVBand="0" w:oddHBand="0" w:evenHBand="0" w:firstRowFirstColumn="0" w:firstRowLastColumn="0" w:lastRowFirstColumn="0" w:lastRowLastColumn="0"/>
            <w:tcW w:w="6525" w:type="dxa"/>
          </w:tcPr>
          <w:p w:rsidR="00085B62" w:rsidRDefault="006F7FB0" w:rsidP="00085B62">
            <w:pPr>
              <w:pStyle w:val="TableParagraph"/>
              <w:spacing w:before="10"/>
            </w:pPr>
            <w:r>
              <w:t>7 Ekim</w:t>
            </w:r>
            <w:r w:rsidRPr="00E914D2">
              <w:t xml:space="preserve"> 2021</w:t>
            </w:r>
          </w:p>
        </w:tc>
      </w:tr>
      <w:tr w:rsidR="00085B62" w:rsidTr="007C348C">
        <w:trPr>
          <w:trHeight w:val="282"/>
        </w:trPr>
        <w:tc>
          <w:tcPr>
            <w:cnfStyle w:val="001000000000" w:firstRow="0" w:lastRow="0" w:firstColumn="1" w:lastColumn="0" w:oddVBand="0" w:evenVBand="0" w:oddHBand="0" w:evenHBand="0" w:firstRowFirstColumn="0" w:firstRowLastColumn="0" w:lastRowFirstColumn="0" w:lastRowLastColumn="0"/>
            <w:tcW w:w="2972" w:type="dxa"/>
          </w:tcPr>
          <w:p w:rsidR="00085B62" w:rsidRDefault="00085B62" w:rsidP="00085B62">
            <w:pPr>
              <w:pStyle w:val="TableParagraph"/>
              <w:spacing w:before="8"/>
              <w:ind w:left="0"/>
            </w:pPr>
            <w:r>
              <w:t xml:space="preserve"> Mülakat Tarihi</w:t>
            </w:r>
          </w:p>
        </w:tc>
        <w:tc>
          <w:tcPr>
            <w:cnfStyle w:val="000100000000" w:firstRow="0" w:lastRow="0" w:firstColumn="0" w:lastColumn="1" w:oddVBand="0" w:evenVBand="0" w:oddHBand="0" w:evenHBand="0" w:firstRowFirstColumn="0" w:firstRowLastColumn="0" w:lastRowFirstColumn="0" w:lastRowLastColumn="0"/>
            <w:tcW w:w="6525" w:type="dxa"/>
          </w:tcPr>
          <w:p w:rsidR="00085B62" w:rsidRDefault="006F7FB0" w:rsidP="00085B62">
            <w:pPr>
              <w:pStyle w:val="TableParagraph"/>
              <w:spacing w:before="8"/>
            </w:pPr>
            <w:r>
              <w:t>8 Ekim</w:t>
            </w:r>
            <w:r w:rsidRPr="00E914D2">
              <w:t xml:space="preserve"> 2021</w:t>
            </w:r>
          </w:p>
        </w:tc>
      </w:tr>
      <w:tr w:rsidR="00085B62" w:rsidTr="007C348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2" w:type="dxa"/>
          </w:tcPr>
          <w:p w:rsidR="00085B62" w:rsidRDefault="00085B62" w:rsidP="00085B62">
            <w:pPr>
              <w:pStyle w:val="TableParagraph"/>
              <w:spacing w:before="10"/>
              <w:ind w:left="0"/>
            </w:pPr>
            <w:r>
              <w:t xml:space="preserve"> Mülakat Yeri</w:t>
            </w:r>
          </w:p>
        </w:tc>
        <w:tc>
          <w:tcPr>
            <w:cnfStyle w:val="000100000000" w:firstRow="0" w:lastRow="0" w:firstColumn="0" w:lastColumn="1" w:oddVBand="0" w:evenVBand="0" w:oddHBand="0" w:evenHBand="0" w:firstRowFirstColumn="0" w:firstRowLastColumn="0" w:lastRowFirstColumn="0" w:lastRowLastColumn="0"/>
            <w:tcW w:w="6525" w:type="dxa"/>
          </w:tcPr>
          <w:p w:rsidR="00085B62" w:rsidRDefault="001120CE" w:rsidP="00085B62">
            <w:pPr>
              <w:pStyle w:val="TableParagraph"/>
              <w:spacing w:before="10"/>
            </w:pPr>
            <w:r>
              <w:t>Fen</w:t>
            </w:r>
            <w:r w:rsidR="00085B62">
              <w:t xml:space="preserve"> Bilimleri Enstitüsü</w:t>
            </w:r>
          </w:p>
        </w:tc>
      </w:tr>
      <w:tr w:rsidR="00085B62" w:rsidTr="007C348C">
        <w:trPr>
          <w:trHeight w:val="282"/>
        </w:trPr>
        <w:tc>
          <w:tcPr>
            <w:cnfStyle w:val="001000000000" w:firstRow="0" w:lastRow="0" w:firstColumn="1" w:lastColumn="0" w:oddVBand="0" w:evenVBand="0" w:oddHBand="0" w:evenHBand="0" w:firstRowFirstColumn="0" w:firstRowLastColumn="0" w:lastRowFirstColumn="0" w:lastRowLastColumn="0"/>
            <w:tcW w:w="2972" w:type="dxa"/>
          </w:tcPr>
          <w:p w:rsidR="00085B62" w:rsidRDefault="00085B62" w:rsidP="00085B62">
            <w:pPr>
              <w:pStyle w:val="TableParagraph"/>
              <w:spacing w:before="10"/>
            </w:pPr>
            <w:r>
              <w:t>Mülakat Saati</w:t>
            </w:r>
          </w:p>
        </w:tc>
        <w:tc>
          <w:tcPr>
            <w:cnfStyle w:val="000100000000" w:firstRow="0" w:lastRow="0" w:firstColumn="0" w:lastColumn="1" w:oddVBand="0" w:evenVBand="0" w:oddHBand="0" w:evenHBand="0" w:firstRowFirstColumn="0" w:firstRowLastColumn="0" w:lastRowFirstColumn="0" w:lastRowLastColumn="0"/>
            <w:tcW w:w="6525" w:type="dxa"/>
          </w:tcPr>
          <w:p w:rsidR="00085B62" w:rsidRDefault="008E5795" w:rsidP="00085B62">
            <w:pPr>
              <w:pStyle w:val="TableParagraph"/>
              <w:spacing w:before="8"/>
            </w:pPr>
            <w:r>
              <w:t>10:</w:t>
            </w:r>
            <w:r w:rsidR="00085B62">
              <w:t>00</w:t>
            </w:r>
          </w:p>
        </w:tc>
      </w:tr>
      <w:tr w:rsidR="00085B62" w:rsidTr="007C348C">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rsidR="00085B62" w:rsidRDefault="00CD704C" w:rsidP="00085B62">
            <w:pPr>
              <w:pStyle w:val="TableParagraph"/>
              <w:spacing w:before="8"/>
            </w:pPr>
            <w:r>
              <w:t xml:space="preserve">Mülakat </w:t>
            </w:r>
            <w:r w:rsidR="00085B62">
              <w:t>Sonuçların</w:t>
            </w:r>
            <w:r>
              <w:t>ın</w:t>
            </w:r>
            <w:r w:rsidR="00085B62">
              <w:t xml:space="preserve"> İlanı</w:t>
            </w:r>
          </w:p>
        </w:tc>
        <w:tc>
          <w:tcPr>
            <w:cnfStyle w:val="000100000000" w:firstRow="0" w:lastRow="0" w:firstColumn="0" w:lastColumn="1" w:oddVBand="0" w:evenVBand="0" w:oddHBand="0" w:evenHBand="0" w:firstRowFirstColumn="0" w:firstRowLastColumn="0" w:lastRowFirstColumn="0" w:lastRowLastColumn="0"/>
            <w:tcW w:w="6525" w:type="dxa"/>
            <w:shd w:val="clear" w:color="auto" w:fill="F2F2F2" w:themeFill="background1" w:themeFillShade="F2"/>
          </w:tcPr>
          <w:p w:rsidR="00085B62" w:rsidRDefault="003333AC" w:rsidP="00085B62">
            <w:pPr>
              <w:pStyle w:val="TableParagraph"/>
              <w:spacing w:before="8"/>
            </w:pPr>
            <w:r>
              <w:t>8</w:t>
            </w:r>
            <w:r w:rsidR="006F7FB0">
              <w:t xml:space="preserve"> Ekim</w:t>
            </w:r>
            <w:r w:rsidR="006F7FB0" w:rsidRPr="00E914D2">
              <w:t xml:space="preserve"> 2021</w:t>
            </w:r>
          </w:p>
        </w:tc>
      </w:tr>
    </w:tbl>
    <w:p w:rsidR="00085B62" w:rsidRDefault="00085B62" w:rsidP="00085B62">
      <w:pPr>
        <w:pStyle w:val="GvdeMetni"/>
        <w:rPr>
          <w:b/>
          <w:sz w:val="20"/>
        </w:rPr>
      </w:pPr>
    </w:p>
    <w:p w:rsidR="003615E8" w:rsidRPr="00A71B9E" w:rsidRDefault="00ED43FA" w:rsidP="008E5795">
      <w:pPr>
        <w:pStyle w:val="GvdeMetni"/>
        <w:jc w:val="center"/>
        <w:rPr>
          <w:b/>
          <w:sz w:val="28"/>
          <w:szCs w:val="28"/>
        </w:rPr>
      </w:pPr>
      <w:r w:rsidRPr="00A71B9E">
        <w:rPr>
          <w:b/>
          <w:sz w:val="28"/>
          <w:szCs w:val="28"/>
        </w:rPr>
        <w:t xml:space="preserve">100/2000 YÖK </w:t>
      </w:r>
      <w:r w:rsidR="007C348C" w:rsidRPr="00A71B9E">
        <w:rPr>
          <w:b/>
          <w:sz w:val="28"/>
          <w:szCs w:val="28"/>
        </w:rPr>
        <w:t xml:space="preserve">DOKTORA </w:t>
      </w:r>
      <w:r w:rsidRPr="00A71B9E">
        <w:rPr>
          <w:b/>
          <w:sz w:val="28"/>
          <w:szCs w:val="28"/>
        </w:rPr>
        <w:t>BURSU İLANI</w:t>
      </w:r>
    </w:p>
    <w:p w:rsidR="003615E8" w:rsidRPr="007C348C" w:rsidRDefault="003615E8" w:rsidP="008E5795">
      <w:pPr>
        <w:pStyle w:val="GvdeMetni"/>
        <w:jc w:val="center"/>
        <w:rPr>
          <w:b/>
          <w:sz w:val="14"/>
          <w:szCs w:val="24"/>
        </w:rPr>
      </w:pPr>
    </w:p>
    <w:tbl>
      <w:tblPr>
        <w:tblStyle w:val="DzTablo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3615E8" w:rsidRPr="007C348C" w:rsidTr="001120CE">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972" w:type="dxa"/>
          </w:tcPr>
          <w:p w:rsidR="003615E8" w:rsidRPr="007C348C" w:rsidRDefault="007C348C" w:rsidP="00F411ED">
            <w:r w:rsidRPr="007C348C">
              <w:t>ENSTİTÜ</w:t>
            </w:r>
          </w:p>
        </w:tc>
        <w:tc>
          <w:tcPr>
            <w:tcW w:w="6521" w:type="dxa"/>
          </w:tcPr>
          <w:p w:rsidR="003615E8" w:rsidRPr="007C348C" w:rsidRDefault="003615E8" w:rsidP="00F411ED">
            <w:pPr>
              <w:cnfStyle w:val="100000000000" w:firstRow="1" w:lastRow="0" w:firstColumn="0" w:lastColumn="0" w:oddVBand="0" w:evenVBand="0" w:oddHBand="0" w:evenHBand="0" w:firstRowFirstColumn="0" w:firstRowLastColumn="0" w:lastRowFirstColumn="0" w:lastRowLastColumn="0"/>
            </w:pPr>
            <w:r w:rsidRPr="007C348C">
              <w:t>FEN BİLİMLERİ</w:t>
            </w:r>
          </w:p>
        </w:tc>
      </w:tr>
      <w:tr w:rsidR="003615E8" w:rsidTr="001120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tcPr>
          <w:p w:rsidR="003615E8" w:rsidRDefault="003615E8" w:rsidP="00F411ED">
            <w:r w:rsidRPr="00F14160">
              <w:t>ÖNCELİKLİ ALAN</w:t>
            </w:r>
            <w:r>
              <w:t xml:space="preserve"> </w:t>
            </w:r>
          </w:p>
        </w:tc>
        <w:tc>
          <w:tcPr>
            <w:tcW w:w="6521" w:type="dxa"/>
          </w:tcPr>
          <w:p w:rsidR="003615E8" w:rsidRPr="001120CE" w:rsidRDefault="004540D1" w:rsidP="00F411ED">
            <w:pPr>
              <w:cnfStyle w:val="000000100000" w:firstRow="0" w:lastRow="0" w:firstColumn="0" w:lastColumn="0" w:oddVBand="0" w:evenVBand="0" w:oddHBand="1" w:evenHBand="0" w:firstRowFirstColumn="0" w:firstRowLastColumn="0" w:lastRowFirstColumn="0" w:lastRowLastColumn="0"/>
              <w:rPr>
                <w:b/>
              </w:rPr>
            </w:pPr>
            <w:r>
              <w:rPr>
                <w:b/>
              </w:rPr>
              <w:t>SÜRDÜRÜLEBİLİR HAYVANCILIK</w:t>
            </w:r>
          </w:p>
        </w:tc>
      </w:tr>
      <w:tr w:rsidR="003615E8" w:rsidTr="001120CE">
        <w:trPr>
          <w:trHeight w:val="3545"/>
        </w:trPr>
        <w:tc>
          <w:tcPr>
            <w:cnfStyle w:val="001000000000" w:firstRow="0" w:lastRow="0" w:firstColumn="1" w:lastColumn="0" w:oddVBand="0" w:evenVBand="0" w:oddHBand="0" w:evenHBand="0" w:firstRowFirstColumn="0" w:firstRowLastColumn="0" w:lastRowFirstColumn="0" w:lastRowLastColumn="0"/>
            <w:tcW w:w="2972" w:type="dxa"/>
          </w:tcPr>
          <w:p w:rsidR="003615E8" w:rsidRDefault="001120CE" w:rsidP="001120CE">
            <w:r>
              <w:t xml:space="preserve">BAŞVURUYA </w:t>
            </w:r>
            <w:r w:rsidR="003615E8" w:rsidRPr="00F14160">
              <w:t>ÖZEL ŞARTLAR</w:t>
            </w:r>
          </w:p>
        </w:tc>
        <w:tc>
          <w:tcPr>
            <w:tcW w:w="6521" w:type="dxa"/>
          </w:tcPr>
          <w:p w:rsidR="003615E8" w:rsidRPr="00F14160" w:rsidRDefault="003615E8" w:rsidP="002C25AE">
            <w:pPr>
              <w:pStyle w:val="Default"/>
              <w:numPr>
                <w:ilvl w:val="0"/>
                <w:numId w:val="5"/>
              </w:numPr>
              <w:ind w:left="317" w:hanging="317"/>
              <w:cnfStyle w:val="000000000000" w:firstRow="0" w:lastRow="0" w:firstColumn="0" w:lastColumn="0" w:oddVBand="0" w:evenVBand="0" w:oddHBand="0" w:evenHBand="0" w:firstRowFirstColumn="0" w:firstRowLastColumn="0" w:lastRowFirstColumn="0" w:lastRowLastColumn="0"/>
              <w:rPr>
                <w:sz w:val="22"/>
                <w:szCs w:val="22"/>
              </w:rPr>
            </w:pPr>
            <w:r w:rsidRPr="00F14160">
              <w:rPr>
                <w:sz w:val="22"/>
                <w:szCs w:val="22"/>
              </w:rPr>
              <w:t>T.C. vatandaşı olmak</w:t>
            </w:r>
            <w:r w:rsidR="005F407C">
              <w:rPr>
                <w:sz w:val="22"/>
                <w:szCs w:val="22"/>
              </w:rPr>
              <w:t>,</w:t>
            </w:r>
          </w:p>
          <w:p w:rsidR="003615E8" w:rsidRPr="00F14160" w:rsidRDefault="003615E8" w:rsidP="002C25AE">
            <w:pPr>
              <w:pStyle w:val="Default"/>
              <w:numPr>
                <w:ilvl w:val="0"/>
                <w:numId w:val="5"/>
              </w:numPr>
              <w:ind w:left="317" w:hanging="317"/>
              <w:cnfStyle w:val="000000000000" w:firstRow="0" w:lastRow="0" w:firstColumn="0" w:lastColumn="0" w:oddVBand="0" w:evenVBand="0" w:oddHBand="0" w:evenHBand="0" w:firstRowFirstColumn="0" w:firstRowLastColumn="0" w:lastRowFirstColumn="0" w:lastRowLastColumn="0"/>
              <w:rPr>
                <w:sz w:val="22"/>
                <w:szCs w:val="22"/>
              </w:rPr>
            </w:pPr>
            <w:r w:rsidRPr="00F14160">
              <w:rPr>
                <w:sz w:val="22"/>
                <w:szCs w:val="22"/>
              </w:rPr>
              <w:t xml:space="preserve">Kamu kurum ve kuruluşlarının kadro ve pozisyonları ile devlet veya vakıf yükseköğretim kurumlarının öğretim elemanı </w:t>
            </w:r>
            <w:r w:rsidR="001120CE">
              <w:rPr>
                <w:sz w:val="22"/>
                <w:szCs w:val="22"/>
              </w:rPr>
              <w:t xml:space="preserve">kadrolarında </w:t>
            </w:r>
            <w:r w:rsidRPr="00F14160">
              <w:rPr>
                <w:sz w:val="22"/>
                <w:szCs w:val="22"/>
              </w:rPr>
              <w:t>çalışmıyor olmak</w:t>
            </w:r>
            <w:r w:rsidR="007C348C">
              <w:rPr>
                <w:sz w:val="22"/>
                <w:szCs w:val="22"/>
              </w:rPr>
              <w:t xml:space="preserve"> </w:t>
            </w:r>
            <w:r>
              <w:rPr>
                <w:sz w:val="22"/>
                <w:szCs w:val="22"/>
              </w:rPr>
              <w:t>(</w:t>
            </w:r>
            <w:r w:rsidRPr="00F14160">
              <w:rPr>
                <w:sz w:val="22"/>
                <w:szCs w:val="22"/>
              </w:rPr>
              <w:t>Özel sektörde çalışan ve burs programına müracaat etmek isteyen adaylar başarılı oldukları takdirde bursun 1/3'ünü geçme</w:t>
            </w:r>
            <w:r>
              <w:rPr>
                <w:sz w:val="22"/>
                <w:szCs w:val="22"/>
              </w:rPr>
              <w:t>yen miktarını</w:t>
            </w:r>
            <w:r w:rsidRPr="00F14160">
              <w:rPr>
                <w:sz w:val="22"/>
                <w:szCs w:val="22"/>
              </w:rPr>
              <w:t xml:space="preserve"> alabileceklerdir</w:t>
            </w:r>
            <w:r>
              <w:rPr>
                <w:sz w:val="22"/>
                <w:szCs w:val="22"/>
              </w:rPr>
              <w:t>),</w:t>
            </w:r>
            <w:r w:rsidRPr="00F14160">
              <w:rPr>
                <w:sz w:val="22"/>
                <w:szCs w:val="22"/>
              </w:rPr>
              <w:t xml:space="preserve"> </w:t>
            </w:r>
          </w:p>
          <w:p w:rsidR="003615E8" w:rsidRPr="00F14160" w:rsidRDefault="007F6AFC" w:rsidP="00FA4218">
            <w:pPr>
              <w:pStyle w:val="Default"/>
              <w:numPr>
                <w:ilvl w:val="0"/>
                <w:numId w:val="5"/>
              </w:numPr>
              <w:ind w:left="317"/>
              <w:cnfStyle w:val="000000000000" w:firstRow="0" w:lastRow="0" w:firstColumn="0" w:lastColumn="0" w:oddVBand="0" w:evenVBand="0" w:oddHBand="0" w:evenHBand="0" w:firstRowFirstColumn="0" w:firstRowLastColumn="0" w:lastRowFirstColumn="0" w:lastRowLastColumn="0"/>
              <w:rPr>
                <w:sz w:val="22"/>
                <w:szCs w:val="22"/>
              </w:rPr>
            </w:pPr>
            <w:r w:rsidRPr="007F6AFC">
              <w:rPr>
                <w:b/>
                <w:sz w:val="22"/>
                <w:szCs w:val="22"/>
              </w:rPr>
              <w:t>Fen Bilimleri Enstitüsü</w:t>
            </w:r>
            <w:r w:rsidRPr="007F6AFC">
              <w:rPr>
                <w:sz w:val="22"/>
                <w:szCs w:val="22"/>
              </w:rPr>
              <w:t xml:space="preserve"> </w:t>
            </w:r>
            <w:r w:rsidRPr="007F6AFC">
              <w:rPr>
                <w:b/>
                <w:sz w:val="22"/>
                <w:szCs w:val="22"/>
              </w:rPr>
              <w:t>Zootekni, Sağlık Bilimleri Enstitüsü Zootekni</w:t>
            </w:r>
            <w:r w:rsidR="00FA4218">
              <w:rPr>
                <w:sz w:val="22"/>
                <w:szCs w:val="22"/>
              </w:rPr>
              <w:t xml:space="preserve">, </w:t>
            </w:r>
            <w:r w:rsidRPr="007F6AFC">
              <w:rPr>
                <w:b/>
                <w:sz w:val="22"/>
                <w:szCs w:val="22"/>
              </w:rPr>
              <w:t>Hayvan Besleme ve Beslenme Hastalıkları</w:t>
            </w:r>
            <w:r w:rsidR="00FA4218">
              <w:rPr>
                <w:b/>
                <w:sz w:val="22"/>
                <w:szCs w:val="22"/>
              </w:rPr>
              <w:t xml:space="preserve">, </w:t>
            </w:r>
            <w:r w:rsidR="00FA4218" w:rsidRPr="00FA4218">
              <w:rPr>
                <w:b/>
                <w:sz w:val="22"/>
                <w:szCs w:val="22"/>
              </w:rPr>
              <w:t>Doğum ve Jinekoloji</w:t>
            </w:r>
            <w:r w:rsidR="00FA4218">
              <w:rPr>
                <w:b/>
                <w:sz w:val="22"/>
                <w:szCs w:val="22"/>
              </w:rPr>
              <w:t xml:space="preserve">, </w:t>
            </w:r>
            <w:r w:rsidRPr="007F6AFC">
              <w:rPr>
                <w:b/>
                <w:sz w:val="22"/>
                <w:szCs w:val="22"/>
              </w:rPr>
              <w:t xml:space="preserve"> </w:t>
            </w:r>
            <w:r w:rsidR="003615E8" w:rsidRPr="00F14160">
              <w:rPr>
                <w:sz w:val="22"/>
                <w:szCs w:val="22"/>
              </w:rPr>
              <w:t>doktora programına kayıtlı olup tez aşamasına geçmemiş olmak</w:t>
            </w:r>
            <w:r w:rsidR="005F407C">
              <w:rPr>
                <w:sz w:val="22"/>
                <w:szCs w:val="22"/>
              </w:rPr>
              <w:t>,</w:t>
            </w:r>
          </w:p>
          <w:p w:rsidR="003615E8" w:rsidRDefault="003615E8" w:rsidP="002C25AE">
            <w:pPr>
              <w:pStyle w:val="Default"/>
              <w:numPr>
                <w:ilvl w:val="0"/>
                <w:numId w:val="5"/>
              </w:numPr>
              <w:ind w:left="317" w:hanging="317"/>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w:t>
            </w:r>
            <w:r w:rsidRPr="00F14160">
              <w:rPr>
                <w:sz w:val="22"/>
                <w:szCs w:val="22"/>
              </w:rPr>
              <w:t xml:space="preserve">oktora programına yeni </w:t>
            </w:r>
            <w:r w:rsidR="008E5795">
              <w:rPr>
                <w:sz w:val="22"/>
                <w:szCs w:val="22"/>
              </w:rPr>
              <w:t>yapılacak</w:t>
            </w:r>
            <w:r w:rsidRPr="00F14160">
              <w:rPr>
                <w:sz w:val="22"/>
                <w:szCs w:val="22"/>
              </w:rPr>
              <w:t xml:space="preserve"> başvurularda </w:t>
            </w:r>
            <w:r>
              <w:rPr>
                <w:sz w:val="22"/>
                <w:szCs w:val="22"/>
              </w:rPr>
              <w:t xml:space="preserve">Bursa </w:t>
            </w:r>
            <w:r w:rsidRPr="00F14160">
              <w:rPr>
                <w:sz w:val="22"/>
                <w:szCs w:val="22"/>
              </w:rPr>
              <w:t>Uludağ Üniversitesi doktora başvuru koşullarının sağla</w:t>
            </w:r>
            <w:r>
              <w:rPr>
                <w:sz w:val="22"/>
                <w:szCs w:val="22"/>
              </w:rPr>
              <w:t>mış olmak</w:t>
            </w:r>
            <w:r w:rsidR="005F407C">
              <w:rPr>
                <w:sz w:val="22"/>
                <w:szCs w:val="22"/>
              </w:rPr>
              <w:t>,</w:t>
            </w:r>
            <w:r>
              <w:rPr>
                <w:sz w:val="22"/>
                <w:szCs w:val="22"/>
              </w:rPr>
              <w:t xml:space="preserve"> </w:t>
            </w:r>
          </w:p>
          <w:p w:rsidR="003615E8" w:rsidRPr="00F411ED" w:rsidRDefault="002C25AE" w:rsidP="004540D1">
            <w:pPr>
              <w:pStyle w:val="Default"/>
              <w:numPr>
                <w:ilvl w:val="0"/>
                <w:numId w:val="5"/>
              </w:numPr>
              <w:ind w:left="317" w:hanging="317"/>
              <w:cnfStyle w:val="000000000000" w:firstRow="0" w:lastRow="0" w:firstColumn="0" w:lastColumn="0" w:oddVBand="0" w:evenVBand="0" w:oddHBand="0" w:evenHBand="0" w:firstRowFirstColumn="0" w:firstRowLastColumn="0" w:lastRowFirstColumn="0" w:lastRowLastColumn="0"/>
            </w:pPr>
            <w:r>
              <w:rPr>
                <w:sz w:val="22"/>
                <w:szCs w:val="22"/>
              </w:rPr>
              <w:t xml:space="preserve">Tez </w:t>
            </w:r>
            <w:r w:rsidR="004540D1">
              <w:rPr>
                <w:sz w:val="22"/>
                <w:szCs w:val="22"/>
              </w:rPr>
              <w:t>ç</w:t>
            </w:r>
            <w:r w:rsidR="003615E8" w:rsidRPr="00F14160">
              <w:rPr>
                <w:sz w:val="22"/>
                <w:szCs w:val="22"/>
              </w:rPr>
              <w:t xml:space="preserve">alışmasını </w:t>
            </w:r>
            <w:r w:rsidR="004540D1">
              <w:rPr>
                <w:b/>
                <w:color w:val="323232"/>
              </w:rPr>
              <w:t>Sürdürülebilir Hayvancılık</w:t>
            </w:r>
            <w:r w:rsidR="004540D1" w:rsidRPr="00A14AE8">
              <w:rPr>
                <w:sz w:val="22"/>
                <w:szCs w:val="22"/>
              </w:rPr>
              <w:t xml:space="preserve"> </w:t>
            </w:r>
            <w:r w:rsidR="004540D1">
              <w:rPr>
                <w:sz w:val="22"/>
                <w:szCs w:val="22"/>
              </w:rPr>
              <w:t xml:space="preserve">alanında </w:t>
            </w:r>
            <w:r w:rsidR="00A14AE8" w:rsidRPr="00A14AE8">
              <w:rPr>
                <w:sz w:val="22"/>
                <w:szCs w:val="22"/>
              </w:rPr>
              <w:t>yapma niyetinde olmak</w:t>
            </w:r>
            <w:r w:rsidR="005F407C">
              <w:rPr>
                <w:sz w:val="22"/>
                <w:szCs w:val="22"/>
              </w:rPr>
              <w:t>.</w:t>
            </w:r>
            <w:r w:rsidR="00A14AE8" w:rsidRPr="00A14AE8">
              <w:rPr>
                <w:sz w:val="22"/>
                <w:szCs w:val="22"/>
              </w:rPr>
              <w:t xml:space="preserve"> </w:t>
            </w:r>
          </w:p>
        </w:tc>
      </w:tr>
      <w:tr w:rsidR="003615E8" w:rsidTr="001120C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72" w:type="dxa"/>
          </w:tcPr>
          <w:p w:rsidR="003615E8" w:rsidRPr="00554C2A" w:rsidRDefault="003615E8" w:rsidP="00F411ED">
            <w:pPr>
              <w:rPr>
                <w:b w:val="0"/>
              </w:rPr>
            </w:pPr>
            <w:r w:rsidRPr="00DD3EBB">
              <w:t>KONTENJAN</w:t>
            </w:r>
          </w:p>
        </w:tc>
        <w:tc>
          <w:tcPr>
            <w:tcW w:w="6521" w:type="dxa"/>
          </w:tcPr>
          <w:p w:rsidR="003615E8" w:rsidRPr="00DD3EBB" w:rsidRDefault="003615E8" w:rsidP="00F411ED">
            <w:pPr>
              <w:pStyle w:val="Default"/>
              <w:cnfStyle w:val="000000100000" w:firstRow="0" w:lastRow="0" w:firstColumn="0" w:lastColumn="0" w:oddVBand="0" w:evenVBand="0" w:oddHBand="1" w:evenHBand="0" w:firstRowFirstColumn="0" w:firstRowLastColumn="0" w:lastRowFirstColumn="0" w:lastRowLastColumn="0"/>
              <w:rPr>
                <w:b/>
                <w:sz w:val="22"/>
                <w:szCs w:val="22"/>
              </w:rPr>
            </w:pPr>
            <w:r w:rsidRPr="00DD3EBB">
              <w:rPr>
                <w:b/>
                <w:sz w:val="22"/>
                <w:szCs w:val="22"/>
              </w:rPr>
              <w:t>3</w:t>
            </w:r>
          </w:p>
        </w:tc>
      </w:tr>
      <w:tr w:rsidR="003615E8" w:rsidTr="001120CE">
        <w:trPr>
          <w:trHeight w:val="259"/>
        </w:trPr>
        <w:tc>
          <w:tcPr>
            <w:cnfStyle w:val="001000000000" w:firstRow="0" w:lastRow="0" w:firstColumn="1" w:lastColumn="0" w:oddVBand="0" w:evenVBand="0" w:oddHBand="0" w:evenHBand="0" w:firstRowFirstColumn="0" w:firstRowLastColumn="0" w:lastRowFirstColumn="0" w:lastRowLastColumn="0"/>
            <w:tcW w:w="2972" w:type="dxa"/>
          </w:tcPr>
          <w:p w:rsidR="003615E8" w:rsidRPr="008B092B" w:rsidRDefault="003615E8" w:rsidP="00F411ED">
            <w:pPr>
              <w:rPr>
                <w:b w:val="0"/>
              </w:rPr>
            </w:pPr>
            <w:r>
              <w:t>BAŞVURU YERİ</w:t>
            </w:r>
          </w:p>
        </w:tc>
        <w:tc>
          <w:tcPr>
            <w:tcW w:w="6521" w:type="dxa"/>
          </w:tcPr>
          <w:p w:rsidR="003615E8" w:rsidRPr="008B092B" w:rsidRDefault="003615E8" w:rsidP="00F411ED">
            <w:pPr>
              <w:pStyle w:val="Default"/>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Fen Bilimleri Enstitüsü</w:t>
            </w:r>
          </w:p>
        </w:tc>
      </w:tr>
    </w:tbl>
    <w:p w:rsidR="007463C7" w:rsidRDefault="007463C7" w:rsidP="007C348C"/>
    <w:tbl>
      <w:tblPr>
        <w:tblStyle w:val="DzTablo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7463C7" w:rsidRPr="007463C7" w:rsidTr="00BC7EDD">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972" w:type="dxa"/>
          </w:tcPr>
          <w:p w:rsidR="007463C7" w:rsidRPr="00A71B9E" w:rsidRDefault="007463C7" w:rsidP="007463C7">
            <w:pPr>
              <w:rPr>
                <w:bCs w:val="0"/>
              </w:rPr>
            </w:pPr>
            <w:r w:rsidRPr="00A71B9E">
              <w:rPr>
                <w:bCs w:val="0"/>
              </w:rPr>
              <w:t>ENSTİTÜ</w:t>
            </w:r>
          </w:p>
        </w:tc>
        <w:tc>
          <w:tcPr>
            <w:tcW w:w="6521" w:type="dxa"/>
          </w:tcPr>
          <w:p w:rsidR="007463C7" w:rsidRPr="00A35D84" w:rsidRDefault="007463C7" w:rsidP="007463C7">
            <w:pPr>
              <w:cnfStyle w:val="100000000000" w:firstRow="1" w:lastRow="0" w:firstColumn="0" w:lastColumn="0" w:oddVBand="0" w:evenVBand="0" w:oddHBand="0" w:evenHBand="0" w:firstRowFirstColumn="0" w:firstRowLastColumn="0" w:lastRowFirstColumn="0" w:lastRowLastColumn="0"/>
              <w:rPr>
                <w:bCs w:val="0"/>
              </w:rPr>
            </w:pPr>
            <w:r w:rsidRPr="00A35D84">
              <w:rPr>
                <w:bCs w:val="0"/>
              </w:rPr>
              <w:t>FEN BİLİMLERİ</w:t>
            </w:r>
          </w:p>
        </w:tc>
      </w:tr>
      <w:tr w:rsidR="007463C7" w:rsidRPr="007463C7" w:rsidTr="00BC7E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tcPr>
          <w:p w:rsidR="007463C7" w:rsidRPr="00A71B9E" w:rsidRDefault="007463C7" w:rsidP="007463C7">
            <w:pPr>
              <w:rPr>
                <w:bCs w:val="0"/>
              </w:rPr>
            </w:pPr>
            <w:r w:rsidRPr="00A71B9E">
              <w:rPr>
                <w:bCs w:val="0"/>
              </w:rPr>
              <w:t xml:space="preserve">ÖNCELİKLİ ALAN </w:t>
            </w:r>
          </w:p>
        </w:tc>
        <w:tc>
          <w:tcPr>
            <w:tcW w:w="6521" w:type="dxa"/>
          </w:tcPr>
          <w:p w:rsidR="007463C7" w:rsidRPr="007463C7" w:rsidRDefault="004540D1" w:rsidP="007463C7">
            <w:pPr>
              <w:cnfStyle w:val="000000100000" w:firstRow="0" w:lastRow="0" w:firstColumn="0" w:lastColumn="0" w:oddVBand="0" w:evenVBand="0" w:oddHBand="1" w:evenHBand="0" w:firstRowFirstColumn="0" w:firstRowLastColumn="0" w:lastRowFirstColumn="0" w:lastRowLastColumn="0"/>
              <w:rPr>
                <w:b/>
              </w:rPr>
            </w:pPr>
            <w:r w:rsidRPr="004540D1">
              <w:rPr>
                <w:b/>
              </w:rPr>
              <w:t>YENİLİKÇİ GIDA İŞLEME TEKNOLOJİLERİ VE GIDA BİYOTEKNOLOJİSİ</w:t>
            </w:r>
          </w:p>
        </w:tc>
      </w:tr>
      <w:tr w:rsidR="007463C7" w:rsidRPr="007463C7" w:rsidTr="00BC7EDD">
        <w:trPr>
          <w:trHeight w:val="3545"/>
        </w:trPr>
        <w:tc>
          <w:tcPr>
            <w:cnfStyle w:val="001000000000" w:firstRow="0" w:lastRow="0" w:firstColumn="1" w:lastColumn="0" w:oddVBand="0" w:evenVBand="0" w:oddHBand="0" w:evenHBand="0" w:firstRowFirstColumn="0" w:firstRowLastColumn="0" w:lastRowFirstColumn="0" w:lastRowLastColumn="0"/>
            <w:tcW w:w="2972" w:type="dxa"/>
          </w:tcPr>
          <w:p w:rsidR="007463C7" w:rsidRPr="00A71B9E" w:rsidRDefault="007463C7" w:rsidP="007463C7">
            <w:pPr>
              <w:rPr>
                <w:bCs w:val="0"/>
              </w:rPr>
            </w:pPr>
            <w:r w:rsidRPr="00A71B9E">
              <w:rPr>
                <w:bCs w:val="0"/>
              </w:rPr>
              <w:t>BAŞVURUYA ÖZEL ŞARTLAR</w:t>
            </w:r>
          </w:p>
        </w:tc>
        <w:tc>
          <w:tcPr>
            <w:tcW w:w="6521" w:type="dxa"/>
          </w:tcPr>
          <w:p w:rsidR="007463C7" w:rsidRPr="007463C7" w:rsidRDefault="007463C7" w:rsidP="002C25AE">
            <w:pPr>
              <w:numPr>
                <w:ilvl w:val="0"/>
                <w:numId w:val="5"/>
              </w:numPr>
              <w:tabs>
                <w:tab w:val="left" w:pos="317"/>
              </w:tabs>
              <w:ind w:left="317" w:hanging="283"/>
              <w:cnfStyle w:val="000000000000" w:firstRow="0" w:lastRow="0" w:firstColumn="0" w:lastColumn="0" w:oddVBand="0" w:evenVBand="0" w:oddHBand="0" w:evenHBand="0" w:firstRowFirstColumn="0" w:firstRowLastColumn="0" w:lastRowFirstColumn="0" w:lastRowLastColumn="0"/>
            </w:pPr>
            <w:r w:rsidRPr="007463C7">
              <w:t>T.C. vatandaşı olmak</w:t>
            </w:r>
            <w:r w:rsidR="005F407C">
              <w:t>,</w:t>
            </w:r>
          </w:p>
          <w:p w:rsidR="007463C7" w:rsidRPr="007463C7" w:rsidRDefault="007463C7" w:rsidP="002C25AE">
            <w:pPr>
              <w:numPr>
                <w:ilvl w:val="0"/>
                <w:numId w:val="5"/>
              </w:numPr>
              <w:tabs>
                <w:tab w:val="left" w:pos="317"/>
              </w:tabs>
              <w:ind w:left="317" w:hanging="283"/>
              <w:cnfStyle w:val="000000000000" w:firstRow="0" w:lastRow="0" w:firstColumn="0" w:lastColumn="0" w:oddVBand="0" w:evenVBand="0" w:oddHBand="0" w:evenHBand="0" w:firstRowFirstColumn="0" w:firstRowLastColumn="0" w:lastRowFirstColumn="0" w:lastRowLastColumn="0"/>
            </w:pPr>
            <w:r w:rsidRPr="007463C7">
              <w:t xml:space="preserve">Kamu kurum ve kuruluşlarının kadro ve pozisyonları ile devlet veya vakıf yükseköğretim kurumlarının öğretim elemanı kadrolarında çalışmıyor olmak (Özel sektörde çalışan ve burs programına müracaat etmek isteyen adaylar başarılı oldukları takdirde bursun 1/3'ünü geçmeyen miktarını alabileceklerdir), </w:t>
            </w:r>
          </w:p>
          <w:p w:rsidR="007463C7" w:rsidRPr="007463C7" w:rsidRDefault="007463C7" w:rsidP="002C25AE">
            <w:pPr>
              <w:numPr>
                <w:ilvl w:val="0"/>
                <w:numId w:val="5"/>
              </w:numPr>
              <w:tabs>
                <w:tab w:val="left" w:pos="317"/>
              </w:tabs>
              <w:ind w:left="317" w:hanging="283"/>
              <w:cnfStyle w:val="000000000000" w:firstRow="0" w:lastRow="0" w:firstColumn="0" w:lastColumn="0" w:oddVBand="0" w:evenVBand="0" w:oddHBand="0" w:evenHBand="0" w:firstRowFirstColumn="0" w:firstRowLastColumn="0" w:lastRowFirstColumn="0" w:lastRowLastColumn="0"/>
            </w:pPr>
            <w:r w:rsidRPr="007463C7">
              <w:t xml:space="preserve">Fen Bilimleri Enstitüsü </w:t>
            </w:r>
            <w:r w:rsidR="004540D1">
              <w:rPr>
                <w:b/>
              </w:rPr>
              <w:t>Gıda</w:t>
            </w:r>
            <w:r>
              <w:rPr>
                <w:b/>
              </w:rPr>
              <w:t xml:space="preserve"> </w:t>
            </w:r>
            <w:r w:rsidR="00C83E13">
              <w:rPr>
                <w:b/>
              </w:rPr>
              <w:t>Mühendisliği</w:t>
            </w:r>
            <w:r w:rsidRPr="007463C7">
              <w:rPr>
                <w:b/>
              </w:rPr>
              <w:t xml:space="preserve"> Anabilim Dalında</w:t>
            </w:r>
            <w:r w:rsidRPr="007463C7">
              <w:t xml:space="preserve"> doktora programına kayıtlı olup tez aşamasına geçmemiş olmak</w:t>
            </w:r>
            <w:r w:rsidR="005F407C">
              <w:t>,</w:t>
            </w:r>
          </w:p>
          <w:p w:rsidR="007463C7" w:rsidRPr="007463C7" w:rsidRDefault="004540D1" w:rsidP="002C25AE">
            <w:pPr>
              <w:numPr>
                <w:ilvl w:val="0"/>
                <w:numId w:val="5"/>
              </w:numPr>
              <w:tabs>
                <w:tab w:val="left" w:pos="317"/>
              </w:tabs>
              <w:ind w:left="317" w:hanging="283"/>
              <w:cnfStyle w:val="000000000000" w:firstRow="0" w:lastRow="0" w:firstColumn="0" w:lastColumn="0" w:oddVBand="0" w:evenVBand="0" w:oddHBand="0" w:evenHBand="0" w:firstRowFirstColumn="0" w:firstRowLastColumn="0" w:lastRowFirstColumn="0" w:lastRowLastColumn="0"/>
            </w:pPr>
            <w:r>
              <w:t>Doktora</w:t>
            </w:r>
            <w:r w:rsidR="007463C7" w:rsidRPr="007463C7">
              <w:t xml:space="preserve"> programına yeni yapılacak başvurularda Bursa Uludağ Üniversitesi doktora başvuru koşullarının sağlamış olmak</w:t>
            </w:r>
            <w:r w:rsidR="005F407C">
              <w:t>,</w:t>
            </w:r>
            <w:r w:rsidR="007463C7" w:rsidRPr="007463C7">
              <w:t xml:space="preserve"> </w:t>
            </w:r>
          </w:p>
          <w:p w:rsidR="007463C7" w:rsidRPr="007463C7" w:rsidRDefault="007463C7" w:rsidP="002C25AE">
            <w:pPr>
              <w:pStyle w:val="Default"/>
              <w:numPr>
                <w:ilvl w:val="0"/>
                <w:numId w:val="5"/>
              </w:numPr>
              <w:tabs>
                <w:tab w:val="left" w:pos="317"/>
              </w:tabs>
              <w:ind w:left="317" w:hanging="283"/>
              <w:cnfStyle w:val="000000000000" w:firstRow="0" w:lastRow="0" w:firstColumn="0" w:lastColumn="0" w:oddVBand="0" w:evenVBand="0" w:oddHBand="0" w:evenHBand="0" w:firstRowFirstColumn="0" w:firstRowLastColumn="0" w:lastRowFirstColumn="0" w:lastRowLastColumn="0"/>
            </w:pPr>
            <w:r w:rsidRPr="004540D1">
              <w:rPr>
                <w:rFonts w:eastAsia="Times New Roman"/>
                <w:color w:val="auto"/>
                <w:sz w:val="22"/>
                <w:szCs w:val="22"/>
              </w:rPr>
              <w:t>Tez</w:t>
            </w:r>
            <w:r w:rsidRPr="007463C7">
              <w:t xml:space="preserve"> </w:t>
            </w:r>
            <w:r w:rsidR="004540D1">
              <w:rPr>
                <w:rFonts w:eastAsia="Times New Roman"/>
                <w:color w:val="auto"/>
                <w:sz w:val="22"/>
                <w:szCs w:val="22"/>
              </w:rPr>
              <w:t>ç</w:t>
            </w:r>
            <w:r w:rsidRPr="004540D1">
              <w:rPr>
                <w:rFonts w:eastAsia="Times New Roman"/>
                <w:color w:val="auto"/>
                <w:sz w:val="22"/>
                <w:szCs w:val="22"/>
              </w:rPr>
              <w:t>alışmasını</w:t>
            </w:r>
            <w:r w:rsidRPr="007463C7">
              <w:t xml:space="preserve"> </w:t>
            </w:r>
            <w:r w:rsidR="004540D1">
              <w:rPr>
                <w:b/>
                <w:color w:val="323232"/>
              </w:rPr>
              <w:t>Yenilikçi Gıda İşleme Teknolojileri ve Gıda Biyoteknolojisi</w:t>
            </w:r>
            <w:r w:rsidR="005F407C">
              <w:rPr>
                <w:sz w:val="22"/>
                <w:szCs w:val="22"/>
              </w:rPr>
              <w:t xml:space="preserve"> </w:t>
            </w:r>
            <w:r w:rsidRPr="007463C7">
              <w:t xml:space="preserve">alanında yapma niyetinde olmak. </w:t>
            </w:r>
          </w:p>
        </w:tc>
      </w:tr>
      <w:tr w:rsidR="007463C7" w:rsidRPr="007463C7" w:rsidTr="00A71B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2" w:type="dxa"/>
          </w:tcPr>
          <w:p w:rsidR="007463C7" w:rsidRPr="00A71B9E" w:rsidRDefault="007463C7" w:rsidP="007463C7">
            <w:pPr>
              <w:rPr>
                <w:bCs w:val="0"/>
              </w:rPr>
            </w:pPr>
            <w:r w:rsidRPr="00A71B9E">
              <w:rPr>
                <w:bCs w:val="0"/>
              </w:rPr>
              <w:t>KONTENJAN</w:t>
            </w:r>
          </w:p>
        </w:tc>
        <w:tc>
          <w:tcPr>
            <w:tcW w:w="6521" w:type="dxa"/>
          </w:tcPr>
          <w:p w:rsidR="007463C7" w:rsidRPr="007463C7" w:rsidRDefault="007463C7" w:rsidP="007463C7">
            <w:pPr>
              <w:cnfStyle w:val="000000100000" w:firstRow="0" w:lastRow="0" w:firstColumn="0" w:lastColumn="0" w:oddVBand="0" w:evenVBand="0" w:oddHBand="1" w:evenHBand="0" w:firstRowFirstColumn="0" w:firstRowLastColumn="0" w:lastRowFirstColumn="0" w:lastRowLastColumn="0"/>
              <w:rPr>
                <w:b/>
              </w:rPr>
            </w:pPr>
            <w:r w:rsidRPr="007463C7">
              <w:rPr>
                <w:b/>
              </w:rPr>
              <w:t>3</w:t>
            </w:r>
          </w:p>
        </w:tc>
      </w:tr>
      <w:tr w:rsidR="007463C7" w:rsidRPr="007463C7" w:rsidTr="00BC7EDD">
        <w:trPr>
          <w:trHeight w:val="259"/>
        </w:trPr>
        <w:tc>
          <w:tcPr>
            <w:cnfStyle w:val="001000000000" w:firstRow="0" w:lastRow="0" w:firstColumn="1" w:lastColumn="0" w:oddVBand="0" w:evenVBand="0" w:oddHBand="0" w:evenHBand="0" w:firstRowFirstColumn="0" w:firstRowLastColumn="0" w:lastRowFirstColumn="0" w:lastRowLastColumn="0"/>
            <w:tcW w:w="2972" w:type="dxa"/>
          </w:tcPr>
          <w:p w:rsidR="007463C7" w:rsidRPr="00A71B9E" w:rsidRDefault="007463C7" w:rsidP="007463C7">
            <w:pPr>
              <w:rPr>
                <w:bCs w:val="0"/>
              </w:rPr>
            </w:pPr>
            <w:r w:rsidRPr="00A71B9E">
              <w:rPr>
                <w:bCs w:val="0"/>
              </w:rPr>
              <w:t>BAŞVURU YERİ</w:t>
            </w:r>
          </w:p>
        </w:tc>
        <w:tc>
          <w:tcPr>
            <w:tcW w:w="6521" w:type="dxa"/>
          </w:tcPr>
          <w:p w:rsidR="007463C7" w:rsidRPr="007463C7" w:rsidRDefault="007463C7" w:rsidP="007463C7">
            <w:pPr>
              <w:cnfStyle w:val="000000000000" w:firstRow="0" w:lastRow="0" w:firstColumn="0" w:lastColumn="0" w:oddVBand="0" w:evenVBand="0" w:oddHBand="0" w:evenHBand="0" w:firstRowFirstColumn="0" w:firstRowLastColumn="0" w:lastRowFirstColumn="0" w:lastRowLastColumn="0"/>
              <w:rPr>
                <w:b/>
              </w:rPr>
            </w:pPr>
            <w:r w:rsidRPr="007463C7">
              <w:rPr>
                <w:b/>
              </w:rPr>
              <w:t>Fen Bilimleri Enstitüsü</w:t>
            </w:r>
          </w:p>
        </w:tc>
      </w:tr>
    </w:tbl>
    <w:p w:rsidR="007463C7" w:rsidRDefault="007463C7" w:rsidP="007C348C"/>
    <w:p w:rsidR="007463C7" w:rsidRDefault="007463C7" w:rsidP="007C348C"/>
    <w:sectPr w:rsidR="007463C7">
      <w:pgSz w:w="11910" w:h="16840"/>
      <w:pgMar w:top="1400" w:right="8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2981"/>
    <w:multiLevelType w:val="hybridMultilevel"/>
    <w:tmpl w:val="07246168"/>
    <w:lvl w:ilvl="0" w:tplc="7286F548">
      <w:start w:val="1"/>
      <w:numFmt w:val="bullet"/>
      <w:lvlText w:val=""/>
      <w:lvlJc w:val="left"/>
      <w:pPr>
        <w:ind w:left="720" w:hanging="360"/>
      </w:pPr>
      <w:rPr>
        <w:rFonts w:ascii="Symbol" w:hAnsi="Symbol" w:hint="default"/>
        <w:sz w:val="22"/>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D05A1E"/>
    <w:multiLevelType w:val="hybridMultilevel"/>
    <w:tmpl w:val="F36A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1B4C55"/>
    <w:multiLevelType w:val="hybridMultilevel"/>
    <w:tmpl w:val="7A2A3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D56018"/>
    <w:multiLevelType w:val="hybridMultilevel"/>
    <w:tmpl w:val="75B66AB8"/>
    <w:lvl w:ilvl="0" w:tplc="F3F222CC">
      <w:start w:val="1"/>
      <w:numFmt w:val="decimal"/>
      <w:lvlText w:val="%1."/>
      <w:lvlJc w:val="left"/>
      <w:pPr>
        <w:ind w:left="720" w:hanging="360"/>
      </w:pPr>
      <w:rPr>
        <w:rFonts w:hint="default"/>
        <w:color w:val="3232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DE0524"/>
    <w:multiLevelType w:val="hybridMultilevel"/>
    <w:tmpl w:val="763E8E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B7583B"/>
    <w:multiLevelType w:val="hybridMultilevel"/>
    <w:tmpl w:val="1F58C22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5292333"/>
    <w:multiLevelType w:val="hybridMultilevel"/>
    <w:tmpl w:val="6F1C1CF6"/>
    <w:lvl w:ilvl="0" w:tplc="F9A85DF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6E870015"/>
    <w:multiLevelType w:val="hybridMultilevel"/>
    <w:tmpl w:val="C032F4FA"/>
    <w:lvl w:ilvl="0" w:tplc="DA02360C">
      <w:start w:val="5"/>
      <w:numFmt w:val="decimal"/>
      <w:lvlText w:val="%1."/>
      <w:lvlJc w:val="left"/>
      <w:pPr>
        <w:ind w:left="108" w:hanging="240"/>
      </w:pPr>
      <w:rPr>
        <w:rFonts w:ascii="Times New Roman" w:eastAsia="Times New Roman" w:hAnsi="Times New Roman" w:cs="Times New Roman" w:hint="default"/>
        <w:spacing w:val="-6"/>
        <w:w w:val="100"/>
        <w:sz w:val="24"/>
        <w:szCs w:val="24"/>
        <w:lang w:val="tr-TR" w:eastAsia="en-US" w:bidi="ar-SA"/>
      </w:rPr>
    </w:lvl>
    <w:lvl w:ilvl="1" w:tplc="E6C26222">
      <w:numFmt w:val="bullet"/>
      <w:lvlText w:val="•"/>
      <w:lvlJc w:val="left"/>
      <w:pPr>
        <w:ind w:left="599" w:hanging="240"/>
      </w:pPr>
      <w:rPr>
        <w:rFonts w:hint="default"/>
        <w:lang w:val="tr-TR" w:eastAsia="en-US" w:bidi="ar-SA"/>
      </w:rPr>
    </w:lvl>
    <w:lvl w:ilvl="2" w:tplc="45DC868A">
      <w:numFmt w:val="bullet"/>
      <w:lvlText w:val="•"/>
      <w:lvlJc w:val="left"/>
      <w:pPr>
        <w:ind w:left="1099" w:hanging="240"/>
      </w:pPr>
      <w:rPr>
        <w:rFonts w:hint="default"/>
        <w:lang w:val="tr-TR" w:eastAsia="en-US" w:bidi="ar-SA"/>
      </w:rPr>
    </w:lvl>
    <w:lvl w:ilvl="3" w:tplc="DF405628">
      <w:numFmt w:val="bullet"/>
      <w:lvlText w:val="•"/>
      <w:lvlJc w:val="left"/>
      <w:pPr>
        <w:ind w:left="1599" w:hanging="240"/>
      </w:pPr>
      <w:rPr>
        <w:rFonts w:hint="default"/>
        <w:lang w:val="tr-TR" w:eastAsia="en-US" w:bidi="ar-SA"/>
      </w:rPr>
    </w:lvl>
    <w:lvl w:ilvl="4" w:tplc="984C1FDE">
      <w:numFmt w:val="bullet"/>
      <w:lvlText w:val="•"/>
      <w:lvlJc w:val="left"/>
      <w:pPr>
        <w:ind w:left="2098" w:hanging="240"/>
      </w:pPr>
      <w:rPr>
        <w:rFonts w:hint="default"/>
        <w:lang w:val="tr-TR" w:eastAsia="en-US" w:bidi="ar-SA"/>
      </w:rPr>
    </w:lvl>
    <w:lvl w:ilvl="5" w:tplc="D728B40E">
      <w:numFmt w:val="bullet"/>
      <w:lvlText w:val="•"/>
      <w:lvlJc w:val="left"/>
      <w:pPr>
        <w:ind w:left="2598" w:hanging="240"/>
      </w:pPr>
      <w:rPr>
        <w:rFonts w:hint="default"/>
        <w:lang w:val="tr-TR" w:eastAsia="en-US" w:bidi="ar-SA"/>
      </w:rPr>
    </w:lvl>
    <w:lvl w:ilvl="6" w:tplc="3312A2D4">
      <w:numFmt w:val="bullet"/>
      <w:lvlText w:val="•"/>
      <w:lvlJc w:val="left"/>
      <w:pPr>
        <w:ind w:left="3098" w:hanging="240"/>
      </w:pPr>
      <w:rPr>
        <w:rFonts w:hint="default"/>
        <w:lang w:val="tr-TR" w:eastAsia="en-US" w:bidi="ar-SA"/>
      </w:rPr>
    </w:lvl>
    <w:lvl w:ilvl="7" w:tplc="068697DA">
      <w:numFmt w:val="bullet"/>
      <w:lvlText w:val="•"/>
      <w:lvlJc w:val="left"/>
      <w:pPr>
        <w:ind w:left="3597" w:hanging="240"/>
      </w:pPr>
      <w:rPr>
        <w:rFonts w:hint="default"/>
        <w:lang w:val="tr-TR" w:eastAsia="en-US" w:bidi="ar-SA"/>
      </w:rPr>
    </w:lvl>
    <w:lvl w:ilvl="8" w:tplc="2D06CEEC">
      <w:numFmt w:val="bullet"/>
      <w:lvlText w:val="•"/>
      <w:lvlJc w:val="left"/>
      <w:pPr>
        <w:ind w:left="4097" w:hanging="240"/>
      </w:pPr>
      <w:rPr>
        <w:rFonts w:hint="default"/>
        <w:lang w:val="tr-TR" w:eastAsia="en-US" w:bidi="ar-SA"/>
      </w:rPr>
    </w:lvl>
  </w:abstractNum>
  <w:abstractNum w:abstractNumId="8" w15:restartNumberingAfterBreak="0">
    <w:nsid w:val="792E3D04"/>
    <w:multiLevelType w:val="hybridMultilevel"/>
    <w:tmpl w:val="F3021F98"/>
    <w:lvl w:ilvl="0" w:tplc="79C86E1C">
      <w:numFmt w:val="bullet"/>
      <w:lvlText w:val=""/>
      <w:lvlJc w:val="left"/>
      <w:pPr>
        <w:ind w:left="936" w:hanging="360"/>
      </w:pPr>
      <w:rPr>
        <w:rFonts w:ascii="Symbol" w:eastAsia="Symbol" w:hAnsi="Symbol" w:cs="Symbol" w:hint="default"/>
        <w:color w:val="323232"/>
        <w:w w:val="100"/>
        <w:sz w:val="22"/>
        <w:szCs w:val="22"/>
        <w:lang w:val="tr-TR" w:eastAsia="en-US" w:bidi="ar-SA"/>
      </w:rPr>
    </w:lvl>
    <w:lvl w:ilvl="1" w:tplc="9766B2C8">
      <w:numFmt w:val="bullet"/>
      <w:lvlText w:val="•"/>
      <w:lvlJc w:val="left"/>
      <w:pPr>
        <w:ind w:left="1832" w:hanging="360"/>
      </w:pPr>
      <w:rPr>
        <w:rFonts w:hint="default"/>
        <w:lang w:val="tr-TR" w:eastAsia="en-US" w:bidi="ar-SA"/>
      </w:rPr>
    </w:lvl>
    <w:lvl w:ilvl="2" w:tplc="4380D9F4">
      <w:numFmt w:val="bullet"/>
      <w:lvlText w:val="•"/>
      <w:lvlJc w:val="left"/>
      <w:pPr>
        <w:ind w:left="2725" w:hanging="360"/>
      </w:pPr>
      <w:rPr>
        <w:rFonts w:hint="default"/>
        <w:lang w:val="tr-TR" w:eastAsia="en-US" w:bidi="ar-SA"/>
      </w:rPr>
    </w:lvl>
    <w:lvl w:ilvl="3" w:tplc="1AC8E4E4">
      <w:numFmt w:val="bullet"/>
      <w:lvlText w:val="•"/>
      <w:lvlJc w:val="left"/>
      <w:pPr>
        <w:ind w:left="3617" w:hanging="360"/>
      </w:pPr>
      <w:rPr>
        <w:rFonts w:hint="default"/>
        <w:lang w:val="tr-TR" w:eastAsia="en-US" w:bidi="ar-SA"/>
      </w:rPr>
    </w:lvl>
    <w:lvl w:ilvl="4" w:tplc="A1E8C492">
      <w:numFmt w:val="bullet"/>
      <w:lvlText w:val="•"/>
      <w:lvlJc w:val="left"/>
      <w:pPr>
        <w:ind w:left="4510" w:hanging="360"/>
      </w:pPr>
      <w:rPr>
        <w:rFonts w:hint="default"/>
        <w:lang w:val="tr-TR" w:eastAsia="en-US" w:bidi="ar-SA"/>
      </w:rPr>
    </w:lvl>
    <w:lvl w:ilvl="5" w:tplc="8BCA601C">
      <w:numFmt w:val="bullet"/>
      <w:lvlText w:val="•"/>
      <w:lvlJc w:val="left"/>
      <w:pPr>
        <w:ind w:left="5403" w:hanging="360"/>
      </w:pPr>
      <w:rPr>
        <w:rFonts w:hint="default"/>
        <w:lang w:val="tr-TR" w:eastAsia="en-US" w:bidi="ar-SA"/>
      </w:rPr>
    </w:lvl>
    <w:lvl w:ilvl="6" w:tplc="AF1A127A">
      <w:numFmt w:val="bullet"/>
      <w:lvlText w:val="•"/>
      <w:lvlJc w:val="left"/>
      <w:pPr>
        <w:ind w:left="6295" w:hanging="360"/>
      </w:pPr>
      <w:rPr>
        <w:rFonts w:hint="default"/>
        <w:lang w:val="tr-TR" w:eastAsia="en-US" w:bidi="ar-SA"/>
      </w:rPr>
    </w:lvl>
    <w:lvl w:ilvl="7" w:tplc="16F63DF0">
      <w:numFmt w:val="bullet"/>
      <w:lvlText w:val="•"/>
      <w:lvlJc w:val="left"/>
      <w:pPr>
        <w:ind w:left="7188" w:hanging="360"/>
      </w:pPr>
      <w:rPr>
        <w:rFonts w:hint="default"/>
        <w:lang w:val="tr-TR" w:eastAsia="en-US" w:bidi="ar-SA"/>
      </w:rPr>
    </w:lvl>
    <w:lvl w:ilvl="8" w:tplc="88EEB0C2">
      <w:numFmt w:val="bullet"/>
      <w:lvlText w:val="•"/>
      <w:lvlJc w:val="left"/>
      <w:pPr>
        <w:ind w:left="8081" w:hanging="360"/>
      </w:pPr>
      <w:rPr>
        <w:rFonts w:hint="default"/>
        <w:lang w:val="tr-TR" w:eastAsia="en-US" w:bidi="ar-SA"/>
      </w:rPr>
    </w:lvl>
  </w:abstractNum>
  <w:abstractNum w:abstractNumId="9" w15:restartNumberingAfterBreak="0">
    <w:nsid w:val="79F327D9"/>
    <w:multiLevelType w:val="hybridMultilevel"/>
    <w:tmpl w:val="EE0833B6"/>
    <w:lvl w:ilvl="0" w:tplc="22DA5134">
      <w:start w:val="1"/>
      <w:numFmt w:val="decimal"/>
      <w:lvlText w:val="%1."/>
      <w:lvlJc w:val="left"/>
      <w:pPr>
        <w:ind w:left="348" w:hanging="240"/>
      </w:pPr>
      <w:rPr>
        <w:rFonts w:ascii="Times New Roman" w:eastAsia="Times New Roman" w:hAnsi="Times New Roman" w:cs="Times New Roman" w:hint="default"/>
        <w:spacing w:val="-1"/>
        <w:w w:val="100"/>
        <w:sz w:val="24"/>
        <w:szCs w:val="24"/>
        <w:lang w:val="tr-TR" w:eastAsia="en-US" w:bidi="ar-SA"/>
      </w:rPr>
    </w:lvl>
    <w:lvl w:ilvl="1" w:tplc="BFB055CC">
      <w:numFmt w:val="bullet"/>
      <w:lvlText w:val="•"/>
      <w:lvlJc w:val="left"/>
      <w:pPr>
        <w:ind w:left="815" w:hanging="240"/>
      </w:pPr>
      <w:rPr>
        <w:rFonts w:hint="default"/>
        <w:lang w:val="tr-TR" w:eastAsia="en-US" w:bidi="ar-SA"/>
      </w:rPr>
    </w:lvl>
    <w:lvl w:ilvl="2" w:tplc="F93AF168">
      <w:numFmt w:val="bullet"/>
      <w:lvlText w:val="•"/>
      <w:lvlJc w:val="left"/>
      <w:pPr>
        <w:ind w:left="1291" w:hanging="240"/>
      </w:pPr>
      <w:rPr>
        <w:rFonts w:hint="default"/>
        <w:lang w:val="tr-TR" w:eastAsia="en-US" w:bidi="ar-SA"/>
      </w:rPr>
    </w:lvl>
    <w:lvl w:ilvl="3" w:tplc="D48474B8">
      <w:numFmt w:val="bullet"/>
      <w:lvlText w:val="•"/>
      <w:lvlJc w:val="left"/>
      <w:pPr>
        <w:ind w:left="1767" w:hanging="240"/>
      </w:pPr>
      <w:rPr>
        <w:rFonts w:hint="default"/>
        <w:lang w:val="tr-TR" w:eastAsia="en-US" w:bidi="ar-SA"/>
      </w:rPr>
    </w:lvl>
    <w:lvl w:ilvl="4" w:tplc="1F685F00">
      <w:numFmt w:val="bullet"/>
      <w:lvlText w:val="•"/>
      <w:lvlJc w:val="left"/>
      <w:pPr>
        <w:ind w:left="2242" w:hanging="240"/>
      </w:pPr>
      <w:rPr>
        <w:rFonts w:hint="default"/>
        <w:lang w:val="tr-TR" w:eastAsia="en-US" w:bidi="ar-SA"/>
      </w:rPr>
    </w:lvl>
    <w:lvl w:ilvl="5" w:tplc="179AB0F0">
      <w:numFmt w:val="bullet"/>
      <w:lvlText w:val="•"/>
      <w:lvlJc w:val="left"/>
      <w:pPr>
        <w:ind w:left="2718" w:hanging="240"/>
      </w:pPr>
      <w:rPr>
        <w:rFonts w:hint="default"/>
        <w:lang w:val="tr-TR" w:eastAsia="en-US" w:bidi="ar-SA"/>
      </w:rPr>
    </w:lvl>
    <w:lvl w:ilvl="6" w:tplc="7036601C">
      <w:numFmt w:val="bullet"/>
      <w:lvlText w:val="•"/>
      <w:lvlJc w:val="left"/>
      <w:pPr>
        <w:ind w:left="3194" w:hanging="240"/>
      </w:pPr>
      <w:rPr>
        <w:rFonts w:hint="default"/>
        <w:lang w:val="tr-TR" w:eastAsia="en-US" w:bidi="ar-SA"/>
      </w:rPr>
    </w:lvl>
    <w:lvl w:ilvl="7" w:tplc="866C7582">
      <w:numFmt w:val="bullet"/>
      <w:lvlText w:val="•"/>
      <w:lvlJc w:val="left"/>
      <w:pPr>
        <w:ind w:left="3669" w:hanging="240"/>
      </w:pPr>
      <w:rPr>
        <w:rFonts w:hint="default"/>
        <w:lang w:val="tr-TR" w:eastAsia="en-US" w:bidi="ar-SA"/>
      </w:rPr>
    </w:lvl>
    <w:lvl w:ilvl="8" w:tplc="7E04E656">
      <w:numFmt w:val="bullet"/>
      <w:lvlText w:val="•"/>
      <w:lvlJc w:val="left"/>
      <w:pPr>
        <w:ind w:left="4145" w:hanging="240"/>
      </w:pPr>
      <w:rPr>
        <w:rFonts w:hint="default"/>
        <w:lang w:val="tr-TR" w:eastAsia="en-US" w:bidi="ar-SA"/>
      </w:rPr>
    </w:lvl>
  </w:abstractNum>
  <w:abstractNum w:abstractNumId="10" w15:restartNumberingAfterBreak="0">
    <w:nsid w:val="7C396D06"/>
    <w:multiLevelType w:val="hybridMultilevel"/>
    <w:tmpl w:val="C110F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0"/>
  </w:num>
  <w:num w:numId="5">
    <w:abstractNumId w:val="1"/>
  </w:num>
  <w:num w:numId="6">
    <w:abstractNumId w:val="4"/>
  </w:num>
  <w:num w:numId="7">
    <w:abstractNumId w:val="3"/>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97"/>
    <w:rsid w:val="00085B62"/>
    <w:rsid w:val="000B12D2"/>
    <w:rsid w:val="000B3DC0"/>
    <w:rsid w:val="000D34D3"/>
    <w:rsid w:val="001120CE"/>
    <w:rsid w:val="00127F8A"/>
    <w:rsid w:val="00131AF1"/>
    <w:rsid w:val="00175798"/>
    <w:rsid w:val="001B4A8A"/>
    <w:rsid w:val="001C09BE"/>
    <w:rsid w:val="0021762C"/>
    <w:rsid w:val="00250FBB"/>
    <w:rsid w:val="00254CE9"/>
    <w:rsid w:val="002677DE"/>
    <w:rsid w:val="002C25AE"/>
    <w:rsid w:val="002E5CD6"/>
    <w:rsid w:val="00331A85"/>
    <w:rsid w:val="003333AC"/>
    <w:rsid w:val="003615E8"/>
    <w:rsid w:val="00374606"/>
    <w:rsid w:val="00393DBD"/>
    <w:rsid w:val="003A4C3F"/>
    <w:rsid w:val="004540D1"/>
    <w:rsid w:val="00470175"/>
    <w:rsid w:val="00477DC9"/>
    <w:rsid w:val="00485743"/>
    <w:rsid w:val="004C2821"/>
    <w:rsid w:val="004F46C3"/>
    <w:rsid w:val="0050331F"/>
    <w:rsid w:val="00563834"/>
    <w:rsid w:val="005F407C"/>
    <w:rsid w:val="006414E1"/>
    <w:rsid w:val="00670E5B"/>
    <w:rsid w:val="00673431"/>
    <w:rsid w:val="006769E6"/>
    <w:rsid w:val="0068697D"/>
    <w:rsid w:val="006F7FB0"/>
    <w:rsid w:val="007129A9"/>
    <w:rsid w:val="00724549"/>
    <w:rsid w:val="00740768"/>
    <w:rsid w:val="007463C7"/>
    <w:rsid w:val="00756235"/>
    <w:rsid w:val="007A3FAC"/>
    <w:rsid w:val="007C348C"/>
    <w:rsid w:val="007E279F"/>
    <w:rsid w:val="007E2F85"/>
    <w:rsid w:val="007F6AFC"/>
    <w:rsid w:val="00810388"/>
    <w:rsid w:val="008417EA"/>
    <w:rsid w:val="00864E95"/>
    <w:rsid w:val="00875044"/>
    <w:rsid w:val="008935D9"/>
    <w:rsid w:val="008C2D7E"/>
    <w:rsid w:val="008E5795"/>
    <w:rsid w:val="009576BD"/>
    <w:rsid w:val="009E29F6"/>
    <w:rsid w:val="009F54BF"/>
    <w:rsid w:val="00A14AE8"/>
    <w:rsid w:val="00A35AB5"/>
    <w:rsid w:val="00A35D84"/>
    <w:rsid w:val="00A368F1"/>
    <w:rsid w:val="00A5373D"/>
    <w:rsid w:val="00A71B9E"/>
    <w:rsid w:val="00A90849"/>
    <w:rsid w:val="00AC5113"/>
    <w:rsid w:val="00AD5B59"/>
    <w:rsid w:val="00AF4667"/>
    <w:rsid w:val="00B17ABF"/>
    <w:rsid w:val="00B249C5"/>
    <w:rsid w:val="00B53C73"/>
    <w:rsid w:val="00B83BDC"/>
    <w:rsid w:val="00BB566D"/>
    <w:rsid w:val="00C0717E"/>
    <w:rsid w:val="00C3600C"/>
    <w:rsid w:val="00C6023A"/>
    <w:rsid w:val="00C72849"/>
    <w:rsid w:val="00C83E13"/>
    <w:rsid w:val="00CA2364"/>
    <w:rsid w:val="00CD704C"/>
    <w:rsid w:val="00CE5E40"/>
    <w:rsid w:val="00D87831"/>
    <w:rsid w:val="00DA5B56"/>
    <w:rsid w:val="00DB497A"/>
    <w:rsid w:val="00E239A3"/>
    <w:rsid w:val="00E91096"/>
    <w:rsid w:val="00E914D2"/>
    <w:rsid w:val="00ED43FA"/>
    <w:rsid w:val="00F07297"/>
    <w:rsid w:val="00F46131"/>
    <w:rsid w:val="00F47E4F"/>
    <w:rsid w:val="00FA42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EE36"/>
  <w15:docId w15:val="{E0B218A7-E8C5-49FB-A734-B0F965F3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63C7"/>
    <w:rPr>
      <w:rFonts w:ascii="Times New Roman" w:eastAsia="Times New Roman" w:hAnsi="Times New Roman" w:cs="Times New Roman"/>
      <w:lang w:val="tr-TR"/>
    </w:rPr>
  </w:style>
  <w:style w:type="paragraph" w:styleId="Balk1">
    <w:name w:val="heading 1"/>
    <w:basedOn w:val="Normal"/>
    <w:uiPriority w:val="1"/>
    <w:qFormat/>
    <w:pPr>
      <w:spacing w:before="1"/>
      <w:ind w:left="1982" w:hanging="2672"/>
      <w:outlineLvl w:val="0"/>
    </w:pPr>
    <w:rPr>
      <w:b/>
      <w:bCs/>
      <w:sz w:val="36"/>
      <w:szCs w:val="36"/>
    </w:rPr>
  </w:style>
  <w:style w:type="paragraph" w:styleId="Balk2">
    <w:name w:val="heading 2"/>
    <w:basedOn w:val="Normal"/>
    <w:uiPriority w:val="1"/>
    <w:qFormat/>
    <w:pPr>
      <w:spacing w:before="91"/>
      <w:ind w:left="2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46"/>
      <w:ind w:left="936" w:hanging="361"/>
    </w:pPr>
  </w:style>
  <w:style w:type="paragraph" w:customStyle="1" w:styleId="TableParagraph">
    <w:name w:val="Table Paragraph"/>
    <w:basedOn w:val="Normal"/>
    <w:uiPriority w:val="1"/>
    <w:qFormat/>
    <w:pPr>
      <w:ind w:left="69"/>
    </w:pPr>
  </w:style>
  <w:style w:type="paragraph" w:styleId="BalonMetni">
    <w:name w:val="Balloon Text"/>
    <w:basedOn w:val="Normal"/>
    <w:link w:val="BalonMetniChar"/>
    <w:uiPriority w:val="99"/>
    <w:semiHidden/>
    <w:unhideWhenUsed/>
    <w:rsid w:val="002176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62C"/>
    <w:rPr>
      <w:rFonts w:ascii="Segoe UI" w:eastAsia="Times New Roman" w:hAnsi="Segoe UI" w:cs="Segoe UI"/>
      <w:sz w:val="18"/>
      <w:szCs w:val="18"/>
      <w:lang w:val="tr-TR"/>
    </w:rPr>
  </w:style>
  <w:style w:type="paragraph" w:customStyle="1" w:styleId="Default">
    <w:name w:val="Default"/>
    <w:rsid w:val="003615E8"/>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39"/>
    <w:rsid w:val="003615E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8E57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8E57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pr">
    <w:name w:val="Hyperlink"/>
    <w:basedOn w:val="VarsaylanParagrafYazTipi"/>
    <w:uiPriority w:val="99"/>
    <w:unhideWhenUsed/>
    <w:rsid w:val="007F6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ludag.edu.tr/yuzikibin" TargetMode="External"/><Relationship Id="rId5" Type="http://schemas.openxmlformats.org/officeDocument/2006/relationships/hyperlink" Target="mailto:fenbursiyer@ulud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1144</Words>
  <Characters>6523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YÖNSİS</dc:creator>
  <cp:lastModifiedBy>ASUS</cp:lastModifiedBy>
  <cp:revision>11</cp:revision>
  <cp:lastPrinted>2021-03-15T12:46:00Z</cp:lastPrinted>
  <dcterms:created xsi:type="dcterms:W3CDTF">2021-09-30T06:48:00Z</dcterms:created>
  <dcterms:modified xsi:type="dcterms:W3CDTF">2021-09-30T08:37:00Z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Online2PDF.com</vt:lpwstr>
  </property>
  <property fmtid="{D5CDD505-2E9C-101B-9397-08002B2CF9AE}" pid="4" name="LastSaved">
    <vt:filetime>2020-02-18T00:00:00Z</vt:filetime>
  </property>
</Properties>
</file>