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BA9" w:rsidRPr="00C724E3" w:rsidRDefault="009239E7" w:rsidP="00144BA9">
      <w:pPr>
        <w:pStyle w:val="Default"/>
        <w:rPr>
          <w:b/>
        </w:rPr>
      </w:pPr>
      <w:bookmarkStart w:id="0" w:name="_GoBack"/>
      <w:bookmarkEnd w:id="0"/>
      <w:r w:rsidRPr="00C724E3">
        <w:rPr>
          <w:b/>
        </w:rPr>
        <w:t>Değerli Öğrenciler,</w:t>
      </w:r>
    </w:p>
    <w:p w:rsidR="009239E7" w:rsidRDefault="009239E7" w:rsidP="00144BA9">
      <w:pPr>
        <w:pStyle w:val="Default"/>
      </w:pPr>
    </w:p>
    <w:p w:rsidR="00BF3769" w:rsidRDefault="009239E7" w:rsidP="00B7326B">
      <w:pPr>
        <w:pStyle w:val="Default"/>
        <w:jc w:val="both"/>
      </w:pPr>
      <w:r>
        <w:t>Bölümümüzde öğrenci temsilcisi</w:t>
      </w:r>
      <w:r w:rsidR="00444BBF">
        <w:t xml:space="preserve"> seçimi</w:t>
      </w:r>
      <w:r>
        <w:t xml:space="preserve"> yapılacaktır. Öğrencilerimizin kendi aralarından seçeceği öğrenci </w:t>
      </w:r>
      <w:r w:rsidR="00A412C7">
        <w:t xml:space="preserve">temsilcisi, üniversitenin öğrenci konseyinde bölümümüzü iki yıllığına temsil edecektir. </w:t>
      </w:r>
      <w:r w:rsidR="003172A8">
        <w:t xml:space="preserve"> </w:t>
      </w:r>
    </w:p>
    <w:p w:rsidR="00BF3769" w:rsidRDefault="00BF3769" w:rsidP="00B7326B">
      <w:pPr>
        <w:pStyle w:val="Default"/>
        <w:jc w:val="both"/>
      </w:pPr>
    </w:p>
    <w:p w:rsidR="00BF3769" w:rsidRDefault="00BF3769" w:rsidP="00B7326B">
      <w:pPr>
        <w:pStyle w:val="Default"/>
        <w:jc w:val="both"/>
      </w:pPr>
      <w:r>
        <w:t xml:space="preserve">Seçim </w:t>
      </w:r>
      <w:r w:rsidRPr="00BF3769">
        <w:rPr>
          <w:b/>
        </w:rPr>
        <w:t>8 Kasım 2021 tarihinde saat 09.30-15.30 saatleri arasında</w:t>
      </w:r>
      <w:r>
        <w:t xml:space="preserve"> </w:t>
      </w:r>
      <w:r w:rsidR="00C724E3" w:rsidRPr="00C724E3">
        <w:rPr>
          <w:b/>
        </w:rPr>
        <w:t>bölüm toplantı odasında</w:t>
      </w:r>
      <w:r w:rsidR="00C724E3">
        <w:t xml:space="preserve"> </w:t>
      </w:r>
      <w:r>
        <w:t>gerçekleştirilecektir.</w:t>
      </w:r>
    </w:p>
    <w:p w:rsidR="00BF3769" w:rsidRDefault="00BF3769" w:rsidP="00B7326B">
      <w:pPr>
        <w:pStyle w:val="Default"/>
        <w:jc w:val="both"/>
      </w:pPr>
    </w:p>
    <w:p w:rsidR="00BF3769" w:rsidRDefault="00C724E3" w:rsidP="00B7326B">
      <w:pPr>
        <w:pStyle w:val="Default"/>
        <w:jc w:val="both"/>
      </w:pPr>
      <w:r>
        <w:t xml:space="preserve">Aday olacak öğrencilerimizin </w:t>
      </w:r>
      <w:r w:rsidRPr="008469B6">
        <w:rPr>
          <w:b/>
        </w:rPr>
        <w:t>1 Kasım 2021</w:t>
      </w:r>
      <w:r>
        <w:t xml:space="preserve"> tarihine kadar isimlerini </w:t>
      </w:r>
      <w:r w:rsidR="008469B6">
        <w:t>bölüm sekreterimizden alacakları</w:t>
      </w:r>
      <w:r>
        <w:t xml:space="preserve"> dilekçe</w:t>
      </w:r>
      <w:r w:rsidR="008469B6">
        <w:t>yi doldurarak</w:t>
      </w:r>
      <w:r>
        <w:t xml:space="preserve"> bildirmeleri gerekmektedir.</w:t>
      </w:r>
    </w:p>
    <w:p w:rsidR="008469B6" w:rsidRDefault="008469B6" w:rsidP="00B7326B">
      <w:pPr>
        <w:pStyle w:val="Default"/>
        <w:jc w:val="both"/>
      </w:pPr>
    </w:p>
    <w:p w:rsidR="008469B6" w:rsidRDefault="008469B6" w:rsidP="00B7326B">
      <w:pPr>
        <w:pStyle w:val="Default"/>
        <w:jc w:val="both"/>
      </w:pPr>
      <w:r>
        <w:t>Seçimlere hem aday olarak hem seçmen olarak katılmanızı dileriz.</w:t>
      </w:r>
    </w:p>
    <w:p w:rsidR="008469B6" w:rsidRDefault="008469B6" w:rsidP="00B7326B">
      <w:pPr>
        <w:pStyle w:val="Default"/>
        <w:jc w:val="both"/>
      </w:pPr>
    </w:p>
    <w:p w:rsidR="008469B6" w:rsidRPr="00B7326B" w:rsidRDefault="008469B6" w:rsidP="00B7326B">
      <w:pPr>
        <w:pStyle w:val="Default"/>
        <w:ind w:left="6372" w:firstLine="708"/>
        <w:jc w:val="both"/>
        <w:rPr>
          <w:b/>
        </w:rPr>
      </w:pPr>
      <w:r w:rsidRPr="00B7326B">
        <w:rPr>
          <w:b/>
        </w:rPr>
        <w:t xml:space="preserve">Bölüm Başkanlığı  </w:t>
      </w:r>
    </w:p>
    <w:p w:rsidR="00C724E3" w:rsidRDefault="00C724E3" w:rsidP="00B7326B">
      <w:pPr>
        <w:pStyle w:val="Default"/>
        <w:jc w:val="both"/>
      </w:pPr>
    </w:p>
    <w:p w:rsidR="009239E7" w:rsidRDefault="009239E7" w:rsidP="00B7326B">
      <w:pPr>
        <w:pStyle w:val="Default"/>
        <w:jc w:val="both"/>
      </w:pPr>
      <w:r w:rsidRPr="003172A8">
        <w:t xml:space="preserve">"Öğrenci Konseyi ve Öğrenci Temsilcisi Seçimleri Yönergesinin" </w:t>
      </w:r>
      <w:r w:rsidR="003172A8">
        <w:t xml:space="preserve">11. Maddesinde öğrenci temsilci </w:t>
      </w:r>
      <w:r w:rsidR="004C1722">
        <w:t>adaylarında aranacak nitelikler,</w:t>
      </w:r>
      <w:r w:rsidR="003172A8">
        <w:t xml:space="preserve"> temsilcinin görevleri (Madde 14)</w:t>
      </w:r>
      <w:r w:rsidR="004C1722">
        <w:t xml:space="preserve"> ve oyların kullanımıyla ilgili hususlar</w:t>
      </w:r>
      <w:r w:rsidR="003172A8">
        <w:t xml:space="preserve"> aşağıdaki gibi belirtilmektedir:</w:t>
      </w:r>
    </w:p>
    <w:p w:rsidR="00144BA9" w:rsidRDefault="00144BA9" w:rsidP="00144BA9">
      <w:pPr>
        <w:rPr>
          <w:rFonts w:ascii="Times New Roman" w:hAnsi="Times New Roman" w:cs="Times New Roman"/>
          <w:b/>
          <w:bCs/>
          <w:sz w:val="24"/>
          <w:szCs w:val="24"/>
        </w:rPr>
      </w:pPr>
    </w:p>
    <w:p w:rsidR="00144BA9" w:rsidRPr="00184211" w:rsidRDefault="00144BA9" w:rsidP="00144BA9">
      <w:pPr>
        <w:pStyle w:val="Default"/>
        <w:rPr>
          <w:b/>
          <w:bCs/>
          <w:sz w:val="20"/>
          <w:szCs w:val="20"/>
        </w:rPr>
      </w:pPr>
      <w:r w:rsidRPr="00184211">
        <w:rPr>
          <w:b/>
          <w:bCs/>
          <w:sz w:val="20"/>
          <w:szCs w:val="20"/>
        </w:rPr>
        <w:t xml:space="preserve">Öğrenci temsilci adaylarında aranacak nitelikler </w:t>
      </w:r>
    </w:p>
    <w:p w:rsidR="00144BA9" w:rsidRPr="00184211" w:rsidRDefault="00144BA9" w:rsidP="00144BA9">
      <w:pPr>
        <w:pStyle w:val="Default"/>
        <w:rPr>
          <w:color w:val="auto"/>
          <w:sz w:val="20"/>
          <w:szCs w:val="20"/>
        </w:rPr>
      </w:pPr>
      <w:r w:rsidRPr="00184211">
        <w:rPr>
          <w:b/>
          <w:bCs/>
          <w:color w:val="auto"/>
          <w:sz w:val="20"/>
          <w:szCs w:val="20"/>
        </w:rPr>
        <w:t xml:space="preserve">MADDE 11 - </w:t>
      </w:r>
      <w:r w:rsidRPr="00184211">
        <w:rPr>
          <w:color w:val="auto"/>
          <w:sz w:val="20"/>
          <w:szCs w:val="20"/>
        </w:rPr>
        <w:t xml:space="preserve">(1) Öğrenci temsilciliklerine aday olacak öğrencilerde; </w:t>
      </w:r>
    </w:p>
    <w:p w:rsidR="00144BA9" w:rsidRPr="00184211" w:rsidRDefault="00144BA9" w:rsidP="00144BA9">
      <w:pPr>
        <w:pStyle w:val="Default"/>
        <w:rPr>
          <w:color w:val="auto"/>
          <w:sz w:val="20"/>
          <w:szCs w:val="20"/>
        </w:rPr>
      </w:pPr>
      <w:r w:rsidRPr="00184211">
        <w:rPr>
          <w:color w:val="auto"/>
          <w:sz w:val="20"/>
          <w:szCs w:val="20"/>
        </w:rPr>
        <w:t xml:space="preserve">a) İlgili akademik birimin en az </w:t>
      </w:r>
      <w:r w:rsidR="003172A8" w:rsidRPr="00184211">
        <w:rPr>
          <w:color w:val="auto"/>
          <w:sz w:val="20"/>
          <w:szCs w:val="20"/>
        </w:rPr>
        <w:t>iki</w:t>
      </w:r>
      <w:r w:rsidRPr="00184211">
        <w:rPr>
          <w:color w:val="auto"/>
          <w:sz w:val="20"/>
          <w:szCs w:val="20"/>
        </w:rPr>
        <w:t xml:space="preserve">nci sınıfına kayıtlı olmak, </w:t>
      </w:r>
    </w:p>
    <w:p w:rsidR="00144BA9" w:rsidRPr="00184211" w:rsidRDefault="00144BA9" w:rsidP="00144BA9">
      <w:pPr>
        <w:pStyle w:val="Default"/>
        <w:rPr>
          <w:color w:val="auto"/>
          <w:sz w:val="20"/>
          <w:szCs w:val="20"/>
        </w:rPr>
      </w:pPr>
      <w:r w:rsidRPr="00184211">
        <w:rPr>
          <w:color w:val="auto"/>
          <w:sz w:val="20"/>
          <w:szCs w:val="20"/>
        </w:rPr>
        <w:t xml:space="preserve">b) Mühendislik lisans tamamlama ile lisans denklik tamamlama öğrencisi olmamak, </w:t>
      </w:r>
    </w:p>
    <w:p w:rsidR="00144BA9" w:rsidRPr="00184211" w:rsidRDefault="00144BA9" w:rsidP="00144BA9">
      <w:pPr>
        <w:pStyle w:val="Default"/>
        <w:rPr>
          <w:color w:val="auto"/>
          <w:sz w:val="20"/>
          <w:szCs w:val="20"/>
        </w:rPr>
      </w:pPr>
      <w:r w:rsidRPr="00184211">
        <w:rPr>
          <w:color w:val="auto"/>
          <w:sz w:val="20"/>
          <w:szCs w:val="20"/>
        </w:rPr>
        <w:t xml:space="preserve">c) Siyasi parti organlarında üye veya görevli olmamak, </w:t>
      </w:r>
    </w:p>
    <w:p w:rsidR="00144BA9" w:rsidRPr="00184211" w:rsidRDefault="00144BA9" w:rsidP="00144BA9">
      <w:pPr>
        <w:pStyle w:val="Default"/>
        <w:rPr>
          <w:color w:val="auto"/>
          <w:sz w:val="20"/>
          <w:szCs w:val="20"/>
        </w:rPr>
      </w:pPr>
      <w:r w:rsidRPr="00184211">
        <w:rPr>
          <w:color w:val="auto"/>
          <w:sz w:val="20"/>
          <w:szCs w:val="20"/>
        </w:rPr>
        <w:t xml:space="preserve">ç) Yüz kızartıcı suçlardan dolayı adli sicil kaydı bulunmamak, </w:t>
      </w:r>
    </w:p>
    <w:p w:rsidR="00144BA9" w:rsidRPr="00184211" w:rsidRDefault="00144BA9" w:rsidP="00144BA9">
      <w:pPr>
        <w:pStyle w:val="Default"/>
        <w:rPr>
          <w:color w:val="auto"/>
          <w:sz w:val="20"/>
          <w:szCs w:val="20"/>
        </w:rPr>
      </w:pPr>
      <w:r w:rsidRPr="00184211">
        <w:rPr>
          <w:color w:val="auto"/>
          <w:sz w:val="20"/>
          <w:szCs w:val="20"/>
        </w:rPr>
        <w:t xml:space="preserve">d) Uyarma cezası dışında disiplin cezası almamış olmamak, </w:t>
      </w:r>
    </w:p>
    <w:p w:rsidR="00144BA9" w:rsidRPr="00184211" w:rsidRDefault="00144BA9" w:rsidP="00144BA9">
      <w:pPr>
        <w:pStyle w:val="Default"/>
        <w:rPr>
          <w:color w:val="auto"/>
          <w:sz w:val="20"/>
          <w:szCs w:val="20"/>
        </w:rPr>
      </w:pPr>
      <w:r w:rsidRPr="00184211">
        <w:rPr>
          <w:color w:val="auto"/>
          <w:sz w:val="20"/>
          <w:szCs w:val="20"/>
        </w:rPr>
        <w:t xml:space="preserve">e) Seçimin yapıldığı dönemde kayıt dondurmamış olmamak, </w:t>
      </w:r>
    </w:p>
    <w:p w:rsidR="00144BA9" w:rsidRPr="00184211" w:rsidRDefault="00144BA9" w:rsidP="00144BA9">
      <w:pPr>
        <w:pStyle w:val="Default"/>
        <w:rPr>
          <w:color w:val="auto"/>
          <w:sz w:val="20"/>
          <w:szCs w:val="20"/>
        </w:rPr>
      </w:pPr>
      <w:r w:rsidRPr="00184211">
        <w:rPr>
          <w:color w:val="auto"/>
          <w:sz w:val="20"/>
          <w:szCs w:val="20"/>
        </w:rPr>
        <w:t xml:space="preserve">f) Genel not ortalaması 4 üzerinden 2,75 ve üstü olmak, </w:t>
      </w:r>
    </w:p>
    <w:p w:rsidR="00144BA9" w:rsidRPr="00184211" w:rsidRDefault="00144BA9" w:rsidP="00144BA9">
      <w:pPr>
        <w:pStyle w:val="Default"/>
        <w:rPr>
          <w:color w:val="auto"/>
          <w:sz w:val="20"/>
          <w:szCs w:val="20"/>
        </w:rPr>
      </w:pPr>
      <w:r w:rsidRPr="00184211">
        <w:rPr>
          <w:color w:val="auto"/>
          <w:sz w:val="20"/>
          <w:szCs w:val="20"/>
        </w:rPr>
        <w:t xml:space="preserve">g) Terör örgütlerine aidiyeti veya </w:t>
      </w:r>
      <w:proofErr w:type="spellStart"/>
      <w:r w:rsidRPr="00184211">
        <w:rPr>
          <w:color w:val="auto"/>
          <w:sz w:val="20"/>
          <w:szCs w:val="20"/>
        </w:rPr>
        <w:t>iltisakı</w:t>
      </w:r>
      <w:proofErr w:type="spellEnd"/>
      <w:r w:rsidRPr="00184211">
        <w:rPr>
          <w:color w:val="auto"/>
          <w:sz w:val="20"/>
          <w:szCs w:val="20"/>
        </w:rPr>
        <w:t xml:space="preserve"> ya da irtibatı olmamak, </w:t>
      </w:r>
    </w:p>
    <w:p w:rsidR="00144BA9" w:rsidRPr="00184211" w:rsidRDefault="00144BA9" w:rsidP="00144BA9">
      <w:pPr>
        <w:pStyle w:val="Default"/>
        <w:rPr>
          <w:color w:val="auto"/>
          <w:sz w:val="20"/>
          <w:szCs w:val="20"/>
        </w:rPr>
      </w:pPr>
      <w:r w:rsidRPr="00184211">
        <w:rPr>
          <w:color w:val="auto"/>
          <w:sz w:val="20"/>
          <w:szCs w:val="20"/>
        </w:rPr>
        <w:t>ğ) Normal öğrenim süresi içerisinde olmak veya bir sonraki olağan seçim dönemine kadar normal öğrenim sü</w:t>
      </w:r>
      <w:r w:rsidR="003172A8" w:rsidRPr="00184211">
        <w:rPr>
          <w:color w:val="auto"/>
          <w:sz w:val="20"/>
          <w:szCs w:val="20"/>
        </w:rPr>
        <w:t xml:space="preserve">resini doldurmayacak olmak </w:t>
      </w:r>
      <w:r w:rsidRPr="00184211">
        <w:rPr>
          <w:color w:val="auto"/>
          <w:sz w:val="20"/>
          <w:szCs w:val="20"/>
        </w:rPr>
        <w:t xml:space="preserve">şartları aranır. </w:t>
      </w:r>
    </w:p>
    <w:p w:rsidR="003172A8" w:rsidRPr="00184211" w:rsidRDefault="003172A8" w:rsidP="00144BA9">
      <w:pPr>
        <w:pStyle w:val="Default"/>
        <w:rPr>
          <w:b/>
          <w:bCs/>
          <w:color w:val="auto"/>
          <w:sz w:val="20"/>
          <w:szCs w:val="20"/>
        </w:rPr>
      </w:pPr>
    </w:p>
    <w:p w:rsidR="00144BA9" w:rsidRPr="00184211" w:rsidRDefault="003172A8" w:rsidP="00144BA9">
      <w:pPr>
        <w:pStyle w:val="Default"/>
        <w:rPr>
          <w:color w:val="auto"/>
          <w:sz w:val="20"/>
          <w:szCs w:val="20"/>
        </w:rPr>
      </w:pPr>
      <w:r w:rsidRPr="00184211">
        <w:rPr>
          <w:b/>
          <w:bCs/>
          <w:color w:val="auto"/>
          <w:sz w:val="20"/>
          <w:szCs w:val="20"/>
        </w:rPr>
        <w:t>Ö</w:t>
      </w:r>
      <w:r w:rsidR="00144BA9" w:rsidRPr="00184211">
        <w:rPr>
          <w:b/>
          <w:bCs/>
          <w:color w:val="auto"/>
          <w:sz w:val="20"/>
          <w:szCs w:val="20"/>
        </w:rPr>
        <w:t xml:space="preserve">ğrenci temsilcisinin görevleri </w:t>
      </w:r>
    </w:p>
    <w:p w:rsidR="00144BA9" w:rsidRPr="00184211" w:rsidRDefault="00144BA9" w:rsidP="00144BA9">
      <w:pPr>
        <w:pStyle w:val="Default"/>
        <w:rPr>
          <w:color w:val="auto"/>
          <w:sz w:val="20"/>
          <w:szCs w:val="20"/>
        </w:rPr>
      </w:pPr>
      <w:r w:rsidRPr="00184211">
        <w:rPr>
          <w:b/>
          <w:bCs/>
          <w:color w:val="auto"/>
          <w:sz w:val="20"/>
          <w:szCs w:val="20"/>
        </w:rPr>
        <w:t xml:space="preserve">MADDE 14 - </w:t>
      </w:r>
      <w:r w:rsidRPr="00184211">
        <w:rPr>
          <w:color w:val="auto"/>
          <w:sz w:val="20"/>
          <w:szCs w:val="20"/>
        </w:rPr>
        <w:t xml:space="preserve">(1) Bölüm öğrenci temsilcisinin görevleri şunlardır: </w:t>
      </w:r>
    </w:p>
    <w:p w:rsidR="00144BA9" w:rsidRPr="00184211" w:rsidRDefault="00144BA9" w:rsidP="00144BA9">
      <w:pPr>
        <w:pStyle w:val="Default"/>
        <w:rPr>
          <w:color w:val="auto"/>
          <w:sz w:val="20"/>
          <w:szCs w:val="20"/>
        </w:rPr>
      </w:pPr>
      <w:r w:rsidRPr="00184211">
        <w:rPr>
          <w:color w:val="auto"/>
          <w:sz w:val="20"/>
          <w:szCs w:val="20"/>
        </w:rPr>
        <w:t>a) Temsil ettiği bölüm</w:t>
      </w:r>
      <w:r w:rsidR="003172A8" w:rsidRPr="00184211">
        <w:rPr>
          <w:color w:val="auto"/>
          <w:sz w:val="20"/>
          <w:szCs w:val="20"/>
        </w:rPr>
        <w:t>de</w:t>
      </w:r>
      <w:r w:rsidRPr="00184211">
        <w:rPr>
          <w:color w:val="auto"/>
          <w:sz w:val="20"/>
          <w:szCs w:val="20"/>
        </w:rPr>
        <w:t xml:space="preserve"> öğrenci konseyi çalışmalarını yürütmek. </w:t>
      </w:r>
    </w:p>
    <w:p w:rsidR="00144BA9" w:rsidRPr="00184211" w:rsidRDefault="00144BA9" w:rsidP="00144BA9">
      <w:pPr>
        <w:pStyle w:val="Default"/>
        <w:rPr>
          <w:color w:val="auto"/>
          <w:sz w:val="20"/>
          <w:szCs w:val="20"/>
        </w:rPr>
      </w:pPr>
      <w:r w:rsidRPr="00184211">
        <w:rPr>
          <w:color w:val="auto"/>
          <w:sz w:val="20"/>
          <w:szCs w:val="20"/>
        </w:rPr>
        <w:t xml:space="preserve">b) Öğrenci konseyi organlarının aldığı kararları </w:t>
      </w:r>
      <w:r w:rsidR="003172A8" w:rsidRPr="00184211">
        <w:rPr>
          <w:color w:val="auto"/>
          <w:sz w:val="20"/>
          <w:szCs w:val="20"/>
        </w:rPr>
        <w:t>bölümünde</w:t>
      </w:r>
      <w:r w:rsidRPr="00184211">
        <w:rPr>
          <w:color w:val="auto"/>
          <w:sz w:val="20"/>
          <w:szCs w:val="20"/>
        </w:rPr>
        <w:t xml:space="preserve"> duyurmak ve uygulamalarını izlemek. </w:t>
      </w:r>
    </w:p>
    <w:p w:rsidR="00144BA9" w:rsidRPr="00184211" w:rsidRDefault="00144BA9" w:rsidP="00144BA9">
      <w:pPr>
        <w:pStyle w:val="Default"/>
        <w:rPr>
          <w:color w:val="auto"/>
          <w:sz w:val="20"/>
          <w:szCs w:val="20"/>
        </w:rPr>
      </w:pPr>
      <w:r w:rsidRPr="00184211">
        <w:rPr>
          <w:color w:val="auto"/>
          <w:sz w:val="20"/>
          <w:szCs w:val="20"/>
        </w:rPr>
        <w:t>c) Temsil ettiği bölüm</w:t>
      </w:r>
      <w:r w:rsidR="003172A8" w:rsidRPr="00184211">
        <w:rPr>
          <w:color w:val="auto"/>
          <w:sz w:val="20"/>
          <w:szCs w:val="20"/>
        </w:rPr>
        <w:t>deki</w:t>
      </w:r>
      <w:r w:rsidRPr="00184211">
        <w:rPr>
          <w:color w:val="auto"/>
          <w:sz w:val="20"/>
          <w:szCs w:val="20"/>
        </w:rPr>
        <w:t xml:space="preserve"> öğrenci sorunlarını belirlemek ve bunların çözümü için öğrenci konseyinin ve üniversitenin ilgili yönetim organlarına iletmek. </w:t>
      </w:r>
    </w:p>
    <w:p w:rsidR="00144BA9" w:rsidRPr="00184211" w:rsidRDefault="00144BA9" w:rsidP="00144BA9">
      <w:pPr>
        <w:pStyle w:val="Default"/>
        <w:rPr>
          <w:color w:val="auto"/>
          <w:sz w:val="20"/>
          <w:szCs w:val="20"/>
        </w:rPr>
      </w:pPr>
      <w:r w:rsidRPr="00184211">
        <w:rPr>
          <w:color w:val="auto"/>
          <w:sz w:val="20"/>
          <w:szCs w:val="20"/>
        </w:rPr>
        <w:t>ç) Temsil ettiği bölüm</w:t>
      </w:r>
      <w:r w:rsidR="003172A8" w:rsidRPr="00184211">
        <w:rPr>
          <w:color w:val="auto"/>
          <w:sz w:val="20"/>
          <w:szCs w:val="20"/>
        </w:rPr>
        <w:t xml:space="preserve">ün </w:t>
      </w:r>
      <w:r w:rsidRPr="00184211">
        <w:rPr>
          <w:color w:val="auto"/>
          <w:sz w:val="20"/>
          <w:szCs w:val="20"/>
        </w:rPr>
        <w:t xml:space="preserve">öğrenci etkinliklerini koordine etmek. </w:t>
      </w:r>
    </w:p>
    <w:p w:rsidR="00144BA9" w:rsidRPr="00184211" w:rsidRDefault="00144BA9" w:rsidP="00144BA9">
      <w:pPr>
        <w:pStyle w:val="Default"/>
        <w:rPr>
          <w:color w:val="auto"/>
          <w:sz w:val="20"/>
          <w:szCs w:val="20"/>
        </w:rPr>
      </w:pPr>
      <w:r w:rsidRPr="00184211">
        <w:rPr>
          <w:color w:val="auto"/>
          <w:sz w:val="20"/>
          <w:szCs w:val="20"/>
        </w:rPr>
        <w:t>d) Kendi bölüm</w:t>
      </w:r>
      <w:r w:rsidR="003172A8" w:rsidRPr="00184211">
        <w:rPr>
          <w:color w:val="auto"/>
          <w:sz w:val="20"/>
          <w:szCs w:val="20"/>
        </w:rPr>
        <w:t>ündeki öğrencileri</w:t>
      </w:r>
      <w:r w:rsidRPr="00184211">
        <w:rPr>
          <w:color w:val="auto"/>
          <w:sz w:val="20"/>
          <w:szCs w:val="20"/>
        </w:rPr>
        <w:t xml:space="preserve"> öğrenci etkinliklerinde temsil etmek. </w:t>
      </w:r>
    </w:p>
    <w:p w:rsidR="00144BA9" w:rsidRPr="00184211" w:rsidRDefault="00144BA9" w:rsidP="00144BA9">
      <w:pPr>
        <w:pStyle w:val="Default"/>
        <w:rPr>
          <w:color w:val="auto"/>
          <w:sz w:val="20"/>
          <w:szCs w:val="20"/>
        </w:rPr>
      </w:pPr>
      <w:r w:rsidRPr="00184211">
        <w:rPr>
          <w:color w:val="auto"/>
          <w:sz w:val="20"/>
          <w:szCs w:val="20"/>
        </w:rPr>
        <w:t>e) Temsil ettiği bölüm</w:t>
      </w:r>
      <w:r w:rsidR="003172A8" w:rsidRPr="00184211">
        <w:rPr>
          <w:color w:val="auto"/>
          <w:sz w:val="20"/>
          <w:szCs w:val="20"/>
        </w:rPr>
        <w:t xml:space="preserve"> öğrencileriyle</w:t>
      </w:r>
      <w:r w:rsidRPr="00184211">
        <w:rPr>
          <w:color w:val="auto"/>
          <w:sz w:val="20"/>
          <w:szCs w:val="20"/>
        </w:rPr>
        <w:t xml:space="preserve"> yönetim organları arasında iletişimi geliştirmek. </w:t>
      </w:r>
    </w:p>
    <w:p w:rsidR="00144BA9" w:rsidRPr="00184211" w:rsidRDefault="00144BA9" w:rsidP="00144BA9">
      <w:pPr>
        <w:pStyle w:val="Default"/>
        <w:rPr>
          <w:color w:val="auto"/>
          <w:sz w:val="20"/>
          <w:szCs w:val="20"/>
        </w:rPr>
      </w:pPr>
      <w:r w:rsidRPr="00184211">
        <w:rPr>
          <w:color w:val="auto"/>
          <w:sz w:val="20"/>
          <w:szCs w:val="20"/>
        </w:rPr>
        <w:t>f) Öğrencilerle ilgili konuların görüşülmesi sırasında temsil ettiği bölüm</w:t>
      </w:r>
      <w:r w:rsidR="003172A8" w:rsidRPr="00184211">
        <w:rPr>
          <w:color w:val="auto"/>
          <w:sz w:val="20"/>
          <w:szCs w:val="20"/>
        </w:rPr>
        <w:t>ün</w:t>
      </w:r>
      <w:r w:rsidRPr="00184211">
        <w:rPr>
          <w:color w:val="auto"/>
          <w:sz w:val="20"/>
          <w:szCs w:val="20"/>
        </w:rPr>
        <w:t xml:space="preserve"> akademik toplantılarına katılmak. </w:t>
      </w:r>
    </w:p>
    <w:p w:rsidR="00144BA9" w:rsidRPr="00184211" w:rsidRDefault="00144BA9" w:rsidP="00144BA9">
      <w:pPr>
        <w:rPr>
          <w:rFonts w:ascii="Times New Roman" w:hAnsi="Times New Roman" w:cs="Times New Roman"/>
          <w:sz w:val="20"/>
          <w:szCs w:val="20"/>
          <w:lang w:val="tr-TR"/>
        </w:rPr>
      </w:pPr>
      <w:r w:rsidRPr="00184211">
        <w:rPr>
          <w:rFonts w:ascii="Times New Roman" w:hAnsi="Times New Roman" w:cs="Times New Roman"/>
          <w:sz w:val="20"/>
          <w:szCs w:val="20"/>
          <w:lang w:val="tr-TR"/>
        </w:rPr>
        <w:t>g) Çalışmaları ile ilgili raporlar hazırlamak ve arşiv oluşturmak.</w:t>
      </w:r>
    </w:p>
    <w:p w:rsidR="00184211" w:rsidRPr="00184211" w:rsidRDefault="00184211" w:rsidP="00184211">
      <w:pPr>
        <w:pStyle w:val="Default"/>
        <w:rPr>
          <w:sz w:val="20"/>
          <w:szCs w:val="20"/>
        </w:rPr>
      </w:pPr>
      <w:r w:rsidRPr="00184211">
        <w:rPr>
          <w:b/>
          <w:bCs/>
          <w:sz w:val="20"/>
          <w:szCs w:val="20"/>
        </w:rPr>
        <w:t xml:space="preserve">Oyların kullanımı, sayımı ve sonuçların ilanı </w:t>
      </w:r>
    </w:p>
    <w:p w:rsidR="00184211" w:rsidRPr="00184211" w:rsidRDefault="00184211" w:rsidP="00184211">
      <w:pPr>
        <w:pStyle w:val="Default"/>
        <w:rPr>
          <w:sz w:val="20"/>
          <w:szCs w:val="20"/>
        </w:rPr>
      </w:pPr>
      <w:r w:rsidRPr="00184211">
        <w:rPr>
          <w:b/>
          <w:bCs/>
          <w:sz w:val="20"/>
          <w:szCs w:val="20"/>
        </w:rPr>
        <w:t xml:space="preserve">MADDE 25 - </w:t>
      </w:r>
      <w:r w:rsidRPr="00184211">
        <w:rPr>
          <w:sz w:val="20"/>
          <w:szCs w:val="20"/>
        </w:rPr>
        <w:t xml:space="preserve">(1) Tüm seçimler gizli oylama, açık sayım üzerinden yapılır. </w:t>
      </w:r>
    </w:p>
    <w:p w:rsidR="00184211" w:rsidRPr="00184211" w:rsidRDefault="00184211" w:rsidP="00184211">
      <w:pPr>
        <w:pStyle w:val="Default"/>
        <w:rPr>
          <w:sz w:val="20"/>
          <w:szCs w:val="20"/>
        </w:rPr>
      </w:pPr>
      <w:r w:rsidRPr="00184211">
        <w:rPr>
          <w:sz w:val="20"/>
          <w:szCs w:val="20"/>
        </w:rPr>
        <w:t xml:space="preserve">(2) Öğrenci konseyi seçiminin sandık usulü ile yapılması halinde; seçimlerde her öğrenci bir oy kullanır, oylamaya katılan öğrenci oy kullanımı sonrasında seçim listesinde kendisine ait bölümü imzalar. Oy kullanımı sırasında öğrenci kimlik kartının ibraz edilmesi gerekir, öğrenci kimlik kartı bulunmayanlar seçimlerde oy kullanamazlar. Her hangi bir nedenle öğrenci kartı bulunmayan öğrenciler, e-devlet üzerinden alacakları öğrenci belgesi ile oy kullanabilir. </w:t>
      </w:r>
    </w:p>
    <w:p w:rsidR="00184211" w:rsidRPr="00184211" w:rsidRDefault="00184211" w:rsidP="00184211">
      <w:pPr>
        <w:rPr>
          <w:rFonts w:ascii="Times New Roman" w:hAnsi="Times New Roman" w:cs="Times New Roman"/>
          <w:color w:val="000000"/>
          <w:sz w:val="20"/>
          <w:szCs w:val="20"/>
          <w:lang w:val="tr-TR"/>
        </w:rPr>
      </w:pPr>
      <w:r w:rsidRPr="00184211">
        <w:rPr>
          <w:rFonts w:ascii="Times New Roman" w:hAnsi="Times New Roman" w:cs="Times New Roman"/>
          <w:color w:val="000000"/>
          <w:sz w:val="20"/>
          <w:szCs w:val="20"/>
          <w:lang w:val="tr-TR"/>
        </w:rPr>
        <w:t>(4) Hazırlık programında öğrenim gören öğrenciler oy kullanabilirler.</w:t>
      </w:r>
    </w:p>
    <w:sectPr w:rsidR="00184211" w:rsidRPr="001842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7AwNTG3MDQ2NLMwMTdQ0lEKTi0uzszPAykwrAUAfx79ZCwAAAA="/>
  </w:docVars>
  <w:rsids>
    <w:rsidRoot w:val="00144BA9"/>
    <w:rsid w:val="00144BA9"/>
    <w:rsid w:val="00184211"/>
    <w:rsid w:val="001E2AFA"/>
    <w:rsid w:val="003172A8"/>
    <w:rsid w:val="00444BBF"/>
    <w:rsid w:val="004B0C55"/>
    <w:rsid w:val="004B3FFC"/>
    <w:rsid w:val="004C1722"/>
    <w:rsid w:val="00534793"/>
    <w:rsid w:val="00623C20"/>
    <w:rsid w:val="006C45FA"/>
    <w:rsid w:val="00722418"/>
    <w:rsid w:val="007D2EA7"/>
    <w:rsid w:val="007F2B01"/>
    <w:rsid w:val="00843A63"/>
    <w:rsid w:val="008469B6"/>
    <w:rsid w:val="00875C32"/>
    <w:rsid w:val="009239E7"/>
    <w:rsid w:val="00A412C7"/>
    <w:rsid w:val="00B72650"/>
    <w:rsid w:val="00B7326B"/>
    <w:rsid w:val="00BF3769"/>
    <w:rsid w:val="00C724E3"/>
    <w:rsid w:val="00D20CCB"/>
    <w:rsid w:val="00DA7F80"/>
    <w:rsid w:val="00DD3897"/>
    <w:rsid w:val="00E213A5"/>
    <w:rsid w:val="00E757BE"/>
    <w:rsid w:val="00F259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44BA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44BA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455</Words>
  <Characters>2595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dc:creator>
  <cp:lastModifiedBy>GS</cp:lastModifiedBy>
  <cp:revision>8</cp:revision>
  <dcterms:created xsi:type="dcterms:W3CDTF">2021-10-16T10:46:00Z</dcterms:created>
  <dcterms:modified xsi:type="dcterms:W3CDTF">2021-10-16T14:58:00Z</dcterms:modified>
</cp:coreProperties>
</file>