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E1" w:rsidRPr="00800A38" w:rsidRDefault="00800A38" w:rsidP="00800A38">
      <w:pPr>
        <w:spacing w:line="360" w:lineRule="auto"/>
        <w:jc w:val="both"/>
        <w:rPr>
          <w:b/>
        </w:rPr>
      </w:pPr>
      <w:r w:rsidRPr="00800A38">
        <w:rPr>
          <w:b/>
        </w:rPr>
        <w:t>Zorunlu ya da isteğe bağlı staj</w:t>
      </w:r>
    </w:p>
    <w:p w:rsidR="00800A38" w:rsidRDefault="00800A38" w:rsidP="00800A38">
      <w:pPr>
        <w:spacing w:line="360" w:lineRule="auto"/>
        <w:jc w:val="both"/>
      </w:pPr>
      <w:r w:rsidRPr="00800A38">
        <w:rPr>
          <w:b/>
        </w:rPr>
        <w:t xml:space="preserve">MADDE 14 - </w:t>
      </w:r>
      <w:r w:rsidRPr="00800A38">
        <w:t>(1) Stajların yarıyıl veya yaz tatiline rastlayan aylarda yapılması esastır. Öğrencinin ders veya sınavının olduğu günlerde staj yaptırılamaz. İlgili programın veya işletme koşullarının uygun olmaması durumunda yarıyıl veya yaz tatiline rastlayan aylar dışında da eğitim ve öğretimi aksatmamak şartıyla staj yaptırılabilir. Öğrenci bütün derslerini tamamlamış ancak stajını henüz tamamlamamış ise stajını herhangi bir ayda y</w:t>
      </w:r>
      <w:bookmarkStart w:id="0" w:name="_GoBack"/>
      <w:bookmarkEnd w:id="0"/>
      <w:r w:rsidRPr="00800A38">
        <w:t xml:space="preserve">apabilir. </w:t>
      </w:r>
    </w:p>
    <w:p w:rsidR="00800A38" w:rsidRDefault="00800A38" w:rsidP="00800A38">
      <w:pPr>
        <w:spacing w:line="360" w:lineRule="auto"/>
        <w:jc w:val="both"/>
      </w:pPr>
      <w:r w:rsidRPr="00800A38">
        <w:t xml:space="preserve">(2) Staj, aynı süreli ve haftalık üç günden az olmamak şartıyla eğitim ve öğretim dönemi, yaz okulu ve genel sınav dönemlerinde de yaptırılabilir. </w:t>
      </w:r>
    </w:p>
    <w:p w:rsidR="00800A38" w:rsidRDefault="00800A38" w:rsidP="00800A38">
      <w:pPr>
        <w:spacing w:line="360" w:lineRule="auto"/>
        <w:jc w:val="both"/>
      </w:pPr>
      <w:r w:rsidRPr="00800A38">
        <w:t>(3) Staj süresi birim tarafından yirmi gün/iş gününden az olmamak üzere ilgili programın niteliğine göre belirlenir.</w:t>
      </w:r>
    </w:p>
    <w:p w:rsidR="00800A38" w:rsidRDefault="00800A38" w:rsidP="00800A38">
      <w:pPr>
        <w:spacing w:line="360" w:lineRule="auto"/>
        <w:jc w:val="both"/>
      </w:pPr>
      <w:r w:rsidRPr="00800A38">
        <w:t>(4) Staj için AKTS kredisi belirlemek zorunludur. AKTS kredileri bölüm veya programın ders çizelgelerine eklenir ve öğrencilerin mezuniyet</w:t>
      </w:r>
      <w:r>
        <w:t xml:space="preserve"> kredisi hesabına dâhil edilir.</w:t>
      </w:r>
    </w:p>
    <w:p w:rsidR="00800A38" w:rsidRDefault="00800A38" w:rsidP="00800A38">
      <w:pPr>
        <w:spacing w:line="360" w:lineRule="auto"/>
        <w:jc w:val="both"/>
      </w:pPr>
      <w:r w:rsidRPr="00800A38">
        <w:t>(5) Stajlar kapsamında hesaplanan kredi toplamda 5 AKTS kredisinden az, 10</w:t>
      </w:r>
      <w:r>
        <w:t xml:space="preserve"> AKTS kredisinden fazla olamaz.</w:t>
      </w:r>
    </w:p>
    <w:p w:rsidR="00800A38" w:rsidRDefault="00800A38" w:rsidP="00800A38">
      <w:pPr>
        <w:spacing w:line="360" w:lineRule="auto"/>
        <w:jc w:val="both"/>
      </w:pPr>
      <w:r w:rsidRPr="00800A38">
        <w:t>(6) Komisyonun uygun görüşü ve bu yönergedeki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w:t>
      </w:r>
      <w:r>
        <w:t xml:space="preserve"> edilmez.</w:t>
      </w:r>
    </w:p>
    <w:p w:rsidR="00800A38" w:rsidRDefault="00800A38" w:rsidP="00800A38">
      <w:pPr>
        <w:spacing w:line="360" w:lineRule="auto"/>
        <w:jc w:val="both"/>
      </w:pPr>
      <w:r w:rsidRPr="00800A38">
        <w:t xml:space="preserve">(7) Komisyon veya alt komisyonlar, staj yapan öğrencileri işletme değerlendirme formu, uygulamalı eğitim dosyası ve önceden belirlenen kazanımlar doğrultusunda başarılı veya başarısız olarak değerlendirir. Stajları başarısız olarak değerlendirilen öğrenciler, </w:t>
      </w:r>
      <w:r>
        <w:t>yeniden staj yapmak zorundadır.</w:t>
      </w:r>
    </w:p>
    <w:p w:rsidR="00800A38" w:rsidRDefault="00800A38" w:rsidP="00800A38">
      <w:pPr>
        <w:spacing w:line="360" w:lineRule="auto"/>
        <w:jc w:val="both"/>
      </w:pPr>
      <w:r w:rsidRPr="00800A38">
        <w:t>(8) Staj yapan öğrencilere ödenecek ücretler hakkında 5/6/1986 tarihli ve 3308 sayılı Mesleki Eğitim Kanun</w:t>
      </w:r>
      <w:r>
        <w:t>unun 25 inci maddesi uygulanır.</w:t>
      </w:r>
    </w:p>
    <w:p w:rsidR="00800A38" w:rsidRDefault="00800A38" w:rsidP="00800A38">
      <w:pPr>
        <w:spacing w:line="360" w:lineRule="auto"/>
        <w:jc w:val="both"/>
      </w:pPr>
      <w:r w:rsidRPr="00800A38">
        <w:t xml:space="preserve">(9) Staj yapan öğrenciler hakkında 31/5/2006 tarihli 5510 sayılı Sosyal Sigortalar ve Genel Sağlık Sigortası Kanununun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Pr="00800A38">
        <w:t>nci</w:t>
      </w:r>
      <w:proofErr w:type="spellEnd"/>
      <w:r w:rsidRPr="00800A38">
        <w:t xml:space="preserve"> maddesinin birinci fıkrasının (e) bendi uyarınca ilgili birim tarafından karşılanır.</w:t>
      </w:r>
    </w:p>
    <w:sectPr w:rsidR="00800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38"/>
    <w:rsid w:val="000C7FD2"/>
    <w:rsid w:val="000F54A8"/>
    <w:rsid w:val="001C0FE1"/>
    <w:rsid w:val="006F514A"/>
    <w:rsid w:val="00800A38"/>
    <w:rsid w:val="00887742"/>
    <w:rsid w:val="009F6245"/>
    <w:rsid w:val="00B16C88"/>
    <w:rsid w:val="00D475E6"/>
    <w:rsid w:val="00EF4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5AB1"/>
  <w15:chartTrackingRefBased/>
  <w15:docId w15:val="{D9FD57E3-3F0B-46C5-9B36-D04C6572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2022-08-03T10:55:00Z</dcterms:created>
  <dcterms:modified xsi:type="dcterms:W3CDTF">2022-08-03T10:58:00Z</dcterms:modified>
</cp:coreProperties>
</file>