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CellMar>
          <w:left w:w="70" w:type="dxa"/>
          <w:right w:w="70" w:type="dxa"/>
        </w:tblCellMar>
        <w:tblLook w:val="0000" w:firstRow="0" w:lastRow="0" w:firstColumn="0" w:lastColumn="0" w:noHBand="0" w:noVBand="0"/>
      </w:tblPr>
      <w:tblGrid>
        <w:gridCol w:w="1590"/>
        <w:gridCol w:w="1903"/>
        <w:gridCol w:w="2288"/>
        <w:gridCol w:w="263"/>
        <w:gridCol w:w="2642"/>
      </w:tblGrid>
      <w:tr w:rsidR="0070295D" w:rsidRPr="00F26E66" w:rsidTr="00A912D2">
        <w:trPr>
          <w:trHeight w:val="68"/>
          <w:jc w:val="center"/>
        </w:trPr>
        <w:tc>
          <w:tcPr>
            <w:tcW w:w="1590" w:type="dxa"/>
            <w:vMerge w:val="restart"/>
            <w:tcBorders>
              <w:top w:val="single" w:sz="12" w:space="0" w:color="auto"/>
              <w:bottom w:val="single" w:sz="12" w:space="0" w:color="auto"/>
              <w:right w:val="single" w:sz="12" w:space="0" w:color="auto"/>
            </w:tcBorders>
          </w:tcPr>
          <w:p w:rsidR="0070295D" w:rsidRPr="0070295D" w:rsidRDefault="00A912D2" w:rsidP="0070295D">
            <w:pPr>
              <w:spacing w:line="276" w:lineRule="auto"/>
              <w:jc w:val="right"/>
              <w:rPr>
                <w:rFonts w:ascii="Verdana" w:hAnsi="Verdana"/>
                <w:sz w:val="16"/>
                <w:szCs w:val="16"/>
              </w:rPr>
            </w:pPr>
            <w:r>
              <w:rPr>
                <w:noProof/>
              </w:rPr>
              <w:drawing>
                <wp:inline distT="0" distB="0" distL="0" distR="0" wp14:anchorId="25337E4B" wp14:editId="4380BA05">
                  <wp:extent cx="828675" cy="826294"/>
                  <wp:effectExtent l="0" t="0" r="0" b="0"/>
                  <wp:docPr id="317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 name="Resim 3"/>
                          <pic:cNvPicPr>
                            <a:picLocks noChangeAspect="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28675" cy="826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903" w:type="dxa"/>
            <w:tcBorders>
              <w:top w:val="single" w:sz="12" w:space="0" w:color="auto"/>
              <w:left w:val="single" w:sz="12" w:space="0" w:color="auto"/>
              <w:bottom w:val="single" w:sz="8" w:space="0" w:color="auto"/>
              <w:right w:val="single" w:sz="12" w:space="0" w:color="auto"/>
            </w:tcBorders>
          </w:tcPr>
          <w:p w:rsidR="0070295D" w:rsidRPr="0070295D" w:rsidRDefault="0070295D" w:rsidP="0070295D">
            <w:pPr>
              <w:spacing w:line="276" w:lineRule="auto"/>
              <w:rPr>
                <w:rFonts w:ascii="Verdana" w:hAnsi="Verdana"/>
                <w:sz w:val="16"/>
                <w:szCs w:val="16"/>
              </w:rPr>
            </w:pPr>
            <w:r w:rsidRPr="0070295D">
              <w:rPr>
                <w:rFonts w:ascii="Verdana" w:hAnsi="Verdana"/>
                <w:b/>
                <w:sz w:val="16"/>
                <w:szCs w:val="16"/>
              </w:rPr>
              <w:t>Satınalan Birim</w:t>
            </w:r>
          </w:p>
        </w:tc>
        <w:tc>
          <w:tcPr>
            <w:tcW w:w="5193" w:type="dxa"/>
            <w:gridSpan w:val="3"/>
            <w:tcBorders>
              <w:top w:val="single" w:sz="12" w:space="0" w:color="auto"/>
              <w:left w:val="single" w:sz="12" w:space="0" w:color="auto"/>
            </w:tcBorders>
            <w:vAlign w:val="center"/>
          </w:tcPr>
          <w:p w:rsidR="0070295D" w:rsidRPr="0070295D" w:rsidRDefault="00F10EAD" w:rsidP="00F30DE9">
            <w:pPr>
              <w:spacing w:line="276" w:lineRule="auto"/>
              <w:rPr>
                <w:rFonts w:ascii="Verdana" w:hAnsi="Verdana"/>
                <w:sz w:val="16"/>
                <w:szCs w:val="16"/>
              </w:rPr>
            </w:pPr>
            <w:r>
              <w:rPr>
                <w:rFonts w:ascii="Verdana" w:hAnsi="Verdana"/>
                <w:sz w:val="16"/>
                <w:szCs w:val="16"/>
              </w:rPr>
              <w:t>Bilgi İşlem</w:t>
            </w:r>
            <w:r w:rsidR="00E257C5">
              <w:rPr>
                <w:rFonts w:ascii="Verdana" w:hAnsi="Verdana"/>
                <w:sz w:val="16"/>
                <w:szCs w:val="16"/>
              </w:rPr>
              <w:t xml:space="preserve"> Daire Başkanlığı</w:t>
            </w:r>
          </w:p>
        </w:tc>
      </w:tr>
      <w:tr w:rsidR="0070295D" w:rsidRPr="00F26E66">
        <w:trPr>
          <w:trHeight w:val="68"/>
          <w:jc w:val="center"/>
        </w:trPr>
        <w:tc>
          <w:tcPr>
            <w:tcW w:w="1590" w:type="dxa"/>
            <w:vMerge/>
            <w:tcBorders>
              <w:bottom w:val="single" w:sz="12" w:space="0" w:color="auto"/>
              <w:right w:val="single" w:sz="12" w:space="0" w:color="auto"/>
            </w:tcBorders>
          </w:tcPr>
          <w:p w:rsidR="0070295D" w:rsidRPr="0070295D" w:rsidRDefault="0070295D" w:rsidP="0070295D">
            <w:pPr>
              <w:spacing w:line="276" w:lineRule="auto"/>
              <w:jc w:val="right"/>
              <w:rPr>
                <w:rFonts w:ascii="Verdana" w:hAnsi="Verdana"/>
                <w:sz w:val="16"/>
                <w:szCs w:val="16"/>
              </w:rPr>
            </w:pPr>
          </w:p>
        </w:tc>
        <w:tc>
          <w:tcPr>
            <w:tcW w:w="1903" w:type="dxa"/>
            <w:tcBorders>
              <w:top w:val="single" w:sz="8" w:space="0" w:color="auto"/>
              <w:left w:val="single" w:sz="12" w:space="0" w:color="auto"/>
              <w:bottom w:val="single" w:sz="8" w:space="0" w:color="auto"/>
              <w:right w:val="single" w:sz="12" w:space="0" w:color="auto"/>
            </w:tcBorders>
          </w:tcPr>
          <w:p w:rsidR="0070295D" w:rsidRPr="0070295D" w:rsidRDefault="0070295D" w:rsidP="0070295D">
            <w:pPr>
              <w:spacing w:line="276" w:lineRule="auto"/>
              <w:rPr>
                <w:rFonts w:ascii="Verdana" w:hAnsi="Verdana"/>
                <w:sz w:val="16"/>
                <w:szCs w:val="16"/>
              </w:rPr>
            </w:pPr>
            <w:r w:rsidRPr="0070295D">
              <w:rPr>
                <w:rFonts w:ascii="Verdana" w:hAnsi="Verdana"/>
                <w:b/>
                <w:sz w:val="16"/>
                <w:szCs w:val="16"/>
              </w:rPr>
              <w:t>Talep Eden Birim</w:t>
            </w:r>
          </w:p>
        </w:tc>
        <w:tc>
          <w:tcPr>
            <w:tcW w:w="5193" w:type="dxa"/>
            <w:gridSpan w:val="3"/>
            <w:tcBorders>
              <w:left w:val="single" w:sz="12" w:space="0" w:color="auto"/>
            </w:tcBorders>
            <w:vAlign w:val="center"/>
          </w:tcPr>
          <w:p w:rsidR="0070295D" w:rsidRPr="0070295D" w:rsidRDefault="00C9040A" w:rsidP="00F30DE9">
            <w:pPr>
              <w:spacing w:line="276" w:lineRule="auto"/>
              <w:rPr>
                <w:rFonts w:ascii="Verdana" w:hAnsi="Verdana"/>
                <w:sz w:val="16"/>
                <w:szCs w:val="16"/>
              </w:rPr>
            </w:pPr>
            <w:r>
              <w:rPr>
                <w:rFonts w:ascii="Verdana" w:hAnsi="Verdana"/>
                <w:sz w:val="16"/>
                <w:szCs w:val="16"/>
              </w:rPr>
              <w:t>BİLGİ İŞLEM DAİRE BAŞKANLIĞI</w:t>
            </w:r>
          </w:p>
        </w:tc>
      </w:tr>
      <w:tr w:rsidR="0070295D" w:rsidRPr="00F26E66">
        <w:trPr>
          <w:trHeight w:val="313"/>
          <w:jc w:val="center"/>
        </w:trPr>
        <w:tc>
          <w:tcPr>
            <w:tcW w:w="1590" w:type="dxa"/>
            <w:vMerge/>
            <w:tcBorders>
              <w:bottom w:val="single" w:sz="12" w:space="0" w:color="auto"/>
              <w:right w:val="single" w:sz="12" w:space="0" w:color="auto"/>
            </w:tcBorders>
          </w:tcPr>
          <w:p w:rsidR="0070295D" w:rsidRPr="0070295D" w:rsidRDefault="0070295D" w:rsidP="0070295D">
            <w:pPr>
              <w:spacing w:line="276" w:lineRule="auto"/>
              <w:jc w:val="right"/>
              <w:rPr>
                <w:rFonts w:ascii="Verdana" w:hAnsi="Verdana"/>
                <w:b/>
                <w:sz w:val="16"/>
                <w:szCs w:val="16"/>
              </w:rPr>
            </w:pPr>
          </w:p>
        </w:tc>
        <w:tc>
          <w:tcPr>
            <w:tcW w:w="1903" w:type="dxa"/>
            <w:tcBorders>
              <w:top w:val="single" w:sz="8" w:space="0" w:color="auto"/>
              <w:left w:val="single" w:sz="12" w:space="0" w:color="auto"/>
              <w:bottom w:val="single" w:sz="8" w:space="0" w:color="auto"/>
              <w:right w:val="single" w:sz="12" w:space="0" w:color="auto"/>
            </w:tcBorders>
          </w:tcPr>
          <w:p w:rsidR="0046767E" w:rsidRDefault="0070295D" w:rsidP="0070295D">
            <w:pPr>
              <w:spacing w:line="276" w:lineRule="auto"/>
              <w:rPr>
                <w:rFonts w:ascii="Verdana" w:hAnsi="Verdana"/>
                <w:b/>
                <w:sz w:val="16"/>
                <w:szCs w:val="16"/>
              </w:rPr>
            </w:pPr>
            <w:r w:rsidRPr="0070295D">
              <w:rPr>
                <w:rFonts w:ascii="Verdana" w:hAnsi="Verdana"/>
                <w:b/>
                <w:sz w:val="16"/>
                <w:szCs w:val="16"/>
              </w:rPr>
              <w:t xml:space="preserve">Talep Eden Birim </w:t>
            </w:r>
          </w:p>
          <w:p w:rsidR="0070295D" w:rsidRPr="0070295D" w:rsidRDefault="0070295D" w:rsidP="0046767E">
            <w:pPr>
              <w:spacing w:line="276" w:lineRule="auto"/>
              <w:rPr>
                <w:rFonts w:ascii="Verdana" w:hAnsi="Verdana"/>
                <w:b/>
                <w:sz w:val="16"/>
                <w:szCs w:val="16"/>
              </w:rPr>
            </w:pPr>
            <w:r w:rsidRPr="0070295D">
              <w:rPr>
                <w:rFonts w:ascii="Verdana" w:hAnsi="Verdana"/>
                <w:b/>
                <w:sz w:val="16"/>
                <w:szCs w:val="16"/>
              </w:rPr>
              <w:t>Sorumlusu</w:t>
            </w:r>
          </w:p>
        </w:tc>
        <w:tc>
          <w:tcPr>
            <w:tcW w:w="2551" w:type="dxa"/>
            <w:gridSpan w:val="2"/>
            <w:tcBorders>
              <w:left w:val="single" w:sz="12" w:space="0" w:color="auto"/>
              <w:right w:val="single" w:sz="8" w:space="0" w:color="auto"/>
            </w:tcBorders>
            <w:vAlign w:val="center"/>
          </w:tcPr>
          <w:p w:rsidR="00493583" w:rsidRPr="00E257C5" w:rsidRDefault="00493583" w:rsidP="00950217">
            <w:pPr>
              <w:spacing w:line="276" w:lineRule="auto"/>
              <w:rPr>
                <w:rFonts w:ascii="Verdana" w:hAnsi="Verdana"/>
                <w:sz w:val="16"/>
                <w:szCs w:val="16"/>
              </w:rPr>
            </w:pPr>
          </w:p>
        </w:tc>
        <w:tc>
          <w:tcPr>
            <w:tcW w:w="2642" w:type="dxa"/>
            <w:tcBorders>
              <w:left w:val="single" w:sz="8" w:space="0" w:color="auto"/>
            </w:tcBorders>
            <w:vAlign w:val="center"/>
          </w:tcPr>
          <w:p w:rsidR="0070295D" w:rsidRPr="0070295D" w:rsidRDefault="0070295D" w:rsidP="00D33F17">
            <w:pPr>
              <w:spacing w:line="276" w:lineRule="auto"/>
              <w:rPr>
                <w:rFonts w:ascii="Verdana" w:hAnsi="Verdana"/>
                <w:b/>
                <w:sz w:val="16"/>
                <w:szCs w:val="16"/>
              </w:rPr>
            </w:pPr>
          </w:p>
        </w:tc>
      </w:tr>
      <w:tr w:rsidR="0070295D" w:rsidRPr="00F26E66">
        <w:trPr>
          <w:trHeight w:val="50"/>
          <w:jc w:val="center"/>
        </w:trPr>
        <w:tc>
          <w:tcPr>
            <w:tcW w:w="1590" w:type="dxa"/>
            <w:vMerge/>
            <w:tcBorders>
              <w:bottom w:val="single" w:sz="12" w:space="0" w:color="auto"/>
              <w:right w:val="single" w:sz="12" w:space="0" w:color="auto"/>
            </w:tcBorders>
          </w:tcPr>
          <w:p w:rsidR="0070295D" w:rsidRPr="0070295D" w:rsidRDefault="0070295D" w:rsidP="0070295D">
            <w:pPr>
              <w:spacing w:line="276" w:lineRule="auto"/>
              <w:jc w:val="right"/>
              <w:rPr>
                <w:rFonts w:ascii="Verdana" w:hAnsi="Verdana"/>
                <w:sz w:val="16"/>
                <w:szCs w:val="16"/>
              </w:rPr>
            </w:pPr>
          </w:p>
        </w:tc>
        <w:tc>
          <w:tcPr>
            <w:tcW w:w="1903" w:type="dxa"/>
            <w:tcBorders>
              <w:top w:val="single" w:sz="8" w:space="0" w:color="auto"/>
              <w:left w:val="single" w:sz="12" w:space="0" w:color="auto"/>
              <w:bottom w:val="single" w:sz="8" w:space="0" w:color="auto"/>
              <w:right w:val="single" w:sz="12" w:space="0" w:color="auto"/>
            </w:tcBorders>
          </w:tcPr>
          <w:p w:rsidR="0070295D" w:rsidRPr="0070295D" w:rsidRDefault="0070295D" w:rsidP="0070295D">
            <w:pPr>
              <w:spacing w:line="276" w:lineRule="auto"/>
              <w:rPr>
                <w:rFonts w:ascii="Verdana" w:hAnsi="Verdana"/>
                <w:sz w:val="16"/>
                <w:szCs w:val="16"/>
              </w:rPr>
            </w:pPr>
            <w:r w:rsidRPr="0070295D">
              <w:rPr>
                <w:rFonts w:ascii="Verdana" w:hAnsi="Verdana"/>
                <w:b/>
                <w:sz w:val="16"/>
                <w:szCs w:val="16"/>
              </w:rPr>
              <w:t>Dosya Numarası</w:t>
            </w:r>
          </w:p>
        </w:tc>
        <w:tc>
          <w:tcPr>
            <w:tcW w:w="5193" w:type="dxa"/>
            <w:gridSpan w:val="3"/>
            <w:tcBorders>
              <w:left w:val="single" w:sz="12" w:space="0" w:color="auto"/>
            </w:tcBorders>
            <w:vAlign w:val="center"/>
          </w:tcPr>
          <w:p w:rsidR="0070295D" w:rsidRPr="0070295D" w:rsidRDefault="00DC6AB5" w:rsidP="00DC6AB5">
            <w:pPr>
              <w:spacing w:line="276" w:lineRule="auto"/>
              <w:rPr>
                <w:rFonts w:ascii="Verdana" w:hAnsi="Verdana"/>
                <w:sz w:val="16"/>
                <w:szCs w:val="16"/>
              </w:rPr>
            </w:pPr>
            <w:r>
              <w:rPr>
                <w:rFonts w:ascii="Verdana" w:hAnsi="Verdana"/>
                <w:sz w:val="16"/>
                <w:szCs w:val="16"/>
              </w:rPr>
              <w:t>2021</w:t>
            </w:r>
            <w:r w:rsidR="00E12EE4">
              <w:rPr>
                <w:rFonts w:ascii="Verdana" w:hAnsi="Verdana"/>
                <w:sz w:val="16"/>
                <w:szCs w:val="16"/>
              </w:rPr>
              <w:t>-</w:t>
            </w:r>
            <w:r w:rsidR="00CA6CB4">
              <w:rPr>
                <w:rFonts w:ascii="Verdana" w:hAnsi="Verdana"/>
                <w:sz w:val="16"/>
                <w:szCs w:val="16"/>
              </w:rPr>
              <w:t>8</w:t>
            </w:r>
          </w:p>
        </w:tc>
      </w:tr>
      <w:tr w:rsidR="0070295D" w:rsidRPr="00F26E66">
        <w:trPr>
          <w:trHeight w:val="68"/>
          <w:jc w:val="center"/>
        </w:trPr>
        <w:tc>
          <w:tcPr>
            <w:tcW w:w="1590" w:type="dxa"/>
            <w:vMerge/>
            <w:tcBorders>
              <w:bottom w:val="single" w:sz="12" w:space="0" w:color="auto"/>
              <w:right w:val="single" w:sz="12" w:space="0" w:color="auto"/>
            </w:tcBorders>
          </w:tcPr>
          <w:p w:rsidR="0070295D" w:rsidRPr="0070295D" w:rsidRDefault="0070295D" w:rsidP="0070295D">
            <w:pPr>
              <w:spacing w:line="276" w:lineRule="auto"/>
              <w:jc w:val="right"/>
              <w:rPr>
                <w:rFonts w:ascii="Verdana" w:hAnsi="Verdana"/>
                <w:sz w:val="16"/>
                <w:szCs w:val="16"/>
              </w:rPr>
            </w:pPr>
          </w:p>
        </w:tc>
        <w:tc>
          <w:tcPr>
            <w:tcW w:w="1903" w:type="dxa"/>
            <w:tcBorders>
              <w:top w:val="single" w:sz="8" w:space="0" w:color="auto"/>
              <w:left w:val="single" w:sz="12" w:space="0" w:color="auto"/>
              <w:bottom w:val="single" w:sz="8" w:space="0" w:color="auto"/>
              <w:right w:val="single" w:sz="12" w:space="0" w:color="auto"/>
            </w:tcBorders>
          </w:tcPr>
          <w:p w:rsidR="0070295D" w:rsidRPr="0070295D" w:rsidRDefault="0070295D" w:rsidP="0070295D">
            <w:pPr>
              <w:spacing w:line="276" w:lineRule="auto"/>
              <w:rPr>
                <w:rFonts w:ascii="Verdana" w:hAnsi="Verdana"/>
                <w:sz w:val="16"/>
                <w:szCs w:val="16"/>
              </w:rPr>
            </w:pPr>
            <w:r w:rsidRPr="0070295D">
              <w:rPr>
                <w:rFonts w:ascii="Verdana" w:hAnsi="Verdana"/>
                <w:b/>
                <w:sz w:val="16"/>
                <w:szCs w:val="16"/>
              </w:rPr>
              <w:t>Satınalma Usulü</w:t>
            </w:r>
          </w:p>
        </w:tc>
        <w:tc>
          <w:tcPr>
            <w:tcW w:w="5193" w:type="dxa"/>
            <w:gridSpan w:val="3"/>
            <w:tcBorders>
              <w:left w:val="single" w:sz="12" w:space="0" w:color="auto"/>
            </w:tcBorders>
            <w:vAlign w:val="center"/>
          </w:tcPr>
          <w:p w:rsidR="0070295D" w:rsidRPr="0070295D" w:rsidRDefault="00FA07CD" w:rsidP="00E92EA9">
            <w:pPr>
              <w:spacing w:line="276" w:lineRule="auto"/>
              <w:rPr>
                <w:rFonts w:ascii="Verdana" w:hAnsi="Verdana"/>
                <w:sz w:val="16"/>
                <w:szCs w:val="16"/>
              </w:rPr>
            </w:pPr>
            <w:r>
              <w:rPr>
                <w:rFonts w:ascii="Verdana" w:hAnsi="Verdana"/>
                <w:sz w:val="16"/>
                <w:szCs w:val="16"/>
              </w:rPr>
              <w:t>Nihai alım için</w:t>
            </w:r>
            <w:r w:rsidR="0080798B">
              <w:rPr>
                <w:rFonts w:ascii="Verdana" w:hAnsi="Verdana"/>
                <w:sz w:val="16"/>
                <w:szCs w:val="16"/>
              </w:rPr>
              <w:t xml:space="preserve"> piyasa fiyat araştırması</w:t>
            </w:r>
          </w:p>
        </w:tc>
      </w:tr>
      <w:tr w:rsidR="0070295D" w:rsidRPr="00F26E66" w:rsidTr="0080798B">
        <w:trPr>
          <w:trHeight w:val="68"/>
          <w:jc w:val="center"/>
        </w:trPr>
        <w:tc>
          <w:tcPr>
            <w:tcW w:w="1590" w:type="dxa"/>
            <w:vMerge/>
            <w:tcBorders>
              <w:bottom w:val="single" w:sz="12" w:space="0" w:color="auto"/>
              <w:right w:val="single" w:sz="12" w:space="0" w:color="auto"/>
            </w:tcBorders>
            <w:vAlign w:val="center"/>
          </w:tcPr>
          <w:p w:rsidR="0070295D" w:rsidRPr="0070295D" w:rsidRDefault="0070295D" w:rsidP="0070295D">
            <w:pPr>
              <w:spacing w:line="276" w:lineRule="auto"/>
              <w:jc w:val="right"/>
              <w:rPr>
                <w:rFonts w:ascii="Verdana" w:hAnsi="Verdana"/>
                <w:b/>
                <w:sz w:val="16"/>
                <w:szCs w:val="16"/>
              </w:rPr>
            </w:pPr>
          </w:p>
        </w:tc>
        <w:tc>
          <w:tcPr>
            <w:tcW w:w="1903" w:type="dxa"/>
            <w:vMerge w:val="restart"/>
            <w:tcBorders>
              <w:top w:val="single" w:sz="8" w:space="0" w:color="auto"/>
              <w:left w:val="single" w:sz="12" w:space="0" w:color="auto"/>
              <w:bottom w:val="single" w:sz="12" w:space="0" w:color="auto"/>
              <w:right w:val="single" w:sz="12" w:space="0" w:color="auto"/>
            </w:tcBorders>
            <w:vAlign w:val="center"/>
          </w:tcPr>
          <w:p w:rsidR="0070295D" w:rsidRPr="0070295D" w:rsidRDefault="0070295D" w:rsidP="0070295D">
            <w:pPr>
              <w:spacing w:line="276" w:lineRule="auto"/>
              <w:rPr>
                <w:rFonts w:ascii="Verdana" w:hAnsi="Verdana"/>
                <w:b/>
                <w:sz w:val="16"/>
                <w:szCs w:val="16"/>
              </w:rPr>
            </w:pPr>
            <w:r w:rsidRPr="0070295D">
              <w:rPr>
                <w:rFonts w:ascii="Verdana" w:hAnsi="Verdana"/>
                <w:b/>
                <w:sz w:val="16"/>
                <w:szCs w:val="16"/>
              </w:rPr>
              <w:t>Satınalma Memuru</w:t>
            </w:r>
          </w:p>
        </w:tc>
        <w:tc>
          <w:tcPr>
            <w:tcW w:w="2288" w:type="dxa"/>
            <w:vMerge w:val="restart"/>
            <w:tcBorders>
              <w:left w:val="single" w:sz="12" w:space="0" w:color="auto"/>
              <w:right w:val="single" w:sz="8" w:space="0" w:color="auto"/>
            </w:tcBorders>
            <w:vAlign w:val="center"/>
          </w:tcPr>
          <w:p w:rsidR="00455BB0" w:rsidRPr="0070295D" w:rsidRDefault="00455BB0" w:rsidP="00F30DE9">
            <w:pPr>
              <w:spacing w:line="276" w:lineRule="auto"/>
              <w:rPr>
                <w:rFonts w:ascii="Verdana" w:hAnsi="Verdana"/>
                <w:sz w:val="16"/>
                <w:szCs w:val="16"/>
              </w:rPr>
            </w:pPr>
            <w:r>
              <w:rPr>
                <w:rFonts w:ascii="Verdana" w:hAnsi="Verdana"/>
                <w:sz w:val="16"/>
                <w:szCs w:val="16"/>
              </w:rPr>
              <w:t>Zafer CAN</w:t>
            </w:r>
          </w:p>
        </w:tc>
        <w:tc>
          <w:tcPr>
            <w:tcW w:w="2905" w:type="dxa"/>
            <w:gridSpan w:val="2"/>
            <w:tcBorders>
              <w:left w:val="single" w:sz="8" w:space="0" w:color="auto"/>
            </w:tcBorders>
            <w:vAlign w:val="center"/>
          </w:tcPr>
          <w:p w:rsidR="0070295D" w:rsidRPr="0070295D" w:rsidRDefault="00E257C5" w:rsidP="00177EAE">
            <w:pPr>
              <w:spacing w:line="276" w:lineRule="auto"/>
              <w:rPr>
                <w:rFonts w:ascii="Verdana" w:hAnsi="Verdana"/>
                <w:sz w:val="16"/>
                <w:szCs w:val="16"/>
              </w:rPr>
            </w:pPr>
            <w:r w:rsidRPr="00E257C5">
              <w:rPr>
                <w:rFonts w:ascii="Verdana" w:hAnsi="Verdana"/>
                <w:b/>
                <w:sz w:val="16"/>
                <w:szCs w:val="16"/>
              </w:rPr>
              <w:t>Tel</w:t>
            </w:r>
            <w:r>
              <w:rPr>
                <w:rFonts w:ascii="Verdana" w:hAnsi="Verdana"/>
                <w:b/>
                <w:sz w:val="16"/>
                <w:szCs w:val="16"/>
              </w:rPr>
              <w:t xml:space="preserve"> </w:t>
            </w:r>
            <w:r>
              <w:rPr>
                <w:rFonts w:ascii="Verdana" w:hAnsi="Verdana"/>
                <w:sz w:val="16"/>
                <w:szCs w:val="16"/>
              </w:rPr>
              <w:t xml:space="preserve">: 0224 294 </w:t>
            </w:r>
            <w:r w:rsidR="00177EAE">
              <w:rPr>
                <w:rFonts w:ascii="Verdana" w:hAnsi="Verdana"/>
                <w:sz w:val="16"/>
                <w:szCs w:val="16"/>
              </w:rPr>
              <w:t>28 23-24</w:t>
            </w:r>
          </w:p>
        </w:tc>
      </w:tr>
      <w:tr w:rsidR="0070295D" w:rsidRPr="00F26E66" w:rsidTr="0080798B">
        <w:trPr>
          <w:trHeight w:val="68"/>
          <w:jc w:val="center"/>
        </w:trPr>
        <w:tc>
          <w:tcPr>
            <w:tcW w:w="1590" w:type="dxa"/>
            <w:vMerge/>
            <w:tcBorders>
              <w:bottom w:val="single" w:sz="12" w:space="0" w:color="auto"/>
              <w:right w:val="single" w:sz="12" w:space="0" w:color="auto"/>
            </w:tcBorders>
          </w:tcPr>
          <w:p w:rsidR="0070295D" w:rsidRPr="0070295D" w:rsidRDefault="0070295D" w:rsidP="005F5C53">
            <w:pPr>
              <w:spacing w:line="276" w:lineRule="auto"/>
              <w:rPr>
                <w:rFonts w:ascii="Verdana" w:hAnsi="Verdana"/>
                <w:b/>
                <w:sz w:val="16"/>
                <w:szCs w:val="16"/>
              </w:rPr>
            </w:pPr>
          </w:p>
        </w:tc>
        <w:tc>
          <w:tcPr>
            <w:tcW w:w="1903" w:type="dxa"/>
            <w:vMerge/>
            <w:tcBorders>
              <w:top w:val="single" w:sz="8" w:space="0" w:color="auto"/>
              <w:left w:val="single" w:sz="12" w:space="0" w:color="auto"/>
              <w:bottom w:val="single" w:sz="12" w:space="0" w:color="auto"/>
              <w:right w:val="single" w:sz="12" w:space="0" w:color="auto"/>
            </w:tcBorders>
          </w:tcPr>
          <w:p w:rsidR="0070295D" w:rsidRPr="0070295D" w:rsidRDefault="0070295D" w:rsidP="005F5C53">
            <w:pPr>
              <w:spacing w:line="276" w:lineRule="auto"/>
              <w:rPr>
                <w:rFonts w:ascii="Verdana" w:hAnsi="Verdana"/>
                <w:b/>
                <w:sz w:val="16"/>
                <w:szCs w:val="16"/>
              </w:rPr>
            </w:pPr>
          </w:p>
        </w:tc>
        <w:tc>
          <w:tcPr>
            <w:tcW w:w="2288" w:type="dxa"/>
            <w:vMerge/>
            <w:tcBorders>
              <w:left w:val="single" w:sz="12" w:space="0" w:color="auto"/>
              <w:right w:val="single" w:sz="8" w:space="0" w:color="auto"/>
            </w:tcBorders>
            <w:vAlign w:val="center"/>
          </w:tcPr>
          <w:p w:rsidR="0070295D" w:rsidRPr="0070295D" w:rsidRDefault="0070295D" w:rsidP="00F30DE9">
            <w:pPr>
              <w:spacing w:line="276" w:lineRule="auto"/>
              <w:rPr>
                <w:rFonts w:ascii="Verdana" w:hAnsi="Verdana"/>
                <w:sz w:val="16"/>
                <w:szCs w:val="16"/>
              </w:rPr>
            </w:pPr>
          </w:p>
        </w:tc>
        <w:tc>
          <w:tcPr>
            <w:tcW w:w="2905" w:type="dxa"/>
            <w:gridSpan w:val="2"/>
            <w:tcBorders>
              <w:left w:val="single" w:sz="8" w:space="0" w:color="auto"/>
            </w:tcBorders>
            <w:vAlign w:val="center"/>
          </w:tcPr>
          <w:p w:rsidR="0070295D" w:rsidRPr="0070295D" w:rsidRDefault="00E257C5" w:rsidP="00F10EAD">
            <w:pPr>
              <w:spacing w:line="276" w:lineRule="auto"/>
              <w:rPr>
                <w:rFonts w:ascii="Verdana" w:hAnsi="Verdana"/>
                <w:sz w:val="16"/>
                <w:szCs w:val="16"/>
              </w:rPr>
            </w:pPr>
            <w:r w:rsidRPr="00E257C5">
              <w:rPr>
                <w:rFonts w:ascii="Verdana" w:hAnsi="Verdana"/>
                <w:b/>
                <w:sz w:val="16"/>
                <w:szCs w:val="16"/>
              </w:rPr>
              <w:t>Fax</w:t>
            </w:r>
            <w:r>
              <w:rPr>
                <w:rFonts w:ascii="Verdana" w:hAnsi="Verdana"/>
                <w:sz w:val="16"/>
                <w:szCs w:val="16"/>
              </w:rPr>
              <w:t>: 0</w:t>
            </w:r>
            <w:r w:rsidR="00F044E4">
              <w:rPr>
                <w:rFonts w:ascii="Verdana" w:hAnsi="Verdana"/>
                <w:sz w:val="16"/>
                <w:szCs w:val="16"/>
              </w:rPr>
              <w:t>224 294 0</w:t>
            </w:r>
            <w:r w:rsidR="00F10EAD">
              <w:rPr>
                <w:rFonts w:ascii="Verdana" w:hAnsi="Verdana"/>
                <w:sz w:val="16"/>
                <w:szCs w:val="16"/>
              </w:rPr>
              <w:t>5</w:t>
            </w:r>
            <w:r w:rsidR="00F044E4">
              <w:rPr>
                <w:rFonts w:ascii="Verdana" w:hAnsi="Verdana"/>
                <w:sz w:val="16"/>
                <w:szCs w:val="16"/>
              </w:rPr>
              <w:t xml:space="preserve"> </w:t>
            </w:r>
            <w:r w:rsidR="00F10EAD">
              <w:rPr>
                <w:rFonts w:ascii="Verdana" w:hAnsi="Verdana"/>
                <w:sz w:val="16"/>
                <w:szCs w:val="16"/>
              </w:rPr>
              <w:t>01</w:t>
            </w:r>
          </w:p>
        </w:tc>
      </w:tr>
      <w:tr w:rsidR="0070295D" w:rsidRPr="00F26E66" w:rsidTr="0080798B">
        <w:trPr>
          <w:trHeight w:val="68"/>
          <w:jc w:val="center"/>
        </w:trPr>
        <w:tc>
          <w:tcPr>
            <w:tcW w:w="1590" w:type="dxa"/>
            <w:vMerge/>
            <w:tcBorders>
              <w:bottom w:val="single" w:sz="12" w:space="0" w:color="auto"/>
              <w:right w:val="single" w:sz="12" w:space="0" w:color="auto"/>
            </w:tcBorders>
          </w:tcPr>
          <w:p w:rsidR="0070295D" w:rsidRPr="0070295D" w:rsidRDefault="0070295D" w:rsidP="005F5C53">
            <w:pPr>
              <w:spacing w:line="276" w:lineRule="auto"/>
              <w:rPr>
                <w:rFonts w:ascii="Verdana" w:hAnsi="Verdana"/>
                <w:b/>
                <w:sz w:val="16"/>
                <w:szCs w:val="16"/>
              </w:rPr>
            </w:pPr>
          </w:p>
        </w:tc>
        <w:tc>
          <w:tcPr>
            <w:tcW w:w="1903" w:type="dxa"/>
            <w:vMerge/>
            <w:tcBorders>
              <w:top w:val="single" w:sz="8" w:space="0" w:color="auto"/>
              <w:left w:val="single" w:sz="12" w:space="0" w:color="auto"/>
              <w:bottom w:val="single" w:sz="12" w:space="0" w:color="auto"/>
              <w:right w:val="single" w:sz="12" w:space="0" w:color="auto"/>
            </w:tcBorders>
          </w:tcPr>
          <w:p w:rsidR="0070295D" w:rsidRPr="0070295D" w:rsidRDefault="0070295D" w:rsidP="005F5C53">
            <w:pPr>
              <w:spacing w:line="276" w:lineRule="auto"/>
              <w:rPr>
                <w:rFonts w:ascii="Verdana" w:hAnsi="Verdana"/>
                <w:b/>
                <w:sz w:val="16"/>
                <w:szCs w:val="16"/>
              </w:rPr>
            </w:pPr>
          </w:p>
        </w:tc>
        <w:tc>
          <w:tcPr>
            <w:tcW w:w="2288" w:type="dxa"/>
            <w:vMerge/>
            <w:tcBorders>
              <w:left w:val="single" w:sz="12" w:space="0" w:color="auto"/>
              <w:bottom w:val="single" w:sz="12" w:space="0" w:color="auto"/>
              <w:right w:val="single" w:sz="8" w:space="0" w:color="auto"/>
            </w:tcBorders>
            <w:vAlign w:val="center"/>
          </w:tcPr>
          <w:p w:rsidR="0070295D" w:rsidRPr="0070295D" w:rsidRDefault="0070295D" w:rsidP="00F30DE9">
            <w:pPr>
              <w:spacing w:line="276" w:lineRule="auto"/>
              <w:rPr>
                <w:rFonts w:ascii="Verdana" w:hAnsi="Verdana"/>
                <w:sz w:val="16"/>
                <w:szCs w:val="16"/>
              </w:rPr>
            </w:pPr>
          </w:p>
        </w:tc>
        <w:tc>
          <w:tcPr>
            <w:tcW w:w="2905" w:type="dxa"/>
            <w:gridSpan w:val="2"/>
            <w:tcBorders>
              <w:left w:val="single" w:sz="8" w:space="0" w:color="auto"/>
              <w:bottom w:val="single" w:sz="12" w:space="0" w:color="auto"/>
            </w:tcBorders>
            <w:vAlign w:val="center"/>
          </w:tcPr>
          <w:p w:rsidR="0070295D" w:rsidRDefault="00E257C5" w:rsidP="00F10EAD">
            <w:pPr>
              <w:spacing w:line="276" w:lineRule="auto"/>
              <w:rPr>
                <w:rFonts w:ascii="Verdana" w:hAnsi="Verdana"/>
                <w:sz w:val="16"/>
                <w:szCs w:val="16"/>
              </w:rPr>
            </w:pPr>
            <w:r w:rsidRPr="00E257C5">
              <w:rPr>
                <w:rFonts w:ascii="Verdana" w:hAnsi="Verdana"/>
                <w:b/>
                <w:sz w:val="16"/>
                <w:szCs w:val="16"/>
              </w:rPr>
              <w:t>E-mail</w:t>
            </w:r>
            <w:r w:rsidR="00B66F03">
              <w:rPr>
                <w:rFonts w:ascii="Verdana" w:hAnsi="Verdana"/>
                <w:sz w:val="16"/>
                <w:szCs w:val="16"/>
              </w:rPr>
              <w:t>:</w:t>
            </w:r>
          </w:p>
          <w:p w:rsidR="00455BB0" w:rsidRPr="0070295D" w:rsidRDefault="00455BB0" w:rsidP="00F10EAD">
            <w:pPr>
              <w:spacing w:line="276" w:lineRule="auto"/>
              <w:rPr>
                <w:rFonts w:ascii="Verdana" w:hAnsi="Verdana"/>
                <w:sz w:val="16"/>
                <w:szCs w:val="16"/>
              </w:rPr>
            </w:pPr>
            <w:r>
              <w:rPr>
                <w:rFonts w:ascii="Verdana" w:hAnsi="Verdana"/>
                <w:sz w:val="16"/>
                <w:szCs w:val="16"/>
              </w:rPr>
              <w:t>zafercan@uludag.edu.tr</w:t>
            </w:r>
          </w:p>
        </w:tc>
      </w:tr>
    </w:tbl>
    <w:p w:rsidR="00EE5BAD" w:rsidRPr="00F26E66" w:rsidRDefault="00EE5BAD">
      <w:pPr>
        <w:rPr>
          <w:rFonts w:ascii="Verdana" w:hAnsi="Verdana"/>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95"/>
        <w:gridCol w:w="4129"/>
        <w:gridCol w:w="2835"/>
        <w:gridCol w:w="1220"/>
      </w:tblGrid>
      <w:tr w:rsidR="0017088F" w:rsidRPr="00F26E66" w:rsidTr="00080529">
        <w:trPr>
          <w:trHeight w:val="405"/>
          <w:jc w:val="center"/>
        </w:trPr>
        <w:tc>
          <w:tcPr>
            <w:tcW w:w="495" w:type="dxa"/>
            <w:tcBorders>
              <w:top w:val="single" w:sz="12" w:space="0" w:color="auto"/>
              <w:bottom w:val="single" w:sz="12" w:space="0" w:color="auto"/>
              <w:right w:val="single" w:sz="12" w:space="0" w:color="auto"/>
            </w:tcBorders>
          </w:tcPr>
          <w:p w:rsidR="0017088F" w:rsidRPr="00AF699F" w:rsidRDefault="0017088F" w:rsidP="00EE5BAD">
            <w:pPr>
              <w:jc w:val="center"/>
              <w:rPr>
                <w:rFonts w:ascii="Verdana" w:hAnsi="Verdana"/>
                <w:b/>
                <w:sz w:val="16"/>
                <w:szCs w:val="16"/>
              </w:rPr>
            </w:pPr>
            <w:r w:rsidRPr="00AF699F">
              <w:rPr>
                <w:rFonts w:ascii="Verdana" w:hAnsi="Verdana"/>
                <w:b/>
                <w:sz w:val="16"/>
                <w:szCs w:val="16"/>
              </w:rPr>
              <w:t>Sıra No</w:t>
            </w:r>
          </w:p>
        </w:tc>
        <w:tc>
          <w:tcPr>
            <w:tcW w:w="4129" w:type="dxa"/>
            <w:tcBorders>
              <w:top w:val="single" w:sz="12" w:space="0" w:color="auto"/>
              <w:left w:val="single" w:sz="12" w:space="0" w:color="auto"/>
              <w:bottom w:val="single" w:sz="12" w:space="0" w:color="auto"/>
              <w:right w:val="single" w:sz="12" w:space="0" w:color="auto"/>
            </w:tcBorders>
            <w:vAlign w:val="center"/>
          </w:tcPr>
          <w:p w:rsidR="0017088F" w:rsidRPr="002E24A1" w:rsidRDefault="0017088F" w:rsidP="00B80839">
            <w:pPr>
              <w:jc w:val="center"/>
              <w:rPr>
                <w:rFonts w:ascii="Verdana" w:hAnsi="Verdana"/>
                <w:b/>
                <w:sz w:val="16"/>
                <w:szCs w:val="16"/>
              </w:rPr>
            </w:pPr>
            <w:r w:rsidRPr="002E24A1">
              <w:rPr>
                <w:rFonts w:ascii="Verdana" w:hAnsi="Verdana"/>
                <w:b/>
                <w:sz w:val="16"/>
                <w:szCs w:val="16"/>
              </w:rPr>
              <w:t>Mal/Hizmet Cinsi</w:t>
            </w:r>
          </w:p>
        </w:tc>
        <w:tc>
          <w:tcPr>
            <w:tcW w:w="2835" w:type="dxa"/>
            <w:tcBorders>
              <w:top w:val="single" w:sz="12" w:space="0" w:color="auto"/>
              <w:left w:val="single" w:sz="12" w:space="0" w:color="auto"/>
              <w:bottom w:val="single" w:sz="12" w:space="0" w:color="auto"/>
              <w:right w:val="single" w:sz="12" w:space="0" w:color="auto"/>
            </w:tcBorders>
            <w:vAlign w:val="center"/>
          </w:tcPr>
          <w:p w:rsidR="0017088F" w:rsidRPr="002E24A1" w:rsidRDefault="0017088F" w:rsidP="0017088F">
            <w:pPr>
              <w:jc w:val="center"/>
              <w:rPr>
                <w:rFonts w:ascii="Verdana" w:hAnsi="Verdana"/>
                <w:b/>
                <w:sz w:val="16"/>
                <w:szCs w:val="16"/>
              </w:rPr>
            </w:pPr>
            <w:r w:rsidRPr="002E24A1">
              <w:rPr>
                <w:rFonts w:ascii="Verdana" w:hAnsi="Verdana"/>
                <w:b/>
                <w:sz w:val="16"/>
                <w:szCs w:val="16"/>
              </w:rPr>
              <w:t>Mal/Hizmet Özellikleri</w:t>
            </w:r>
          </w:p>
        </w:tc>
        <w:tc>
          <w:tcPr>
            <w:tcW w:w="1220" w:type="dxa"/>
            <w:tcBorders>
              <w:top w:val="single" w:sz="12" w:space="0" w:color="auto"/>
              <w:left w:val="single" w:sz="12" w:space="0" w:color="auto"/>
              <w:bottom w:val="single" w:sz="12" w:space="0" w:color="auto"/>
            </w:tcBorders>
            <w:vAlign w:val="center"/>
          </w:tcPr>
          <w:p w:rsidR="0017088F" w:rsidRPr="002E24A1" w:rsidRDefault="0017088F" w:rsidP="00B80839">
            <w:pPr>
              <w:jc w:val="center"/>
              <w:rPr>
                <w:rFonts w:ascii="Verdana" w:hAnsi="Verdana"/>
                <w:b/>
                <w:sz w:val="16"/>
                <w:szCs w:val="16"/>
              </w:rPr>
            </w:pPr>
            <w:r w:rsidRPr="002E24A1">
              <w:rPr>
                <w:rFonts w:ascii="Verdana" w:hAnsi="Verdana"/>
                <w:b/>
                <w:sz w:val="16"/>
                <w:szCs w:val="16"/>
              </w:rPr>
              <w:t>Miktarı</w:t>
            </w:r>
          </w:p>
        </w:tc>
      </w:tr>
      <w:tr w:rsidR="00C9040A" w:rsidRPr="00F26E66" w:rsidTr="0037030C">
        <w:trPr>
          <w:trHeight w:val="340"/>
          <w:jc w:val="center"/>
        </w:trPr>
        <w:tc>
          <w:tcPr>
            <w:tcW w:w="8679" w:type="dxa"/>
            <w:gridSpan w:val="4"/>
            <w:tcBorders>
              <w:top w:val="single" w:sz="12" w:space="0" w:color="auto"/>
              <w:bottom w:val="single" w:sz="8" w:space="0" w:color="auto"/>
            </w:tcBorders>
            <w:vAlign w:val="center"/>
          </w:tcPr>
          <w:p w:rsidR="00C9040A" w:rsidRPr="00F26E66" w:rsidRDefault="00E12EE4" w:rsidP="00C9040A">
            <w:pPr>
              <w:tabs>
                <w:tab w:val="left" w:pos="851"/>
              </w:tabs>
              <w:jc w:val="center"/>
              <w:rPr>
                <w:rFonts w:ascii="Verdana" w:hAnsi="Verdana"/>
                <w:sz w:val="16"/>
                <w:szCs w:val="16"/>
              </w:rPr>
            </w:pPr>
            <w:r>
              <w:rPr>
                <w:b/>
              </w:rPr>
              <w:t>Donanım</w:t>
            </w:r>
          </w:p>
        </w:tc>
      </w:tr>
      <w:tr w:rsidR="00333280" w:rsidRPr="00F26E66" w:rsidTr="00501D4D">
        <w:trPr>
          <w:trHeight w:val="340"/>
          <w:jc w:val="center"/>
        </w:trPr>
        <w:tc>
          <w:tcPr>
            <w:tcW w:w="495" w:type="dxa"/>
            <w:tcBorders>
              <w:top w:val="single" w:sz="12" w:space="0" w:color="auto"/>
              <w:bottom w:val="single" w:sz="8" w:space="0" w:color="auto"/>
              <w:right w:val="single" w:sz="12" w:space="0" w:color="auto"/>
            </w:tcBorders>
            <w:vAlign w:val="center"/>
          </w:tcPr>
          <w:p w:rsidR="00333280" w:rsidRPr="00AF699F" w:rsidRDefault="00333280" w:rsidP="00B676B8">
            <w:pPr>
              <w:jc w:val="center"/>
              <w:rPr>
                <w:rFonts w:ascii="Verdana" w:hAnsi="Verdana"/>
                <w:b/>
                <w:sz w:val="16"/>
                <w:szCs w:val="16"/>
              </w:rPr>
            </w:pPr>
            <w:r w:rsidRPr="00AF699F">
              <w:rPr>
                <w:rFonts w:ascii="Verdana" w:hAnsi="Verdana"/>
                <w:b/>
                <w:sz w:val="16"/>
                <w:szCs w:val="16"/>
              </w:rPr>
              <w:t>1-</w:t>
            </w:r>
          </w:p>
        </w:tc>
        <w:tc>
          <w:tcPr>
            <w:tcW w:w="4129" w:type="dxa"/>
            <w:tcBorders>
              <w:top w:val="single" w:sz="12" w:space="0" w:color="auto"/>
              <w:left w:val="single" w:sz="12" w:space="0" w:color="auto"/>
              <w:right w:val="single" w:sz="12" w:space="0" w:color="auto"/>
            </w:tcBorders>
            <w:vAlign w:val="center"/>
          </w:tcPr>
          <w:p w:rsidR="00333280" w:rsidRPr="0035262B" w:rsidRDefault="00613973" w:rsidP="000651A1">
            <w:pPr>
              <w:rPr>
                <w:rFonts w:ascii="Calibri" w:hAnsi="Calibri" w:cs="Calibri"/>
                <w:sz w:val="22"/>
                <w:szCs w:val="22"/>
              </w:rPr>
            </w:pPr>
            <w:r w:rsidRPr="00BF3174">
              <w:rPr>
                <w:b/>
              </w:rPr>
              <w:t>SÜREKLİ İŞÇİ (4/D) MAAŞ, BORDRO, TOPLU İŞ SÖZLEŞMESİ VE ÖZLÜK YAZILIMI VE 12 AY SÜRELİ LİSANS KULLANIM HAKKI</w:t>
            </w:r>
          </w:p>
        </w:tc>
        <w:tc>
          <w:tcPr>
            <w:tcW w:w="2835" w:type="dxa"/>
            <w:tcBorders>
              <w:top w:val="single" w:sz="12" w:space="0" w:color="auto"/>
              <w:left w:val="single" w:sz="12" w:space="0" w:color="auto"/>
              <w:bottom w:val="single" w:sz="8" w:space="0" w:color="auto"/>
              <w:right w:val="single" w:sz="12" w:space="0" w:color="auto"/>
            </w:tcBorders>
            <w:vAlign w:val="center"/>
          </w:tcPr>
          <w:p w:rsidR="00333280" w:rsidRPr="00AC386B" w:rsidRDefault="0039077B" w:rsidP="00FC04B4">
            <w:pPr>
              <w:rPr>
                <w:rFonts w:ascii="Calibri" w:hAnsi="Calibri" w:cs="Calibri"/>
              </w:rPr>
            </w:pPr>
            <w:r w:rsidRPr="00AC386B">
              <w:rPr>
                <w:rFonts w:ascii="Calibri" w:hAnsi="Calibri" w:cs="Calibri"/>
              </w:rPr>
              <w:t>Teknik Şartname</w:t>
            </w:r>
          </w:p>
        </w:tc>
        <w:tc>
          <w:tcPr>
            <w:tcW w:w="1220" w:type="dxa"/>
            <w:tcBorders>
              <w:top w:val="single" w:sz="12" w:space="0" w:color="auto"/>
              <w:left w:val="single" w:sz="12" w:space="0" w:color="auto"/>
            </w:tcBorders>
            <w:vAlign w:val="center"/>
          </w:tcPr>
          <w:p w:rsidR="00333280" w:rsidRPr="000C3EA3" w:rsidRDefault="00613973" w:rsidP="003307EF">
            <w:pPr>
              <w:jc w:val="center"/>
              <w:rPr>
                <w:rFonts w:ascii="Verdana" w:hAnsi="Verdana"/>
                <w:sz w:val="16"/>
                <w:szCs w:val="16"/>
              </w:rPr>
            </w:pPr>
            <w:r>
              <w:rPr>
                <w:rFonts w:ascii="Verdana" w:hAnsi="Verdana"/>
                <w:sz w:val="16"/>
                <w:szCs w:val="16"/>
              </w:rPr>
              <w:t>1</w:t>
            </w:r>
          </w:p>
        </w:tc>
      </w:tr>
      <w:tr w:rsidR="00333280" w:rsidRPr="00F26E66" w:rsidTr="00501D4D">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B676B8">
            <w:pPr>
              <w:jc w:val="center"/>
              <w:rPr>
                <w:rFonts w:ascii="Verdana" w:hAnsi="Verdana"/>
                <w:b/>
                <w:sz w:val="16"/>
                <w:szCs w:val="16"/>
              </w:rPr>
            </w:pPr>
            <w:r w:rsidRPr="00AF699F">
              <w:rPr>
                <w:rFonts w:ascii="Verdana" w:hAnsi="Verdana"/>
                <w:b/>
                <w:sz w:val="16"/>
                <w:szCs w:val="16"/>
              </w:rPr>
              <w:t>2-</w:t>
            </w:r>
          </w:p>
        </w:tc>
        <w:tc>
          <w:tcPr>
            <w:tcW w:w="4129" w:type="dxa"/>
            <w:tcBorders>
              <w:left w:val="single" w:sz="12" w:space="0" w:color="auto"/>
              <w:right w:val="single" w:sz="12" w:space="0" w:color="auto"/>
            </w:tcBorders>
            <w:vAlign w:val="center"/>
          </w:tcPr>
          <w:p w:rsidR="00333280" w:rsidRPr="009365B7" w:rsidRDefault="00333280" w:rsidP="00393E02">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Pr="005D063E" w:rsidRDefault="00333280" w:rsidP="00FC04B4">
            <w:pPr>
              <w:rPr>
                <w:rFonts w:ascii="Calibri" w:hAnsi="Calibri" w:cs="Calibri"/>
                <w:sz w:val="16"/>
                <w:szCs w:val="16"/>
              </w:rPr>
            </w:pPr>
          </w:p>
        </w:tc>
        <w:tc>
          <w:tcPr>
            <w:tcW w:w="1220" w:type="dxa"/>
            <w:tcBorders>
              <w:left w:val="single" w:sz="12" w:space="0" w:color="auto"/>
            </w:tcBorders>
            <w:vAlign w:val="center"/>
          </w:tcPr>
          <w:p w:rsidR="00333280" w:rsidRPr="000C3EA3" w:rsidRDefault="00333280" w:rsidP="003307EF">
            <w:pPr>
              <w:jc w:val="center"/>
              <w:rPr>
                <w:rFonts w:ascii="Verdana" w:hAnsi="Verdana"/>
                <w:sz w:val="16"/>
                <w:szCs w:val="16"/>
              </w:rPr>
            </w:pPr>
          </w:p>
        </w:tc>
      </w:tr>
      <w:tr w:rsidR="00333280" w:rsidRPr="00F26E66" w:rsidTr="00501D4D">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B676B8">
            <w:pPr>
              <w:jc w:val="center"/>
              <w:rPr>
                <w:rFonts w:ascii="Verdana" w:hAnsi="Verdana"/>
                <w:b/>
                <w:sz w:val="16"/>
                <w:szCs w:val="16"/>
              </w:rPr>
            </w:pPr>
            <w:r w:rsidRPr="00AF699F">
              <w:rPr>
                <w:rFonts w:ascii="Verdana" w:hAnsi="Verdana"/>
                <w:b/>
                <w:sz w:val="16"/>
                <w:szCs w:val="16"/>
              </w:rPr>
              <w:t>3-</w:t>
            </w:r>
          </w:p>
        </w:tc>
        <w:tc>
          <w:tcPr>
            <w:tcW w:w="4129" w:type="dxa"/>
            <w:tcBorders>
              <w:left w:val="single" w:sz="12" w:space="0" w:color="auto"/>
              <w:right w:val="single" w:sz="12" w:space="0" w:color="auto"/>
            </w:tcBorders>
            <w:vAlign w:val="center"/>
          </w:tcPr>
          <w:p w:rsidR="00333280" w:rsidRPr="009365B7" w:rsidRDefault="00333280" w:rsidP="000B7E43">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Pr="000A78FF" w:rsidRDefault="00333280" w:rsidP="00FC04B4">
            <w:pPr>
              <w:rPr>
                <w:rFonts w:ascii="Calibri" w:hAnsi="Calibri" w:cs="Calibri"/>
                <w:sz w:val="16"/>
                <w:szCs w:val="16"/>
              </w:rPr>
            </w:pPr>
          </w:p>
        </w:tc>
        <w:tc>
          <w:tcPr>
            <w:tcW w:w="1220" w:type="dxa"/>
            <w:tcBorders>
              <w:left w:val="single" w:sz="12" w:space="0" w:color="auto"/>
            </w:tcBorders>
            <w:vAlign w:val="center"/>
          </w:tcPr>
          <w:p w:rsidR="00333280" w:rsidRPr="00F26E66" w:rsidRDefault="00333280" w:rsidP="002A6EB8">
            <w:pPr>
              <w:jc w:val="center"/>
              <w:rPr>
                <w:rFonts w:ascii="Verdana" w:hAnsi="Verdana"/>
                <w:sz w:val="16"/>
                <w:szCs w:val="16"/>
              </w:rPr>
            </w:pPr>
          </w:p>
        </w:tc>
      </w:tr>
      <w:tr w:rsidR="00333280" w:rsidRPr="00F26E66" w:rsidTr="00501D4D">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B676B8">
            <w:pPr>
              <w:jc w:val="center"/>
              <w:rPr>
                <w:rFonts w:ascii="Verdana" w:hAnsi="Verdana"/>
                <w:b/>
                <w:sz w:val="16"/>
                <w:szCs w:val="16"/>
              </w:rPr>
            </w:pPr>
            <w:r w:rsidRPr="00AF699F">
              <w:rPr>
                <w:rFonts w:ascii="Verdana" w:hAnsi="Verdana"/>
                <w:b/>
                <w:sz w:val="16"/>
                <w:szCs w:val="16"/>
              </w:rPr>
              <w:t>4-</w:t>
            </w:r>
          </w:p>
        </w:tc>
        <w:tc>
          <w:tcPr>
            <w:tcW w:w="4129" w:type="dxa"/>
            <w:tcBorders>
              <w:left w:val="single" w:sz="12" w:space="0" w:color="auto"/>
              <w:right w:val="single" w:sz="12" w:space="0" w:color="auto"/>
            </w:tcBorders>
            <w:vAlign w:val="center"/>
          </w:tcPr>
          <w:p w:rsidR="00333280" w:rsidRPr="009365B7" w:rsidRDefault="00333280" w:rsidP="00333280">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Pr="000B7E43" w:rsidRDefault="00333280" w:rsidP="000B7E43">
            <w:pPr>
              <w:jc w:val="both"/>
              <w:rPr>
                <w:b/>
                <w:sz w:val="22"/>
                <w:szCs w:val="22"/>
              </w:rPr>
            </w:pPr>
          </w:p>
        </w:tc>
        <w:tc>
          <w:tcPr>
            <w:tcW w:w="1220" w:type="dxa"/>
            <w:tcBorders>
              <w:left w:val="single" w:sz="12" w:space="0" w:color="auto"/>
            </w:tcBorders>
            <w:vAlign w:val="center"/>
          </w:tcPr>
          <w:p w:rsidR="00333280" w:rsidRPr="00F26E66" w:rsidRDefault="00333280" w:rsidP="002A6EB8">
            <w:pPr>
              <w:jc w:val="center"/>
              <w:rPr>
                <w:rFonts w:ascii="Verdana" w:hAnsi="Verdana"/>
                <w:sz w:val="16"/>
                <w:szCs w:val="16"/>
              </w:rPr>
            </w:pPr>
          </w:p>
        </w:tc>
      </w:tr>
      <w:tr w:rsidR="00333280" w:rsidRPr="00F26E66" w:rsidTr="00B64D6C">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B676B8">
            <w:pPr>
              <w:jc w:val="center"/>
              <w:rPr>
                <w:rFonts w:ascii="Verdana" w:hAnsi="Verdana"/>
                <w:b/>
                <w:sz w:val="16"/>
                <w:szCs w:val="16"/>
              </w:rPr>
            </w:pPr>
            <w:r w:rsidRPr="00AF699F">
              <w:rPr>
                <w:rFonts w:ascii="Verdana" w:hAnsi="Verdana"/>
                <w:b/>
                <w:sz w:val="16"/>
                <w:szCs w:val="16"/>
              </w:rPr>
              <w:t>5-</w:t>
            </w:r>
          </w:p>
        </w:tc>
        <w:tc>
          <w:tcPr>
            <w:tcW w:w="4129" w:type="dxa"/>
            <w:tcBorders>
              <w:left w:val="single" w:sz="12" w:space="0" w:color="auto"/>
              <w:right w:val="single" w:sz="12" w:space="0" w:color="auto"/>
            </w:tcBorders>
            <w:vAlign w:val="center"/>
          </w:tcPr>
          <w:p w:rsidR="00333280" w:rsidRPr="009365B7" w:rsidRDefault="00333280" w:rsidP="00333280">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Default="00333280" w:rsidP="00FC04B4">
            <w:pPr>
              <w:rPr>
                <w:rFonts w:ascii="Calibri" w:hAnsi="Calibri" w:cs="Calibri"/>
                <w:sz w:val="16"/>
                <w:szCs w:val="16"/>
              </w:rPr>
            </w:pPr>
          </w:p>
        </w:tc>
        <w:tc>
          <w:tcPr>
            <w:tcW w:w="1220" w:type="dxa"/>
            <w:tcBorders>
              <w:left w:val="single" w:sz="12" w:space="0" w:color="auto"/>
            </w:tcBorders>
            <w:vAlign w:val="center"/>
          </w:tcPr>
          <w:p w:rsidR="00333280" w:rsidRPr="00F26E66" w:rsidRDefault="00333280" w:rsidP="002A6EB8">
            <w:pPr>
              <w:jc w:val="center"/>
              <w:rPr>
                <w:rFonts w:ascii="Verdana" w:hAnsi="Verdana"/>
                <w:sz w:val="16"/>
                <w:szCs w:val="16"/>
              </w:rPr>
            </w:pPr>
          </w:p>
        </w:tc>
      </w:tr>
      <w:tr w:rsidR="00333280" w:rsidRPr="00F26E66" w:rsidTr="00B64D6C">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B676B8">
            <w:pPr>
              <w:jc w:val="center"/>
              <w:rPr>
                <w:rFonts w:ascii="Verdana" w:hAnsi="Verdana"/>
                <w:b/>
                <w:sz w:val="16"/>
                <w:szCs w:val="16"/>
              </w:rPr>
            </w:pPr>
            <w:r>
              <w:rPr>
                <w:rFonts w:ascii="Verdana" w:hAnsi="Verdana"/>
                <w:b/>
                <w:sz w:val="16"/>
                <w:szCs w:val="16"/>
              </w:rPr>
              <w:t>6-</w:t>
            </w:r>
          </w:p>
        </w:tc>
        <w:tc>
          <w:tcPr>
            <w:tcW w:w="4129" w:type="dxa"/>
            <w:tcBorders>
              <w:left w:val="single" w:sz="12" w:space="0" w:color="auto"/>
              <w:right w:val="single" w:sz="12" w:space="0" w:color="auto"/>
            </w:tcBorders>
            <w:vAlign w:val="center"/>
          </w:tcPr>
          <w:p w:rsidR="00333280" w:rsidRPr="009365B7" w:rsidRDefault="00333280" w:rsidP="00333280">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Default="00333280" w:rsidP="00FC04B4">
            <w:pPr>
              <w:rPr>
                <w:rFonts w:ascii="Calibri" w:hAnsi="Calibri" w:cs="Calibri"/>
                <w:sz w:val="16"/>
                <w:szCs w:val="16"/>
              </w:rPr>
            </w:pPr>
          </w:p>
        </w:tc>
        <w:tc>
          <w:tcPr>
            <w:tcW w:w="1220" w:type="dxa"/>
            <w:tcBorders>
              <w:left w:val="single" w:sz="12" w:space="0" w:color="auto"/>
            </w:tcBorders>
            <w:vAlign w:val="center"/>
          </w:tcPr>
          <w:p w:rsidR="00333280" w:rsidRDefault="00333280" w:rsidP="005735D9">
            <w:pPr>
              <w:jc w:val="center"/>
              <w:rPr>
                <w:rFonts w:ascii="Verdana" w:hAnsi="Verdana"/>
                <w:sz w:val="16"/>
                <w:szCs w:val="16"/>
              </w:rPr>
            </w:pPr>
          </w:p>
        </w:tc>
      </w:tr>
      <w:tr w:rsidR="00333280" w:rsidRPr="00F26E66" w:rsidTr="00B64D6C">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B676B8">
            <w:pPr>
              <w:jc w:val="center"/>
              <w:rPr>
                <w:rFonts w:ascii="Verdana" w:hAnsi="Verdana"/>
                <w:b/>
                <w:sz w:val="16"/>
                <w:szCs w:val="16"/>
              </w:rPr>
            </w:pPr>
            <w:r>
              <w:rPr>
                <w:rFonts w:ascii="Verdana" w:hAnsi="Verdana"/>
                <w:b/>
                <w:sz w:val="16"/>
                <w:szCs w:val="16"/>
              </w:rPr>
              <w:t>7-</w:t>
            </w:r>
          </w:p>
        </w:tc>
        <w:tc>
          <w:tcPr>
            <w:tcW w:w="4129" w:type="dxa"/>
            <w:tcBorders>
              <w:left w:val="single" w:sz="12" w:space="0" w:color="auto"/>
              <w:right w:val="single" w:sz="12" w:space="0" w:color="auto"/>
            </w:tcBorders>
            <w:vAlign w:val="center"/>
          </w:tcPr>
          <w:p w:rsidR="00333280" w:rsidRPr="009365B7" w:rsidRDefault="00333280" w:rsidP="00333280">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Default="00333280" w:rsidP="00FC04B4">
            <w:pPr>
              <w:rPr>
                <w:rFonts w:ascii="Calibri" w:hAnsi="Calibri" w:cs="Calibri"/>
                <w:sz w:val="16"/>
                <w:szCs w:val="16"/>
              </w:rPr>
            </w:pPr>
          </w:p>
        </w:tc>
        <w:tc>
          <w:tcPr>
            <w:tcW w:w="1220" w:type="dxa"/>
            <w:tcBorders>
              <w:left w:val="single" w:sz="12" w:space="0" w:color="auto"/>
            </w:tcBorders>
            <w:vAlign w:val="center"/>
          </w:tcPr>
          <w:p w:rsidR="00333280" w:rsidRPr="00F26E66" w:rsidRDefault="00333280" w:rsidP="005735D9">
            <w:pPr>
              <w:jc w:val="center"/>
              <w:rPr>
                <w:rFonts w:ascii="Verdana" w:hAnsi="Verdana"/>
                <w:sz w:val="16"/>
                <w:szCs w:val="16"/>
              </w:rPr>
            </w:pPr>
          </w:p>
        </w:tc>
      </w:tr>
      <w:tr w:rsidR="00333280" w:rsidRPr="00F26E66" w:rsidTr="00B64D6C">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FA5F87">
            <w:pPr>
              <w:jc w:val="center"/>
              <w:rPr>
                <w:rFonts w:ascii="Verdana" w:hAnsi="Verdana"/>
                <w:b/>
                <w:sz w:val="16"/>
                <w:szCs w:val="16"/>
              </w:rPr>
            </w:pPr>
            <w:r>
              <w:rPr>
                <w:rFonts w:ascii="Verdana" w:hAnsi="Verdana"/>
                <w:b/>
                <w:sz w:val="16"/>
                <w:szCs w:val="16"/>
              </w:rPr>
              <w:t>8-</w:t>
            </w:r>
          </w:p>
        </w:tc>
        <w:tc>
          <w:tcPr>
            <w:tcW w:w="4129" w:type="dxa"/>
            <w:tcBorders>
              <w:left w:val="single" w:sz="12" w:space="0" w:color="auto"/>
              <w:right w:val="single" w:sz="12" w:space="0" w:color="auto"/>
            </w:tcBorders>
            <w:vAlign w:val="center"/>
          </w:tcPr>
          <w:p w:rsidR="00333280" w:rsidRPr="009365B7" w:rsidRDefault="00333280" w:rsidP="00333280">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Default="00333280" w:rsidP="00FC04B4">
            <w:pPr>
              <w:rPr>
                <w:rFonts w:ascii="Calibri" w:hAnsi="Calibri" w:cs="Calibri"/>
                <w:sz w:val="16"/>
                <w:szCs w:val="16"/>
              </w:rPr>
            </w:pPr>
          </w:p>
        </w:tc>
        <w:tc>
          <w:tcPr>
            <w:tcW w:w="1220" w:type="dxa"/>
            <w:tcBorders>
              <w:left w:val="single" w:sz="12" w:space="0" w:color="auto"/>
            </w:tcBorders>
            <w:vAlign w:val="center"/>
          </w:tcPr>
          <w:p w:rsidR="00333280" w:rsidRPr="00F26E66" w:rsidRDefault="00333280" w:rsidP="005735D9">
            <w:pPr>
              <w:jc w:val="center"/>
              <w:rPr>
                <w:rFonts w:ascii="Verdana" w:hAnsi="Verdana"/>
                <w:sz w:val="16"/>
                <w:szCs w:val="16"/>
              </w:rPr>
            </w:pPr>
          </w:p>
        </w:tc>
      </w:tr>
      <w:tr w:rsidR="00333280" w:rsidRPr="00F26E66" w:rsidTr="00B64D6C">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FA5F87">
            <w:pPr>
              <w:jc w:val="center"/>
              <w:rPr>
                <w:rFonts w:ascii="Verdana" w:hAnsi="Verdana"/>
                <w:b/>
                <w:sz w:val="16"/>
                <w:szCs w:val="16"/>
              </w:rPr>
            </w:pPr>
            <w:r>
              <w:rPr>
                <w:rFonts w:ascii="Verdana" w:hAnsi="Verdana"/>
                <w:b/>
                <w:sz w:val="16"/>
                <w:szCs w:val="16"/>
              </w:rPr>
              <w:t>9-</w:t>
            </w:r>
          </w:p>
        </w:tc>
        <w:tc>
          <w:tcPr>
            <w:tcW w:w="4129" w:type="dxa"/>
            <w:tcBorders>
              <w:left w:val="single" w:sz="12" w:space="0" w:color="auto"/>
              <w:right w:val="single" w:sz="12" w:space="0" w:color="auto"/>
            </w:tcBorders>
            <w:vAlign w:val="center"/>
          </w:tcPr>
          <w:p w:rsidR="00333280" w:rsidRPr="009365B7" w:rsidRDefault="00333280" w:rsidP="00333280">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Default="00333280" w:rsidP="00FC04B4">
            <w:pPr>
              <w:rPr>
                <w:rFonts w:ascii="Calibri" w:hAnsi="Calibri" w:cs="Calibri"/>
                <w:sz w:val="16"/>
                <w:szCs w:val="16"/>
              </w:rPr>
            </w:pPr>
          </w:p>
        </w:tc>
        <w:tc>
          <w:tcPr>
            <w:tcW w:w="1220" w:type="dxa"/>
            <w:tcBorders>
              <w:left w:val="single" w:sz="12" w:space="0" w:color="auto"/>
            </w:tcBorders>
            <w:vAlign w:val="center"/>
          </w:tcPr>
          <w:p w:rsidR="00333280" w:rsidRPr="00F26E66" w:rsidRDefault="00333280" w:rsidP="005735D9">
            <w:pPr>
              <w:jc w:val="center"/>
              <w:rPr>
                <w:rFonts w:ascii="Verdana" w:hAnsi="Verdana"/>
                <w:sz w:val="16"/>
                <w:szCs w:val="16"/>
              </w:rPr>
            </w:pPr>
          </w:p>
        </w:tc>
      </w:tr>
    </w:tbl>
    <w:p w:rsidR="00AF22A7" w:rsidRPr="00F26E66" w:rsidRDefault="00AF22A7">
      <w:pPr>
        <w:rPr>
          <w:rFonts w:ascii="Verdana" w:hAnsi="Verdana"/>
        </w:rPr>
      </w:pPr>
    </w:p>
    <w:p w:rsidR="00EE5BAD" w:rsidRPr="0089433A" w:rsidRDefault="0089433A" w:rsidP="00ED62F0">
      <w:pPr>
        <w:keepNext/>
        <w:spacing w:line="276" w:lineRule="auto"/>
        <w:rPr>
          <w:color w:val="000000"/>
          <w:spacing w:val="5"/>
        </w:rPr>
      </w:pPr>
      <w:r>
        <w:rPr>
          <w:rFonts w:ascii="Verdana" w:hAnsi="Verdana"/>
        </w:rPr>
        <w:t xml:space="preserve">        </w:t>
      </w:r>
      <w:r w:rsidR="00E12EE4" w:rsidRPr="00973824">
        <w:rPr>
          <w:color w:val="000000"/>
          <w:spacing w:val="5"/>
        </w:rPr>
        <w:t xml:space="preserve">Üniversitemiz </w:t>
      </w:r>
      <w:r w:rsidR="00613973" w:rsidRPr="00BF3174">
        <w:rPr>
          <w:b/>
        </w:rPr>
        <w:t>SÜREKLİ İŞÇİ (4/D) MAAŞ, BORDRO, TOPLU İŞ SÖZLEŞMESİ VE ÖZLÜK YAZILIMI VE 12 AY SÜRELİ LİSANS KULLANIM HAKKI</w:t>
      </w:r>
      <w:r w:rsidR="00ED62F0" w:rsidRPr="00F92180">
        <w:t xml:space="preserve"> alınması </w:t>
      </w:r>
      <w:r w:rsidR="00ED62F0">
        <w:t>işi</w:t>
      </w:r>
      <w:r w:rsidR="00EF0473" w:rsidRPr="00973824">
        <w:rPr>
          <w:color w:val="000000"/>
          <w:spacing w:val="5"/>
        </w:rPr>
        <w:t xml:space="preserve"> için </w:t>
      </w:r>
      <w:r w:rsidR="001F41B9" w:rsidRPr="00973824">
        <w:rPr>
          <w:color w:val="000000"/>
          <w:spacing w:val="5"/>
        </w:rPr>
        <w:t xml:space="preserve">teklifler </w:t>
      </w:r>
      <w:r w:rsidR="00613973">
        <w:rPr>
          <w:color w:val="000000"/>
          <w:spacing w:val="5"/>
        </w:rPr>
        <w:t>27/08</w:t>
      </w:r>
      <w:r w:rsidR="001F41B9" w:rsidRPr="00973824">
        <w:rPr>
          <w:color w:val="000000"/>
          <w:spacing w:val="5"/>
        </w:rPr>
        <w:t>/</w:t>
      </w:r>
      <w:r w:rsidR="00EE5BAD" w:rsidRPr="00973824">
        <w:rPr>
          <w:color w:val="000000"/>
          <w:spacing w:val="5"/>
        </w:rPr>
        <w:t>20</w:t>
      </w:r>
      <w:r w:rsidR="00DC6AB5">
        <w:rPr>
          <w:color w:val="000000"/>
          <w:spacing w:val="5"/>
        </w:rPr>
        <w:t>21</w:t>
      </w:r>
      <w:r w:rsidR="00422021" w:rsidRPr="00973824">
        <w:rPr>
          <w:color w:val="000000"/>
          <w:spacing w:val="5"/>
        </w:rPr>
        <w:t xml:space="preserve"> </w:t>
      </w:r>
      <w:r w:rsidR="00EE5BAD" w:rsidRPr="00973824">
        <w:rPr>
          <w:color w:val="000000"/>
          <w:spacing w:val="5"/>
        </w:rPr>
        <w:t>tarih ve</w:t>
      </w:r>
      <w:r w:rsidR="00897C47" w:rsidRPr="00973824">
        <w:rPr>
          <w:color w:val="000000"/>
          <w:spacing w:val="5"/>
        </w:rPr>
        <w:t xml:space="preserve"> </w:t>
      </w:r>
      <w:r w:rsidR="007A39FC" w:rsidRPr="00973824">
        <w:rPr>
          <w:color w:val="000000"/>
          <w:spacing w:val="5"/>
        </w:rPr>
        <w:t xml:space="preserve">saat </w:t>
      </w:r>
      <w:r w:rsidR="00F83333" w:rsidRPr="00973824">
        <w:rPr>
          <w:color w:val="000000"/>
          <w:spacing w:val="5"/>
        </w:rPr>
        <w:t>17</w:t>
      </w:r>
      <w:r w:rsidR="00812433" w:rsidRPr="00973824">
        <w:rPr>
          <w:color w:val="000000"/>
          <w:spacing w:val="5"/>
        </w:rPr>
        <w:t>:00</w:t>
      </w:r>
      <w:r w:rsidR="00EE5BAD" w:rsidRPr="00973824">
        <w:rPr>
          <w:color w:val="000000"/>
          <w:spacing w:val="5"/>
        </w:rPr>
        <w:t xml:space="preserve"> </w:t>
      </w:r>
      <w:r w:rsidR="004751BA" w:rsidRPr="00973824">
        <w:rPr>
          <w:color w:val="000000"/>
          <w:spacing w:val="5"/>
        </w:rPr>
        <w:t>ye</w:t>
      </w:r>
      <w:r w:rsidR="00EE5BAD" w:rsidRPr="00973824">
        <w:rPr>
          <w:color w:val="000000"/>
          <w:spacing w:val="5"/>
        </w:rPr>
        <w:t xml:space="preserve"> kadar U.Ü. Rektörlüğü </w:t>
      </w:r>
      <w:r w:rsidR="00F10EAD" w:rsidRPr="00973824">
        <w:rPr>
          <w:color w:val="000000"/>
          <w:spacing w:val="5"/>
        </w:rPr>
        <w:t xml:space="preserve">Bilgi İşlem Daire </w:t>
      </w:r>
      <w:r w:rsidR="00EE5BAD" w:rsidRPr="00973824">
        <w:rPr>
          <w:color w:val="000000"/>
          <w:spacing w:val="5"/>
        </w:rPr>
        <w:t>Başkanlığı</w:t>
      </w:r>
      <w:r w:rsidR="00F10EAD" w:rsidRPr="00973824">
        <w:rPr>
          <w:color w:val="000000"/>
          <w:spacing w:val="5"/>
        </w:rPr>
        <w:t>na</w:t>
      </w:r>
      <w:r w:rsidR="00B54AA6" w:rsidRPr="00973824">
        <w:rPr>
          <w:color w:val="000000"/>
          <w:spacing w:val="5"/>
        </w:rPr>
        <w:t xml:space="preserve"> elden </w:t>
      </w:r>
      <w:r w:rsidR="00EE5BAD" w:rsidRPr="00973824">
        <w:rPr>
          <w:color w:val="000000"/>
          <w:spacing w:val="5"/>
        </w:rPr>
        <w:t>teslim</w:t>
      </w:r>
      <w:r w:rsidR="00B54AA6" w:rsidRPr="00973824">
        <w:rPr>
          <w:color w:val="000000"/>
          <w:spacing w:val="5"/>
        </w:rPr>
        <w:t xml:space="preserve"> edileceği gibi posta yoluyla da gönderilebilir.</w:t>
      </w:r>
      <w:r w:rsidR="00326994" w:rsidRPr="00973824">
        <w:rPr>
          <w:color w:val="000000"/>
          <w:spacing w:val="5"/>
        </w:rPr>
        <w:t xml:space="preserve"> (Not: Fax ile gönderilen teklifler</w:t>
      </w:r>
      <w:r w:rsidR="00985EDD" w:rsidRPr="00973824">
        <w:rPr>
          <w:color w:val="000000"/>
          <w:spacing w:val="5"/>
        </w:rPr>
        <w:t xml:space="preserve"> geçerli sayılmayacaktır</w:t>
      </w:r>
      <w:r w:rsidR="00326994" w:rsidRPr="00973824">
        <w:rPr>
          <w:color w:val="000000"/>
          <w:spacing w:val="5"/>
        </w:rPr>
        <w:t>.)</w:t>
      </w:r>
    </w:p>
    <w:p w:rsidR="008A5F56" w:rsidRPr="0046767E" w:rsidRDefault="008A5F56" w:rsidP="008A5F56">
      <w:pPr>
        <w:numPr>
          <w:ilvl w:val="0"/>
          <w:numId w:val="1"/>
        </w:numPr>
        <w:spacing w:line="276" w:lineRule="auto"/>
        <w:jc w:val="both"/>
        <w:rPr>
          <w:rFonts w:ascii="Verdana" w:hAnsi="Verdana"/>
          <w:sz w:val="18"/>
          <w:szCs w:val="18"/>
        </w:rPr>
      </w:pPr>
      <w:r w:rsidRPr="0046767E">
        <w:rPr>
          <w:rFonts w:ascii="Verdana" w:hAnsi="Verdana"/>
          <w:sz w:val="18"/>
          <w:szCs w:val="18"/>
        </w:rPr>
        <w:t>Teklif mektubu imzalı ve kaşeli olmalıdır.</w:t>
      </w:r>
    </w:p>
    <w:p w:rsidR="008A5F56" w:rsidRPr="0046767E" w:rsidRDefault="008A5F56" w:rsidP="008A5F56">
      <w:pPr>
        <w:numPr>
          <w:ilvl w:val="0"/>
          <w:numId w:val="1"/>
        </w:numPr>
        <w:spacing w:line="276" w:lineRule="auto"/>
        <w:jc w:val="both"/>
        <w:rPr>
          <w:rFonts w:ascii="Verdana" w:hAnsi="Verdana"/>
          <w:sz w:val="18"/>
          <w:szCs w:val="18"/>
        </w:rPr>
      </w:pPr>
      <w:r w:rsidRPr="0046767E">
        <w:rPr>
          <w:rFonts w:ascii="Verdana" w:hAnsi="Verdana"/>
          <w:sz w:val="18"/>
          <w:szCs w:val="18"/>
        </w:rPr>
        <w:t>Teklifin hangi tarihe kadar geçerli olduğu belirtilmelidir.</w:t>
      </w:r>
    </w:p>
    <w:p w:rsidR="008A5F56" w:rsidRPr="0046767E" w:rsidRDefault="008A5F56" w:rsidP="008A5F56">
      <w:pPr>
        <w:numPr>
          <w:ilvl w:val="0"/>
          <w:numId w:val="1"/>
        </w:numPr>
        <w:spacing w:line="276" w:lineRule="auto"/>
        <w:jc w:val="both"/>
        <w:rPr>
          <w:rFonts w:ascii="Verdana" w:hAnsi="Verdana"/>
          <w:sz w:val="18"/>
          <w:szCs w:val="18"/>
        </w:rPr>
      </w:pPr>
      <w:r w:rsidRPr="0046767E">
        <w:rPr>
          <w:rFonts w:ascii="Verdana" w:hAnsi="Verdana"/>
          <w:sz w:val="18"/>
          <w:szCs w:val="18"/>
        </w:rPr>
        <w:t>Sipariş sonrasında mal/hizmetin kaç günde teslim edileceği belirtilmelidir.</w:t>
      </w:r>
    </w:p>
    <w:p w:rsidR="008A5F56" w:rsidRPr="0046767E" w:rsidRDefault="008A5F56" w:rsidP="008A5F56">
      <w:pPr>
        <w:numPr>
          <w:ilvl w:val="0"/>
          <w:numId w:val="1"/>
        </w:numPr>
        <w:spacing w:line="276" w:lineRule="auto"/>
        <w:jc w:val="both"/>
        <w:rPr>
          <w:rFonts w:ascii="Verdana" w:hAnsi="Verdana"/>
          <w:sz w:val="18"/>
          <w:szCs w:val="18"/>
        </w:rPr>
      </w:pPr>
      <w:r w:rsidRPr="0046767E">
        <w:rPr>
          <w:rFonts w:ascii="Verdana" w:hAnsi="Verdana"/>
          <w:sz w:val="18"/>
          <w:szCs w:val="18"/>
        </w:rPr>
        <w:t>Teklif mektubuna dosya numarası yazılmalıdır.</w:t>
      </w:r>
    </w:p>
    <w:p w:rsidR="008A5F56" w:rsidRPr="0046767E" w:rsidRDefault="008A5F56" w:rsidP="008A5F56">
      <w:pPr>
        <w:numPr>
          <w:ilvl w:val="0"/>
          <w:numId w:val="1"/>
        </w:numPr>
        <w:spacing w:line="276" w:lineRule="auto"/>
        <w:jc w:val="both"/>
        <w:rPr>
          <w:rFonts w:ascii="Verdana" w:hAnsi="Verdana"/>
          <w:sz w:val="18"/>
          <w:szCs w:val="18"/>
        </w:rPr>
      </w:pPr>
      <w:r w:rsidRPr="0046767E">
        <w:rPr>
          <w:rFonts w:ascii="Verdana" w:hAnsi="Verdana"/>
          <w:sz w:val="18"/>
          <w:szCs w:val="18"/>
        </w:rPr>
        <w:t xml:space="preserve">Kısmi teklif </w:t>
      </w:r>
      <w:r w:rsidR="00C9040A">
        <w:rPr>
          <w:rFonts w:ascii="Verdana" w:hAnsi="Verdana"/>
          <w:sz w:val="18"/>
          <w:szCs w:val="18"/>
        </w:rPr>
        <w:t>verilmeyecektir.</w:t>
      </w:r>
    </w:p>
    <w:p w:rsidR="008A5F56" w:rsidRPr="0046767E" w:rsidRDefault="008A5F56" w:rsidP="008A5F56">
      <w:pPr>
        <w:numPr>
          <w:ilvl w:val="0"/>
          <w:numId w:val="1"/>
        </w:numPr>
        <w:spacing w:line="276" w:lineRule="auto"/>
        <w:jc w:val="both"/>
        <w:rPr>
          <w:rFonts w:ascii="Verdana" w:hAnsi="Verdana"/>
          <w:sz w:val="18"/>
          <w:szCs w:val="18"/>
        </w:rPr>
      </w:pPr>
      <w:r w:rsidRPr="0046767E">
        <w:rPr>
          <w:rFonts w:ascii="Verdana" w:hAnsi="Verdana"/>
          <w:sz w:val="18"/>
          <w:szCs w:val="18"/>
        </w:rPr>
        <w:t>Mal/Hizmetle ilgili her türlü giderler (Montaj, nakliye, sigorta, vergi, vb.) tedarikçiye aittir.</w:t>
      </w:r>
    </w:p>
    <w:p w:rsidR="00273A61" w:rsidRPr="0046767E" w:rsidRDefault="00273A61" w:rsidP="008A5F56">
      <w:pPr>
        <w:numPr>
          <w:ilvl w:val="0"/>
          <w:numId w:val="1"/>
        </w:numPr>
        <w:spacing w:line="276" w:lineRule="auto"/>
        <w:jc w:val="both"/>
        <w:rPr>
          <w:rFonts w:ascii="Verdana" w:hAnsi="Verdana"/>
          <w:sz w:val="18"/>
          <w:szCs w:val="18"/>
        </w:rPr>
      </w:pPr>
      <w:r w:rsidRPr="0046767E">
        <w:rPr>
          <w:rFonts w:ascii="Verdana" w:hAnsi="Verdana"/>
          <w:sz w:val="18"/>
          <w:szCs w:val="18"/>
        </w:rPr>
        <w:t xml:space="preserve">Teklifler </w:t>
      </w:r>
      <w:r w:rsidRPr="0046767E">
        <w:rPr>
          <w:rFonts w:ascii="Verdana" w:hAnsi="Verdana"/>
          <w:b/>
          <w:sz w:val="18"/>
          <w:szCs w:val="18"/>
        </w:rPr>
        <w:t>KDV hariç</w:t>
      </w:r>
      <w:r w:rsidRPr="0046767E">
        <w:rPr>
          <w:rFonts w:ascii="Verdana" w:hAnsi="Verdana"/>
          <w:sz w:val="18"/>
          <w:szCs w:val="18"/>
        </w:rPr>
        <w:t xml:space="preserve"> olarak </w:t>
      </w:r>
      <w:r w:rsidRPr="0046767E">
        <w:rPr>
          <w:rFonts w:ascii="Verdana" w:hAnsi="Verdana"/>
          <w:b/>
          <w:sz w:val="18"/>
          <w:szCs w:val="18"/>
        </w:rPr>
        <w:t>TL</w:t>
      </w:r>
      <w:r w:rsidRPr="0046767E">
        <w:rPr>
          <w:rFonts w:ascii="Verdana" w:hAnsi="Verdana"/>
          <w:sz w:val="18"/>
          <w:szCs w:val="18"/>
        </w:rPr>
        <w:t xml:space="preserve"> cinsinden verilmelidir. (TL cinsinden verilmeye</w:t>
      </w:r>
      <w:r w:rsidR="008907E2" w:rsidRPr="0046767E">
        <w:rPr>
          <w:rFonts w:ascii="Verdana" w:hAnsi="Verdana"/>
          <w:sz w:val="18"/>
          <w:szCs w:val="18"/>
        </w:rPr>
        <w:t>n</w:t>
      </w:r>
      <w:r w:rsidRPr="0046767E">
        <w:rPr>
          <w:rFonts w:ascii="Verdana" w:hAnsi="Verdana"/>
          <w:sz w:val="18"/>
          <w:szCs w:val="18"/>
        </w:rPr>
        <w:t xml:space="preserve"> teklifler değerlendirmeye alınmayacaktır.)</w:t>
      </w:r>
    </w:p>
    <w:p w:rsidR="00273A61" w:rsidRPr="0046767E" w:rsidRDefault="00273A61" w:rsidP="008A5F56">
      <w:pPr>
        <w:numPr>
          <w:ilvl w:val="0"/>
          <w:numId w:val="1"/>
        </w:numPr>
        <w:spacing w:line="276" w:lineRule="auto"/>
        <w:jc w:val="both"/>
        <w:rPr>
          <w:rFonts w:ascii="Verdana" w:hAnsi="Verdana"/>
          <w:sz w:val="18"/>
          <w:szCs w:val="18"/>
        </w:rPr>
      </w:pPr>
      <w:r w:rsidRPr="0046767E">
        <w:rPr>
          <w:rFonts w:ascii="Verdana" w:hAnsi="Verdana"/>
          <w:sz w:val="18"/>
          <w:szCs w:val="18"/>
        </w:rPr>
        <w:t>Mal/Hizmet ile ilgili Garanti verilmelidir. (4077 sayılı Tüketici Korunması hakkında kanun ve ilgili mevzuat gereği)</w:t>
      </w:r>
    </w:p>
    <w:p w:rsidR="0043275F" w:rsidRDefault="00273A61" w:rsidP="0043275F">
      <w:pPr>
        <w:numPr>
          <w:ilvl w:val="0"/>
          <w:numId w:val="1"/>
        </w:numPr>
        <w:spacing w:line="276" w:lineRule="auto"/>
        <w:jc w:val="both"/>
        <w:rPr>
          <w:rFonts w:ascii="Verdana" w:hAnsi="Verdana"/>
          <w:sz w:val="18"/>
          <w:szCs w:val="18"/>
        </w:rPr>
      </w:pPr>
      <w:r w:rsidRPr="0046767E">
        <w:rPr>
          <w:rFonts w:ascii="Verdana" w:hAnsi="Verdana"/>
          <w:sz w:val="18"/>
          <w:szCs w:val="18"/>
        </w:rPr>
        <w:t>Teklifler sıra numaralarına göre verilecektir.</w:t>
      </w:r>
    </w:p>
    <w:p w:rsidR="00C03F94" w:rsidRDefault="00C03F94" w:rsidP="0043275F">
      <w:pPr>
        <w:numPr>
          <w:ilvl w:val="0"/>
          <w:numId w:val="1"/>
        </w:numPr>
        <w:spacing w:line="276" w:lineRule="auto"/>
        <w:jc w:val="both"/>
        <w:rPr>
          <w:rFonts w:ascii="Verdana" w:hAnsi="Verdana"/>
          <w:sz w:val="18"/>
          <w:szCs w:val="18"/>
        </w:rPr>
      </w:pPr>
      <w:r>
        <w:rPr>
          <w:rFonts w:ascii="Verdana" w:hAnsi="Verdana"/>
          <w:sz w:val="18"/>
          <w:szCs w:val="18"/>
        </w:rPr>
        <w:t xml:space="preserve">Sipariş edilen mal/hizmetin teklifte  belirtilen tarihe kadar teslim edilmesi , </w:t>
      </w:r>
      <w:r w:rsidR="002F627A">
        <w:rPr>
          <w:rFonts w:ascii="Verdana" w:hAnsi="Verdana"/>
          <w:sz w:val="18"/>
          <w:szCs w:val="18"/>
        </w:rPr>
        <w:t xml:space="preserve">belirtilen tarihten  sonra </w:t>
      </w:r>
      <w:r>
        <w:rPr>
          <w:rFonts w:ascii="Verdana" w:hAnsi="Verdana"/>
          <w:sz w:val="18"/>
          <w:szCs w:val="18"/>
        </w:rPr>
        <w:t xml:space="preserve"> teslim edilme</w:t>
      </w:r>
      <w:r w:rsidR="00C96D75">
        <w:rPr>
          <w:rFonts w:ascii="Verdana" w:hAnsi="Verdana"/>
          <w:sz w:val="18"/>
          <w:szCs w:val="18"/>
        </w:rPr>
        <w:t xml:space="preserve">k istenilmesi </w:t>
      </w:r>
      <w:r w:rsidR="002F627A">
        <w:rPr>
          <w:rFonts w:ascii="Verdana" w:hAnsi="Verdana"/>
          <w:sz w:val="18"/>
          <w:szCs w:val="18"/>
        </w:rPr>
        <w:t xml:space="preserve"> halinde idare tarafından mal/hizmetin kabulü yapılmayacaktır.</w:t>
      </w:r>
    </w:p>
    <w:p w:rsidR="00474A0A" w:rsidRPr="00543C81" w:rsidRDefault="00A34FEA" w:rsidP="0043275F">
      <w:pPr>
        <w:numPr>
          <w:ilvl w:val="0"/>
          <w:numId w:val="1"/>
        </w:numPr>
        <w:spacing w:line="276" w:lineRule="auto"/>
        <w:jc w:val="both"/>
        <w:rPr>
          <w:rFonts w:ascii="Verdana" w:hAnsi="Verdana"/>
          <w:b/>
          <w:sz w:val="18"/>
          <w:szCs w:val="18"/>
        </w:rPr>
      </w:pPr>
      <w:r w:rsidRPr="00543C81">
        <w:rPr>
          <w:rFonts w:ascii="Verdana" w:hAnsi="Verdana"/>
          <w:b/>
          <w:sz w:val="18"/>
          <w:szCs w:val="18"/>
        </w:rPr>
        <w:t>Aşağıda idare tarafından standart hale getirilen teklif mektubu eksiksiz doldurulup gönderilmesi halinde geçerli sayılacaktır.</w:t>
      </w:r>
    </w:p>
    <w:p w:rsidR="00D23B7D" w:rsidRPr="0046767E" w:rsidRDefault="00D23B7D" w:rsidP="00E918E1">
      <w:pPr>
        <w:ind w:left="708"/>
        <w:jc w:val="center"/>
        <w:rPr>
          <w:rStyle w:val="Gl"/>
          <w:rFonts w:ascii="Verdana" w:hAnsi="Verdana" w:cs="Tahoma"/>
          <w:b w:val="0"/>
          <w:sz w:val="18"/>
          <w:szCs w:val="18"/>
        </w:rPr>
      </w:pPr>
      <w:r w:rsidRPr="0046767E">
        <w:rPr>
          <w:rFonts w:ascii="Verdana" w:hAnsi="Verdana"/>
          <w:b/>
          <w:sz w:val="18"/>
          <w:szCs w:val="18"/>
        </w:rPr>
        <w:t xml:space="preserve">Adres: </w:t>
      </w:r>
      <w:r w:rsidRPr="0046767E">
        <w:rPr>
          <w:rStyle w:val="Gl"/>
          <w:rFonts w:ascii="Verdana" w:hAnsi="Verdana" w:cs="Tahoma"/>
          <w:b w:val="0"/>
          <w:sz w:val="18"/>
          <w:szCs w:val="18"/>
        </w:rPr>
        <w:t xml:space="preserve">Uludağ Üniversitesi Rektörlüğü </w:t>
      </w:r>
      <w:r w:rsidR="00F10EAD">
        <w:rPr>
          <w:rStyle w:val="Gl"/>
          <w:rFonts w:ascii="Verdana" w:hAnsi="Verdana" w:cs="Tahoma"/>
          <w:b w:val="0"/>
          <w:sz w:val="18"/>
          <w:szCs w:val="18"/>
        </w:rPr>
        <w:t>–</w:t>
      </w:r>
      <w:r w:rsidRPr="0046767E">
        <w:rPr>
          <w:rStyle w:val="Gl"/>
          <w:rFonts w:ascii="Verdana" w:hAnsi="Verdana" w:cs="Tahoma"/>
          <w:b w:val="0"/>
          <w:sz w:val="18"/>
          <w:szCs w:val="18"/>
        </w:rPr>
        <w:t xml:space="preserve"> </w:t>
      </w:r>
      <w:r w:rsidR="00F10EAD">
        <w:rPr>
          <w:rStyle w:val="Gl"/>
          <w:rFonts w:ascii="Verdana" w:hAnsi="Verdana" w:cs="Tahoma"/>
          <w:b w:val="0"/>
          <w:sz w:val="18"/>
          <w:szCs w:val="18"/>
        </w:rPr>
        <w:t>Bilgi İşlem</w:t>
      </w:r>
      <w:r w:rsidRPr="0046767E">
        <w:rPr>
          <w:rStyle w:val="Gl"/>
          <w:rFonts w:ascii="Verdana" w:hAnsi="Verdana" w:cs="Tahoma"/>
          <w:b w:val="0"/>
          <w:sz w:val="18"/>
          <w:szCs w:val="18"/>
        </w:rPr>
        <w:t xml:space="preserve"> Daire Başkanlığı</w:t>
      </w:r>
      <w:r w:rsidR="00E918E1" w:rsidRPr="0046767E">
        <w:rPr>
          <w:rStyle w:val="Gl"/>
          <w:rFonts w:ascii="Verdana" w:hAnsi="Verdana" w:cs="Tahoma"/>
          <w:b w:val="0"/>
          <w:sz w:val="18"/>
          <w:szCs w:val="18"/>
        </w:rPr>
        <w:t xml:space="preserve"> </w:t>
      </w:r>
      <w:r w:rsidRPr="0046767E">
        <w:rPr>
          <w:rStyle w:val="Gl"/>
          <w:rFonts w:ascii="Verdana" w:hAnsi="Verdana" w:cs="Tahoma"/>
          <w:b w:val="0"/>
          <w:sz w:val="18"/>
          <w:szCs w:val="18"/>
        </w:rPr>
        <w:t>Görükle Kampusü 16059 Nilüfer / BURSA</w:t>
      </w:r>
    </w:p>
    <w:p w:rsidR="003461BC" w:rsidRPr="003F0F85" w:rsidRDefault="0077316F" w:rsidP="003F0F85">
      <w:pPr>
        <w:ind w:firstLine="705"/>
        <w:rPr>
          <w:rFonts w:ascii="Verdana" w:hAnsi="Verdana"/>
          <w:bCs/>
          <w:sz w:val="18"/>
          <w:szCs w:val="18"/>
        </w:rPr>
      </w:pPr>
      <w:r>
        <w:rPr>
          <w:rStyle w:val="Gl"/>
          <w:rFonts w:ascii="Verdana" w:hAnsi="Verdana" w:cs="Tahoma"/>
          <w:sz w:val="18"/>
          <w:szCs w:val="18"/>
        </w:rPr>
        <w:t xml:space="preserve">      </w:t>
      </w:r>
      <w:r w:rsidR="00D23B7D" w:rsidRPr="0046767E">
        <w:rPr>
          <w:rStyle w:val="Gl"/>
          <w:rFonts w:ascii="Verdana" w:hAnsi="Verdana" w:cs="Tahoma"/>
          <w:sz w:val="18"/>
          <w:szCs w:val="18"/>
        </w:rPr>
        <w:t>Tel     :</w:t>
      </w:r>
      <w:r w:rsidR="003E7F4F">
        <w:rPr>
          <w:rStyle w:val="Gl"/>
          <w:rFonts w:ascii="Verdana" w:hAnsi="Verdana" w:cs="Tahoma"/>
          <w:sz w:val="18"/>
          <w:szCs w:val="18"/>
        </w:rPr>
        <w:t xml:space="preserve"> </w:t>
      </w:r>
      <w:r w:rsidR="00D23B7D" w:rsidRPr="0046767E">
        <w:rPr>
          <w:rStyle w:val="Gl"/>
          <w:rFonts w:ascii="Verdana" w:hAnsi="Verdana" w:cs="Tahoma"/>
          <w:sz w:val="18"/>
          <w:szCs w:val="18"/>
        </w:rPr>
        <w:t xml:space="preserve"> </w:t>
      </w:r>
      <w:r w:rsidR="00D23B7D" w:rsidRPr="0046767E">
        <w:rPr>
          <w:rStyle w:val="Gl"/>
          <w:rFonts w:ascii="Verdana" w:hAnsi="Verdana"/>
          <w:b w:val="0"/>
          <w:sz w:val="18"/>
          <w:szCs w:val="18"/>
        </w:rPr>
        <w:t xml:space="preserve">(0224) </w:t>
      </w:r>
      <w:r w:rsidR="003E7F4F">
        <w:rPr>
          <w:rStyle w:val="Gl"/>
          <w:rFonts w:ascii="Verdana" w:hAnsi="Verdana"/>
          <w:b w:val="0"/>
          <w:sz w:val="18"/>
          <w:szCs w:val="18"/>
        </w:rPr>
        <w:t>294 0</w:t>
      </w:r>
      <w:r w:rsidR="00F10EAD">
        <w:rPr>
          <w:rStyle w:val="Gl"/>
          <w:rFonts w:ascii="Verdana" w:hAnsi="Verdana"/>
          <w:b w:val="0"/>
          <w:sz w:val="18"/>
          <w:szCs w:val="18"/>
        </w:rPr>
        <w:t>5</w:t>
      </w:r>
      <w:r w:rsidR="003E7F4F">
        <w:rPr>
          <w:rStyle w:val="Gl"/>
          <w:rFonts w:ascii="Verdana" w:hAnsi="Verdana"/>
          <w:b w:val="0"/>
          <w:sz w:val="18"/>
          <w:szCs w:val="18"/>
        </w:rPr>
        <w:t xml:space="preserve"> </w:t>
      </w:r>
      <w:r w:rsidR="00F10EAD">
        <w:rPr>
          <w:rStyle w:val="Gl"/>
          <w:rFonts w:ascii="Verdana" w:hAnsi="Verdana"/>
          <w:b w:val="0"/>
          <w:sz w:val="18"/>
          <w:szCs w:val="18"/>
        </w:rPr>
        <w:t>00</w:t>
      </w:r>
      <w:r w:rsidR="00E918E1" w:rsidRPr="0046767E">
        <w:rPr>
          <w:rFonts w:ascii="Verdana" w:hAnsi="Verdana"/>
          <w:b/>
          <w:sz w:val="18"/>
          <w:szCs w:val="18"/>
        </w:rPr>
        <w:t xml:space="preserve">                 </w:t>
      </w:r>
      <w:r w:rsidR="003E7F4F">
        <w:rPr>
          <w:rFonts w:ascii="Verdana" w:hAnsi="Verdana"/>
          <w:b/>
          <w:sz w:val="18"/>
          <w:szCs w:val="18"/>
        </w:rPr>
        <w:t xml:space="preserve"> </w:t>
      </w:r>
      <w:r w:rsidR="00D23B7D" w:rsidRPr="0046767E">
        <w:rPr>
          <w:rFonts w:ascii="Verdana" w:hAnsi="Verdana"/>
          <w:b/>
          <w:sz w:val="18"/>
          <w:szCs w:val="18"/>
        </w:rPr>
        <w:t xml:space="preserve">Fax    : </w:t>
      </w:r>
      <w:r w:rsidR="00D23B7D" w:rsidRPr="0046767E">
        <w:rPr>
          <w:rStyle w:val="Gl"/>
          <w:rFonts w:ascii="Verdana" w:hAnsi="Verdana"/>
          <w:b w:val="0"/>
          <w:sz w:val="18"/>
          <w:szCs w:val="18"/>
        </w:rPr>
        <w:t>(0224) 294 0</w:t>
      </w:r>
      <w:r w:rsidR="00F10EAD">
        <w:rPr>
          <w:rStyle w:val="Gl"/>
          <w:rFonts w:ascii="Verdana" w:hAnsi="Verdana"/>
          <w:b w:val="0"/>
          <w:sz w:val="18"/>
          <w:szCs w:val="18"/>
        </w:rPr>
        <w:t>5</w:t>
      </w:r>
      <w:r w:rsidR="00D23B7D" w:rsidRPr="0046767E">
        <w:rPr>
          <w:rStyle w:val="Gl"/>
          <w:rFonts w:ascii="Verdana" w:hAnsi="Verdana"/>
          <w:b w:val="0"/>
          <w:sz w:val="18"/>
          <w:szCs w:val="18"/>
        </w:rPr>
        <w:t xml:space="preserve"> </w:t>
      </w:r>
      <w:r w:rsidR="00F10EAD">
        <w:rPr>
          <w:rStyle w:val="Gl"/>
          <w:rFonts w:ascii="Verdana" w:hAnsi="Verdana"/>
          <w:b w:val="0"/>
          <w:sz w:val="18"/>
          <w:szCs w:val="18"/>
        </w:rPr>
        <w:t>01</w:t>
      </w:r>
    </w:p>
    <w:p w:rsidR="0039077B" w:rsidRDefault="0039077B" w:rsidP="009378AB">
      <w:pPr>
        <w:jc w:val="center"/>
        <w:rPr>
          <w:rFonts w:ascii="Verdana" w:hAnsi="Verdana"/>
          <w:b/>
          <w:sz w:val="20"/>
          <w:szCs w:val="20"/>
        </w:rPr>
      </w:pPr>
    </w:p>
    <w:p w:rsidR="00532477" w:rsidRDefault="00532477" w:rsidP="009378AB">
      <w:pPr>
        <w:jc w:val="center"/>
        <w:rPr>
          <w:rFonts w:ascii="Verdana" w:hAnsi="Verdana"/>
          <w:b/>
          <w:sz w:val="20"/>
          <w:szCs w:val="20"/>
        </w:rPr>
      </w:pPr>
    </w:p>
    <w:p w:rsidR="00532477" w:rsidRDefault="00532477" w:rsidP="009378AB">
      <w:pPr>
        <w:jc w:val="center"/>
        <w:rPr>
          <w:rFonts w:ascii="Verdana" w:hAnsi="Verdana"/>
          <w:b/>
          <w:sz w:val="20"/>
          <w:szCs w:val="20"/>
        </w:rPr>
      </w:pPr>
    </w:p>
    <w:p w:rsidR="00F26E66" w:rsidRPr="00733059" w:rsidRDefault="009378AB" w:rsidP="009378AB">
      <w:pPr>
        <w:jc w:val="center"/>
        <w:rPr>
          <w:rFonts w:ascii="Verdana" w:hAnsi="Verdana"/>
          <w:b/>
          <w:sz w:val="20"/>
          <w:szCs w:val="20"/>
        </w:rPr>
      </w:pPr>
      <w:r w:rsidRPr="00733059">
        <w:rPr>
          <w:rFonts w:ascii="Verdana" w:hAnsi="Verdana"/>
          <w:b/>
          <w:sz w:val="20"/>
          <w:szCs w:val="20"/>
        </w:rPr>
        <w:t>TEKLİF MEKTUBU</w:t>
      </w:r>
    </w:p>
    <w:p w:rsidR="0017088F" w:rsidRPr="00733059" w:rsidRDefault="0017088F" w:rsidP="0017088F">
      <w:pPr>
        <w:jc w:val="center"/>
        <w:rPr>
          <w:rFonts w:ascii="Verdana" w:hAnsi="Verdana"/>
          <w:b/>
          <w:sz w:val="20"/>
          <w:szCs w:val="20"/>
        </w:rPr>
      </w:pPr>
      <w:r w:rsidRPr="00733059">
        <w:rPr>
          <w:rFonts w:ascii="Verdana" w:hAnsi="Verdana"/>
          <w:b/>
          <w:sz w:val="20"/>
          <w:szCs w:val="20"/>
        </w:rPr>
        <w:t>ULUDAĞ ÜNİVERSİTESİ REKTÖRLÜĞÜ</w:t>
      </w:r>
    </w:p>
    <w:p w:rsidR="0017088F" w:rsidRPr="00733059" w:rsidRDefault="00F10EAD" w:rsidP="0017088F">
      <w:pPr>
        <w:jc w:val="center"/>
        <w:rPr>
          <w:rFonts w:ascii="Verdana" w:hAnsi="Verdana"/>
          <w:b/>
          <w:sz w:val="20"/>
          <w:szCs w:val="20"/>
        </w:rPr>
      </w:pPr>
      <w:r>
        <w:rPr>
          <w:rFonts w:ascii="Verdana" w:hAnsi="Verdana"/>
          <w:b/>
          <w:sz w:val="20"/>
          <w:szCs w:val="20"/>
        </w:rPr>
        <w:t>BİLGİ İŞLEM</w:t>
      </w:r>
      <w:r w:rsidR="009378AB" w:rsidRPr="00733059">
        <w:rPr>
          <w:rFonts w:ascii="Verdana" w:hAnsi="Verdana"/>
          <w:b/>
          <w:sz w:val="20"/>
          <w:szCs w:val="20"/>
        </w:rPr>
        <w:t xml:space="preserve"> DAİRE BAŞKANLIĞI</w:t>
      </w:r>
      <w:r>
        <w:rPr>
          <w:rFonts w:ascii="Verdana" w:hAnsi="Verdana"/>
          <w:b/>
          <w:sz w:val="20"/>
          <w:szCs w:val="20"/>
        </w:rPr>
        <w:t>NA</w:t>
      </w:r>
    </w:p>
    <w:p w:rsidR="00BA4820" w:rsidRDefault="00BA4820" w:rsidP="0017088F">
      <w:pPr>
        <w:jc w:val="center"/>
        <w:rPr>
          <w:rFonts w:ascii="Verdana" w:hAnsi="Verdana"/>
          <w:b/>
          <w:sz w:val="20"/>
          <w:szCs w:val="20"/>
        </w:rPr>
      </w:pPr>
    </w:p>
    <w:p w:rsidR="00BA4820" w:rsidRPr="00E70FA2" w:rsidRDefault="00BA4820" w:rsidP="00B62059">
      <w:pPr>
        <w:rPr>
          <w:rFonts w:ascii="Verdana" w:hAnsi="Verdana"/>
          <w:b/>
          <w:sz w:val="16"/>
          <w:szCs w:val="16"/>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FA73CA">
        <w:rPr>
          <w:rFonts w:ascii="Verdana" w:hAnsi="Verdana"/>
          <w:b/>
          <w:sz w:val="20"/>
          <w:szCs w:val="20"/>
        </w:rPr>
        <w:t xml:space="preserve">             </w:t>
      </w:r>
      <w:r w:rsidR="0070295D">
        <w:rPr>
          <w:rFonts w:ascii="Verdana" w:hAnsi="Verdana"/>
          <w:b/>
          <w:sz w:val="16"/>
          <w:szCs w:val="16"/>
        </w:rPr>
        <w:t>Tarih: ….</w:t>
      </w:r>
      <w:r w:rsidR="00856AC2">
        <w:rPr>
          <w:rFonts w:ascii="Verdana" w:hAnsi="Verdana"/>
          <w:b/>
          <w:sz w:val="16"/>
          <w:szCs w:val="16"/>
        </w:rPr>
        <w:t>/…./</w:t>
      </w:r>
      <w:r w:rsidR="00DC6AB5">
        <w:rPr>
          <w:rFonts w:ascii="Verdana" w:hAnsi="Verdana"/>
          <w:b/>
          <w:sz w:val="16"/>
          <w:szCs w:val="16"/>
        </w:rPr>
        <w:t>2021</w:t>
      </w:r>
    </w:p>
    <w:p w:rsidR="00427EE5" w:rsidRDefault="00427EE5" w:rsidP="0017088F">
      <w:pPr>
        <w:jc w:val="center"/>
        <w:rPr>
          <w:rFonts w:ascii="Verdana" w:hAnsi="Verdana"/>
          <w:b/>
          <w:sz w:val="20"/>
          <w:szCs w:val="20"/>
        </w:rPr>
      </w:pPr>
    </w:p>
    <w:tbl>
      <w:tblPr>
        <w:tblW w:w="9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510"/>
        <w:gridCol w:w="5916"/>
      </w:tblGrid>
      <w:tr w:rsidR="00427EE5">
        <w:trPr>
          <w:trHeight w:val="295"/>
        </w:trPr>
        <w:tc>
          <w:tcPr>
            <w:tcW w:w="9426" w:type="dxa"/>
            <w:gridSpan w:val="2"/>
          </w:tcPr>
          <w:p w:rsidR="00427EE5" w:rsidRPr="00427EE5" w:rsidRDefault="00427EE5" w:rsidP="00427EE5">
            <w:pPr>
              <w:spacing w:line="360" w:lineRule="auto"/>
              <w:jc w:val="both"/>
            </w:pPr>
            <w:r w:rsidRPr="00427EE5">
              <w:rPr>
                <w:rFonts w:ascii="Verdana" w:hAnsi="Verdana"/>
                <w:b/>
                <w:sz w:val="16"/>
                <w:szCs w:val="16"/>
              </w:rPr>
              <w:t>Teklif Vermeye Yetkili Kişinin;</w:t>
            </w:r>
          </w:p>
        </w:tc>
      </w:tr>
      <w:tr w:rsidR="00427EE5">
        <w:trPr>
          <w:trHeight w:val="270"/>
        </w:trPr>
        <w:tc>
          <w:tcPr>
            <w:tcW w:w="3510" w:type="dxa"/>
            <w:tcBorders>
              <w:bottom w:val="single" w:sz="8" w:space="0" w:color="auto"/>
            </w:tcBorders>
          </w:tcPr>
          <w:p w:rsidR="00427EE5" w:rsidRDefault="00427EE5" w:rsidP="00427EE5">
            <w:pPr>
              <w:spacing w:line="360" w:lineRule="auto"/>
              <w:jc w:val="both"/>
              <w:rPr>
                <w:rFonts w:ascii="Verdana" w:hAnsi="Verdana"/>
                <w:b/>
                <w:sz w:val="20"/>
                <w:szCs w:val="20"/>
              </w:rPr>
            </w:pPr>
            <w:r w:rsidRPr="003B3F4E">
              <w:rPr>
                <w:rFonts w:ascii="Verdana" w:hAnsi="Verdana"/>
                <w:b/>
                <w:sz w:val="16"/>
                <w:szCs w:val="16"/>
              </w:rPr>
              <w:t>Adı ve Soyadı</w:t>
            </w:r>
          </w:p>
        </w:tc>
        <w:tc>
          <w:tcPr>
            <w:tcW w:w="5916" w:type="dxa"/>
            <w:tcBorders>
              <w:bottom w:val="single" w:sz="8" w:space="0" w:color="auto"/>
            </w:tcBorders>
            <w:vAlign w:val="center"/>
          </w:tcPr>
          <w:p w:rsidR="00427EE5" w:rsidRPr="00427EE5" w:rsidRDefault="00427EE5" w:rsidP="00427EE5">
            <w:pPr>
              <w:spacing w:line="360" w:lineRule="auto"/>
              <w:rPr>
                <w:rFonts w:ascii="Verdana" w:hAnsi="Verdana"/>
                <w:sz w:val="16"/>
                <w:szCs w:val="16"/>
              </w:rPr>
            </w:pPr>
          </w:p>
        </w:tc>
      </w:tr>
      <w:tr w:rsidR="00427EE5">
        <w:trPr>
          <w:trHeight w:val="295"/>
        </w:trPr>
        <w:tc>
          <w:tcPr>
            <w:tcW w:w="3510" w:type="dxa"/>
            <w:tcBorders>
              <w:top w:val="single" w:sz="8" w:space="0" w:color="auto"/>
              <w:bottom w:val="single" w:sz="8" w:space="0" w:color="auto"/>
            </w:tcBorders>
          </w:tcPr>
          <w:p w:rsidR="00427EE5" w:rsidRDefault="00427EE5" w:rsidP="00427EE5">
            <w:pPr>
              <w:spacing w:line="360" w:lineRule="auto"/>
              <w:jc w:val="both"/>
              <w:rPr>
                <w:rFonts w:ascii="Verdana" w:hAnsi="Verdana"/>
                <w:b/>
                <w:sz w:val="20"/>
                <w:szCs w:val="20"/>
              </w:rPr>
            </w:pPr>
            <w:r w:rsidRPr="003B3F4E">
              <w:rPr>
                <w:rFonts w:ascii="Verdana" w:hAnsi="Verdana"/>
                <w:b/>
                <w:sz w:val="16"/>
                <w:szCs w:val="16"/>
              </w:rPr>
              <w:t>Firma Adı</w:t>
            </w:r>
          </w:p>
        </w:tc>
        <w:tc>
          <w:tcPr>
            <w:tcW w:w="5916" w:type="dxa"/>
            <w:tcBorders>
              <w:top w:val="single" w:sz="8" w:space="0" w:color="auto"/>
              <w:bottom w:val="single" w:sz="8" w:space="0" w:color="auto"/>
            </w:tcBorders>
            <w:vAlign w:val="center"/>
          </w:tcPr>
          <w:p w:rsidR="00427EE5" w:rsidRPr="00427EE5" w:rsidRDefault="00427EE5" w:rsidP="00427EE5">
            <w:pPr>
              <w:spacing w:line="360" w:lineRule="auto"/>
              <w:rPr>
                <w:rFonts w:ascii="Verdana" w:hAnsi="Verdana"/>
                <w:sz w:val="16"/>
                <w:szCs w:val="16"/>
              </w:rPr>
            </w:pPr>
          </w:p>
        </w:tc>
      </w:tr>
      <w:tr w:rsidR="00427EE5">
        <w:trPr>
          <w:trHeight w:val="295"/>
        </w:trPr>
        <w:tc>
          <w:tcPr>
            <w:tcW w:w="3510" w:type="dxa"/>
            <w:tcBorders>
              <w:top w:val="single" w:sz="8" w:space="0" w:color="auto"/>
              <w:bottom w:val="single" w:sz="8" w:space="0" w:color="auto"/>
            </w:tcBorders>
          </w:tcPr>
          <w:p w:rsidR="00427EE5" w:rsidRDefault="00427EE5" w:rsidP="00427EE5">
            <w:pPr>
              <w:spacing w:line="360" w:lineRule="auto"/>
              <w:jc w:val="both"/>
              <w:rPr>
                <w:rFonts w:ascii="Verdana" w:hAnsi="Verdana"/>
                <w:b/>
                <w:sz w:val="20"/>
                <w:szCs w:val="20"/>
              </w:rPr>
            </w:pPr>
            <w:r w:rsidRPr="003B3F4E">
              <w:rPr>
                <w:rFonts w:ascii="Verdana" w:hAnsi="Verdana"/>
                <w:b/>
                <w:sz w:val="16"/>
                <w:szCs w:val="16"/>
              </w:rPr>
              <w:t>Açık Tebligat Adresi</w:t>
            </w:r>
          </w:p>
        </w:tc>
        <w:tc>
          <w:tcPr>
            <w:tcW w:w="5916" w:type="dxa"/>
            <w:tcBorders>
              <w:top w:val="single" w:sz="8" w:space="0" w:color="auto"/>
              <w:bottom w:val="single" w:sz="8" w:space="0" w:color="auto"/>
            </w:tcBorders>
            <w:vAlign w:val="center"/>
          </w:tcPr>
          <w:p w:rsidR="00427EE5" w:rsidRPr="00427EE5" w:rsidRDefault="00427EE5" w:rsidP="00427EE5">
            <w:pPr>
              <w:spacing w:line="360" w:lineRule="auto"/>
              <w:rPr>
                <w:rFonts w:ascii="Verdana" w:hAnsi="Verdana"/>
                <w:sz w:val="16"/>
                <w:szCs w:val="16"/>
              </w:rPr>
            </w:pPr>
          </w:p>
        </w:tc>
      </w:tr>
      <w:tr w:rsidR="00427EE5">
        <w:trPr>
          <w:trHeight w:val="295"/>
        </w:trPr>
        <w:tc>
          <w:tcPr>
            <w:tcW w:w="3510" w:type="dxa"/>
            <w:tcBorders>
              <w:top w:val="single" w:sz="8" w:space="0" w:color="auto"/>
              <w:bottom w:val="single" w:sz="8" w:space="0" w:color="auto"/>
            </w:tcBorders>
          </w:tcPr>
          <w:p w:rsidR="00427EE5" w:rsidRDefault="00427EE5" w:rsidP="00427EE5">
            <w:pPr>
              <w:spacing w:line="360" w:lineRule="auto"/>
              <w:jc w:val="both"/>
              <w:rPr>
                <w:rFonts w:ascii="Verdana" w:hAnsi="Verdana"/>
                <w:b/>
                <w:sz w:val="20"/>
                <w:szCs w:val="20"/>
              </w:rPr>
            </w:pPr>
            <w:r w:rsidRPr="003B3F4E">
              <w:rPr>
                <w:rFonts w:ascii="Verdana" w:hAnsi="Verdana"/>
                <w:b/>
                <w:sz w:val="16"/>
                <w:szCs w:val="16"/>
              </w:rPr>
              <w:t>Vergi Dairesi ve Vergi Numarası</w:t>
            </w:r>
          </w:p>
        </w:tc>
        <w:tc>
          <w:tcPr>
            <w:tcW w:w="5916" w:type="dxa"/>
            <w:tcBorders>
              <w:top w:val="single" w:sz="8" w:space="0" w:color="auto"/>
              <w:bottom w:val="single" w:sz="8" w:space="0" w:color="auto"/>
            </w:tcBorders>
            <w:vAlign w:val="center"/>
          </w:tcPr>
          <w:p w:rsidR="00427EE5" w:rsidRPr="00427EE5" w:rsidRDefault="00427EE5" w:rsidP="00427EE5">
            <w:pPr>
              <w:spacing w:line="360" w:lineRule="auto"/>
              <w:rPr>
                <w:rFonts w:ascii="Verdana" w:hAnsi="Verdana"/>
                <w:sz w:val="16"/>
                <w:szCs w:val="16"/>
              </w:rPr>
            </w:pPr>
          </w:p>
        </w:tc>
      </w:tr>
      <w:tr w:rsidR="00427EE5">
        <w:trPr>
          <w:trHeight w:val="264"/>
        </w:trPr>
        <w:tc>
          <w:tcPr>
            <w:tcW w:w="3510" w:type="dxa"/>
            <w:tcBorders>
              <w:top w:val="single" w:sz="8" w:space="0" w:color="auto"/>
              <w:bottom w:val="single" w:sz="8" w:space="0" w:color="auto"/>
            </w:tcBorders>
          </w:tcPr>
          <w:p w:rsidR="00427EE5" w:rsidRDefault="00427EE5" w:rsidP="00427EE5">
            <w:pPr>
              <w:spacing w:line="360" w:lineRule="auto"/>
              <w:jc w:val="both"/>
              <w:rPr>
                <w:rFonts w:ascii="Verdana" w:hAnsi="Verdana"/>
                <w:b/>
                <w:sz w:val="20"/>
                <w:szCs w:val="20"/>
              </w:rPr>
            </w:pPr>
            <w:r w:rsidRPr="003B3F4E">
              <w:rPr>
                <w:rFonts w:ascii="Verdana" w:hAnsi="Verdana"/>
                <w:b/>
                <w:sz w:val="16"/>
                <w:szCs w:val="16"/>
              </w:rPr>
              <w:t>Telefon ve Fax Numarası</w:t>
            </w:r>
          </w:p>
        </w:tc>
        <w:tc>
          <w:tcPr>
            <w:tcW w:w="5916" w:type="dxa"/>
            <w:tcBorders>
              <w:top w:val="single" w:sz="8" w:space="0" w:color="auto"/>
              <w:bottom w:val="single" w:sz="8" w:space="0" w:color="auto"/>
            </w:tcBorders>
            <w:vAlign w:val="center"/>
          </w:tcPr>
          <w:p w:rsidR="00427EE5" w:rsidRPr="00427EE5" w:rsidRDefault="00427EE5" w:rsidP="00427EE5">
            <w:pPr>
              <w:spacing w:line="360" w:lineRule="auto"/>
              <w:rPr>
                <w:rFonts w:ascii="Verdana" w:hAnsi="Verdana"/>
                <w:sz w:val="16"/>
                <w:szCs w:val="16"/>
              </w:rPr>
            </w:pPr>
          </w:p>
        </w:tc>
      </w:tr>
      <w:tr w:rsidR="00427EE5">
        <w:trPr>
          <w:trHeight w:val="295"/>
        </w:trPr>
        <w:tc>
          <w:tcPr>
            <w:tcW w:w="3510" w:type="dxa"/>
            <w:tcBorders>
              <w:top w:val="single" w:sz="8" w:space="0" w:color="auto"/>
            </w:tcBorders>
          </w:tcPr>
          <w:p w:rsidR="00427EE5" w:rsidRPr="003B3F4E" w:rsidRDefault="00427EE5" w:rsidP="00427EE5">
            <w:pPr>
              <w:tabs>
                <w:tab w:val="center" w:pos="4643"/>
              </w:tabs>
              <w:spacing w:line="360" w:lineRule="auto"/>
              <w:jc w:val="both"/>
              <w:rPr>
                <w:rFonts w:ascii="Verdana" w:hAnsi="Verdana"/>
                <w:b/>
                <w:sz w:val="16"/>
                <w:szCs w:val="16"/>
              </w:rPr>
            </w:pPr>
            <w:r>
              <w:rPr>
                <w:rFonts w:ascii="Verdana" w:hAnsi="Verdana"/>
                <w:b/>
                <w:sz w:val="16"/>
                <w:szCs w:val="16"/>
              </w:rPr>
              <w:t>Elektronik Posta Adresi</w:t>
            </w:r>
            <w:r>
              <w:rPr>
                <w:rFonts w:ascii="Verdana" w:hAnsi="Verdana"/>
                <w:b/>
                <w:sz w:val="16"/>
                <w:szCs w:val="16"/>
              </w:rPr>
              <w:tab/>
            </w:r>
          </w:p>
        </w:tc>
        <w:tc>
          <w:tcPr>
            <w:tcW w:w="5916" w:type="dxa"/>
            <w:tcBorders>
              <w:top w:val="single" w:sz="8" w:space="0" w:color="auto"/>
            </w:tcBorders>
            <w:vAlign w:val="center"/>
          </w:tcPr>
          <w:p w:rsidR="00427EE5" w:rsidRPr="00427EE5" w:rsidRDefault="00427EE5" w:rsidP="00427EE5">
            <w:pPr>
              <w:tabs>
                <w:tab w:val="center" w:pos="4643"/>
              </w:tabs>
              <w:spacing w:line="360" w:lineRule="auto"/>
              <w:rPr>
                <w:rFonts w:ascii="Verdana" w:hAnsi="Verdana"/>
                <w:sz w:val="16"/>
                <w:szCs w:val="16"/>
              </w:rPr>
            </w:pPr>
          </w:p>
        </w:tc>
      </w:tr>
    </w:tbl>
    <w:p w:rsidR="00E36874" w:rsidRPr="00733059" w:rsidRDefault="00E36874" w:rsidP="0017088F">
      <w:pPr>
        <w:jc w:val="center"/>
        <w:rPr>
          <w:rFonts w:ascii="Verdana" w:hAnsi="Verdana"/>
          <w:b/>
          <w:sz w:val="20"/>
          <w:szCs w:val="20"/>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5015"/>
        <w:gridCol w:w="1109"/>
        <w:gridCol w:w="1300"/>
        <w:gridCol w:w="1387"/>
      </w:tblGrid>
      <w:tr w:rsidR="00E36874">
        <w:trPr>
          <w:gridAfter w:val="3"/>
          <w:wAfter w:w="3796" w:type="dxa"/>
          <w:trHeight w:val="340"/>
        </w:trPr>
        <w:tc>
          <w:tcPr>
            <w:tcW w:w="5599" w:type="dxa"/>
            <w:gridSpan w:val="2"/>
            <w:tcBorders>
              <w:top w:val="single" w:sz="12" w:space="0" w:color="auto"/>
              <w:left w:val="single" w:sz="12" w:space="0" w:color="auto"/>
              <w:bottom w:val="single" w:sz="12" w:space="0" w:color="auto"/>
              <w:right w:val="single" w:sz="12" w:space="0" w:color="auto"/>
            </w:tcBorders>
            <w:vAlign w:val="center"/>
          </w:tcPr>
          <w:p w:rsidR="00E36874" w:rsidRPr="00E36874" w:rsidRDefault="00E36874" w:rsidP="00E36874">
            <w:pPr>
              <w:spacing w:line="276" w:lineRule="auto"/>
              <w:rPr>
                <w:rFonts w:ascii="Verdana" w:hAnsi="Verdana"/>
                <w:b/>
                <w:sz w:val="16"/>
                <w:szCs w:val="16"/>
              </w:rPr>
            </w:pPr>
            <w:r w:rsidRPr="00E36874">
              <w:rPr>
                <w:rFonts w:ascii="Verdana" w:hAnsi="Verdana"/>
                <w:b/>
                <w:sz w:val="16"/>
                <w:szCs w:val="16"/>
              </w:rPr>
              <w:t xml:space="preserve">Teklife İlişkin </w:t>
            </w:r>
            <w:r w:rsidR="00ED4AFA">
              <w:rPr>
                <w:rFonts w:ascii="Verdana" w:hAnsi="Verdana"/>
                <w:b/>
                <w:sz w:val="16"/>
                <w:szCs w:val="16"/>
              </w:rPr>
              <w:t xml:space="preserve">Kurum </w:t>
            </w:r>
            <w:r w:rsidRPr="00E36874">
              <w:rPr>
                <w:rFonts w:ascii="Verdana" w:hAnsi="Verdana"/>
                <w:b/>
                <w:sz w:val="16"/>
                <w:szCs w:val="16"/>
              </w:rPr>
              <w:t>Dosya Numarası:</w:t>
            </w:r>
          </w:p>
        </w:tc>
      </w:tr>
      <w:tr w:rsidR="0053200C" w:rsidRPr="00F26E6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05"/>
        </w:trPr>
        <w:tc>
          <w:tcPr>
            <w:tcW w:w="584" w:type="dxa"/>
            <w:tcBorders>
              <w:top w:val="single" w:sz="12" w:space="0" w:color="auto"/>
              <w:bottom w:val="single" w:sz="12" w:space="0" w:color="auto"/>
              <w:right w:val="single" w:sz="12" w:space="0" w:color="auto"/>
            </w:tcBorders>
            <w:vAlign w:val="center"/>
          </w:tcPr>
          <w:p w:rsidR="0053200C" w:rsidRPr="00E36874" w:rsidRDefault="0053200C" w:rsidP="002A6EB8">
            <w:pPr>
              <w:jc w:val="center"/>
              <w:rPr>
                <w:rFonts w:ascii="Verdana" w:hAnsi="Verdana"/>
                <w:b/>
                <w:sz w:val="16"/>
                <w:szCs w:val="16"/>
              </w:rPr>
            </w:pPr>
            <w:r w:rsidRPr="00E36874">
              <w:rPr>
                <w:rFonts w:ascii="Verdana" w:hAnsi="Verdana"/>
                <w:b/>
                <w:sz w:val="16"/>
                <w:szCs w:val="16"/>
              </w:rPr>
              <w:t>Sıra No</w:t>
            </w:r>
          </w:p>
        </w:tc>
        <w:tc>
          <w:tcPr>
            <w:tcW w:w="5015" w:type="dxa"/>
            <w:tcBorders>
              <w:top w:val="single" w:sz="12" w:space="0" w:color="auto"/>
              <w:left w:val="single" w:sz="12" w:space="0" w:color="auto"/>
              <w:bottom w:val="single" w:sz="12" w:space="0" w:color="auto"/>
              <w:right w:val="single" w:sz="12" w:space="0" w:color="auto"/>
            </w:tcBorders>
            <w:vAlign w:val="center"/>
          </w:tcPr>
          <w:p w:rsidR="0053200C" w:rsidRPr="002E24A1" w:rsidRDefault="0053200C" w:rsidP="002A6EB8">
            <w:pPr>
              <w:jc w:val="center"/>
              <w:rPr>
                <w:rFonts w:ascii="Verdana" w:hAnsi="Verdana"/>
                <w:b/>
                <w:sz w:val="16"/>
                <w:szCs w:val="16"/>
              </w:rPr>
            </w:pPr>
            <w:r w:rsidRPr="002E24A1">
              <w:rPr>
                <w:rFonts w:ascii="Verdana" w:hAnsi="Verdana"/>
                <w:b/>
                <w:sz w:val="16"/>
                <w:szCs w:val="16"/>
              </w:rPr>
              <w:t>Mal/Hizmet Cinsi</w:t>
            </w:r>
          </w:p>
        </w:tc>
        <w:tc>
          <w:tcPr>
            <w:tcW w:w="1109" w:type="dxa"/>
            <w:tcBorders>
              <w:top w:val="single" w:sz="12" w:space="0" w:color="auto"/>
              <w:left w:val="single" w:sz="12" w:space="0" w:color="auto"/>
              <w:bottom w:val="single" w:sz="12" w:space="0" w:color="auto"/>
              <w:right w:val="single" w:sz="12" w:space="0" w:color="auto"/>
            </w:tcBorders>
            <w:vAlign w:val="center"/>
          </w:tcPr>
          <w:p w:rsidR="0053200C" w:rsidRPr="002E24A1" w:rsidRDefault="0053200C" w:rsidP="002A6EB8">
            <w:pPr>
              <w:jc w:val="center"/>
              <w:rPr>
                <w:rFonts w:ascii="Verdana" w:hAnsi="Verdana"/>
                <w:b/>
                <w:sz w:val="16"/>
                <w:szCs w:val="16"/>
              </w:rPr>
            </w:pPr>
            <w:r w:rsidRPr="002E24A1">
              <w:rPr>
                <w:rFonts w:ascii="Verdana" w:hAnsi="Verdana"/>
                <w:b/>
                <w:sz w:val="16"/>
                <w:szCs w:val="16"/>
              </w:rPr>
              <w:t>Miktarı</w:t>
            </w:r>
          </w:p>
        </w:tc>
        <w:tc>
          <w:tcPr>
            <w:tcW w:w="1300" w:type="dxa"/>
            <w:tcBorders>
              <w:top w:val="single" w:sz="12" w:space="0" w:color="auto"/>
              <w:left w:val="single" w:sz="12" w:space="0" w:color="auto"/>
              <w:bottom w:val="single" w:sz="12" w:space="0" w:color="auto"/>
              <w:right w:val="single" w:sz="12" w:space="0" w:color="auto"/>
            </w:tcBorders>
            <w:vAlign w:val="center"/>
          </w:tcPr>
          <w:p w:rsidR="0053200C" w:rsidRPr="002E24A1" w:rsidRDefault="0053200C" w:rsidP="002A6EB8">
            <w:pPr>
              <w:jc w:val="center"/>
              <w:rPr>
                <w:rFonts w:ascii="Verdana" w:hAnsi="Verdana"/>
                <w:b/>
                <w:sz w:val="16"/>
                <w:szCs w:val="16"/>
              </w:rPr>
            </w:pPr>
            <w:r w:rsidRPr="002E24A1">
              <w:rPr>
                <w:rFonts w:ascii="Verdana" w:hAnsi="Verdana"/>
                <w:b/>
                <w:sz w:val="16"/>
                <w:szCs w:val="16"/>
              </w:rPr>
              <w:t>Birim Fiyatı</w:t>
            </w:r>
          </w:p>
        </w:tc>
        <w:tc>
          <w:tcPr>
            <w:tcW w:w="1387" w:type="dxa"/>
            <w:tcBorders>
              <w:top w:val="single" w:sz="12" w:space="0" w:color="auto"/>
              <w:left w:val="single" w:sz="12" w:space="0" w:color="auto"/>
              <w:bottom w:val="single" w:sz="12" w:space="0" w:color="auto"/>
            </w:tcBorders>
            <w:vAlign w:val="center"/>
          </w:tcPr>
          <w:p w:rsidR="0053200C" w:rsidRPr="002E24A1" w:rsidRDefault="0053200C" w:rsidP="002A6EB8">
            <w:pPr>
              <w:jc w:val="center"/>
              <w:rPr>
                <w:rFonts w:ascii="Verdana" w:hAnsi="Verdana"/>
                <w:b/>
                <w:sz w:val="16"/>
                <w:szCs w:val="16"/>
              </w:rPr>
            </w:pPr>
            <w:r w:rsidRPr="002E24A1">
              <w:rPr>
                <w:rFonts w:ascii="Verdana" w:hAnsi="Verdana"/>
                <w:b/>
                <w:sz w:val="16"/>
                <w:szCs w:val="16"/>
              </w:rPr>
              <w:t>Toplam</w:t>
            </w:r>
          </w:p>
        </w:tc>
      </w:tr>
      <w:tr w:rsidR="00C9040A" w:rsidRPr="00F26E66" w:rsidTr="00FC463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top w:val="single" w:sz="12" w:space="0" w:color="auto"/>
              <w:right w:val="single" w:sz="12" w:space="0" w:color="auto"/>
            </w:tcBorders>
            <w:vAlign w:val="center"/>
          </w:tcPr>
          <w:p w:rsidR="00C9040A" w:rsidRPr="00410A74" w:rsidRDefault="00C9040A" w:rsidP="00B676B8">
            <w:pPr>
              <w:jc w:val="center"/>
              <w:rPr>
                <w:rFonts w:ascii="Verdana" w:hAnsi="Verdana"/>
                <w:b/>
                <w:sz w:val="16"/>
                <w:szCs w:val="16"/>
              </w:rPr>
            </w:pPr>
            <w:r w:rsidRPr="00410A74">
              <w:rPr>
                <w:rFonts w:ascii="Verdana" w:hAnsi="Verdana"/>
                <w:b/>
                <w:sz w:val="16"/>
                <w:szCs w:val="16"/>
              </w:rPr>
              <w:t>1-</w:t>
            </w:r>
          </w:p>
        </w:tc>
        <w:tc>
          <w:tcPr>
            <w:tcW w:w="5015" w:type="dxa"/>
            <w:tcBorders>
              <w:top w:val="single" w:sz="12" w:space="0" w:color="auto"/>
              <w:left w:val="single" w:sz="12" w:space="0" w:color="auto"/>
              <w:right w:val="single" w:sz="12" w:space="0" w:color="auto"/>
            </w:tcBorders>
            <w:vAlign w:val="bottom"/>
          </w:tcPr>
          <w:p w:rsidR="00C9040A" w:rsidRDefault="00C9040A" w:rsidP="00C9040A">
            <w:pPr>
              <w:tabs>
                <w:tab w:val="left" w:pos="851"/>
              </w:tabs>
              <w:jc w:val="both"/>
              <w:rPr>
                <w:rFonts w:ascii="Verdana" w:hAnsi="Verdana" w:cs="Calibri"/>
                <w:color w:val="000000"/>
                <w:sz w:val="16"/>
                <w:szCs w:val="16"/>
              </w:rPr>
            </w:pPr>
          </w:p>
        </w:tc>
        <w:tc>
          <w:tcPr>
            <w:tcW w:w="1109" w:type="dxa"/>
            <w:tcBorders>
              <w:top w:val="single" w:sz="12" w:space="0" w:color="auto"/>
              <w:left w:val="single" w:sz="12" w:space="0" w:color="auto"/>
              <w:bottom w:val="single" w:sz="8" w:space="0" w:color="auto"/>
              <w:right w:val="single" w:sz="12" w:space="0" w:color="auto"/>
            </w:tcBorders>
            <w:vAlign w:val="center"/>
          </w:tcPr>
          <w:p w:rsidR="00C9040A" w:rsidRPr="00F26E66" w:rsidRDefault="00C9040A" w:rsidP="00C9040A">
            <w:pPr>
              <w:jc w:val="right"/>
              <w:rPr>
                <w:rFonts w:ascii="Verdana" w:hAnsi="Verdana"/>
                <w:sz w:val="16"/>
                <w:szCs w:val="16"/>
              </w:rPr>
            </w:pPr>
          </w:p>
        </w:tc>
        <w:tc>
          <w:tcPr>
            <w:tcW w:w="1300" w:type="dxa"/>
            <w:tcBorders>
              <w:top w:val="single" w:sz="12" w:space="0" w:color="auto"/>
              <w:left w:val="single" w:sz="12" w:space="0" w:color="auto"/>
              <w:bottom w:val="single" w:sz="8" w:space="0" w:color="auto"/>
              <w:right w:val="single" w:sz="12" w:space="0" w:color="auto"/>
            </w:tcBorders>
            <w:vAlign w:val="center"/>
          </w:tcPr>
          <w:p w:rsidR="00C9040A" w:rsidRPr="00F26E66" w:rsidRDefault="00C9040A" w:rsidP="002A6EB8">
            <w:pPr>
              <w:jc w:val="center"/>
              <w:rPr>
                <w:rFonts w:ascii="Verdana" w:hAnsi="Verdana"/>
                <w:sz w:val="16"/>
                <w:szCs w:val="16"/>
              </w:rPr>
            </w:pPr>
          </w:p>
        </w:tc>
        <w:tc>
          <w:tcPr>
            <w:tcW w:w="1387" w:type="dxa"/>
            <w:tcBorders>
              <w:top w:val="single" w:sz="12" w:space="0" w:color="auto"/>
              <w:left w:val="single" w:sz="12" w:space="0" w:color="auto"/>
            </w:tcBorders>
            <w:vAlign w:val="center"/>
          </w:tcPr>
          <w:p w:rsidR="00C9040A" w:rsidRPr="00F26E66" w:rsidRDefault="00C9040A" w:rsidP="002A6EB8">
            <w:pPr>
              <w:jc w:val="center"/>
              <w:rPr>
                <w:rFonts w:ascii="Verdana" w:hAnsi="Verdana"/>
                <w:sz w:val="16"/>
                <w:szCs w:val="16"/>
              </w:rPr>
            </w:pPr>
          </w:p>
        </w:tc>
      </w:tr>
      <w:tr w:rsidR="00C9040A" w:rsidRPr="00F26E66" w:rsidTr="00FC463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right w:val="single" w:sz="12" w:space="0" w:color="auto"/>
            </w:tcBorders>
            <w:vAlign w:val="center"/>
          </w:tcPr>
          <w:p w:rsidR="00C9040A" w:rsidRPr="00410A74" w:rsidRDefault="00C9040A" w:rsidP="00B676B8">
            <w:pPr>
              <w:jc w:val="center"/>
              <w:rPr>
                <w:rFonts w:ascii="Verdana" w:hAnsi="Verdana"/>
                <w:b/>
                <w:sz w:val="16"/>
                <w:szCs w:val="16"/>
              </w:rPr>
            </w:pPr>
            <w:r w:rsidRPr="00410A74">
              <w:rPr>
                <w:rFonts w:ascii="Verdana" w:hAnsi="Verdana"/>
                <w:b/>
                <w:sz w:val="16"/>
                <w:szCs w:val="16"/>
              </w:rPr>
              <w:t>2-</w:t>
            </w:r>
          </w:p>
        </w:tc>
        <w:tc>
          <w:tcPr>
            <w:tcW w:w="5015" w:type="dxa"/>
            <w:tcBorders>
              <w:left w:val="single" w:sz="12" w:space="0" w:color="auto"/>
              <w:right w:val="single" w:sz="12" w:space="0" w:color="auto"/>
            </w:tcBorders>
            <w:vAlign w:val="bottom"/>
          </w:tcPr>
          <w:p w:rsidR="00C9040A" w:rsidRDefault="00C9040A" w:rsidP="00C9040A">
            <w:pPr>
              <w:tabs>
                <w:tab w:val="left" w:pos="851"/>
              </w:tabs>
              <w:rPr>
                <w:rFonts w:ascii="Verdana" w:hAnsi="Verdana" w:cs="Calibri"/>
                <w:color w:val="000000"/>
                <w:sz w:val="16"/>
                <w:szCs w:val="16"/>
              </w:rPr>
            </w:pPr>
          </w:p>
        </w:tc>
        <w:tc>
          <w:tcPr>
            <w:tcW w:w="1109"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C9040A">
            <w:pPr>
              <w:jc w:val="right"/>
              <w:rPr>
                <w:rFonts w:ascii="Verdana" w:hAnsi="Verdana"/>
                <w:sz w:val="16"/>
                <w:szCs w:val="16"/>
              </w:rPr>
            </w:pPr>
          </w:p>
        </w:tc>
        <w:tc>
          <w:tcPr>
            <w:tcW w:w="1300"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2A6EB8">
            <w:pPr>
              <w:jc w:val="center"/>
              <w:rPr>
                <w:rFonts w:ascii="Verdana" w:hAnsi="Verdana"/>
                <w:sz w:val="16"/>
                <w:szCs w:val="16"/>
              </w:rPr>
            </w:pPr>
          </w:p>
        </w:tc>
        <w:tc>
          <w:tcPr>
            <w:tcW w:w="1387" w:type="dxa"/>
            <w:tcBorders>
              <w:left w:val="single" w:sz="12" w:space="0" w:color="auto"/>
            </w:tcBorders>
            <w:vAlign w:val="center"/>
          </w:tcPr>
          <w:p w:rsidR="00C9040A" w:rsidRPr="00F26E66" w:rsidRDefault="00C9040A" w:rsidP="002A6EB8">
            <w:pPr>
              <w:jc w:val="center"/>
              <w:rPr>
                <w:rFonts w:ascii="Verdana" w:hAnsi="Verdana"/>
                <w:sz w:val="16"/>
                <w:szCs w:val="16"/>
              </w:rPr>
            </w:pPr>
          </w:p>
        </w:tc>
      </w:tr>
      <w:tr w:rsidR="00C9040A" w:rsidRPr="00F26E66" w:rsidTr="00FC463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right w:val="single" w:sz="12" w:space="0" w:color="auto"/>
            </w:tcBorders>
            <w:vAlign w:val="center"/>
          </w:tcPr>
          <w:p w:rsidR="00C9040A" w:rsidRPr="00410A74" w:rsidRDefault="00C9040A" w:rsidP="00B676B8">
            <w:pPr>
              <w:jc w:val="center"/>
              <w:rPr>
                <w:rFonts w:ascii="Verdana" w:hAnsi="Verdana"/>
                <w:b/>
                <w:sz w:val="16"/>
                <w:szCs w:val="16"/>
              </w:rPr>
            </w:pPr>
            <w:r w:rsidRPr="00410A74">
              <w:rPr>
                <w:rFonts w:ascii="Verdana" w:hAnsi="Verdana"/>
                <w:b/>
                <w:sz w:val="16"/>
                <w:szCs w:val="16"/>
              </w:rPr>
              <w:t>3-</w:t>
            </w:r>
          </w:p>
        </w:tc>
        <w:tc>
          <w:tcPr>
            <w:tcW w:w="5015" w:type="dxa"/>
            <w:tcBorders>
              <w:left w:val="single" w:sz="12" w:space="0" w:color="auto"/>
              <w:right w:val="single" w:sz="12" w:space="0" w:color="auto"/>
            </w:tcBorders>
            <w:vAlign w:val="bottom"/>
          </w:tcPr>
          <w:p w:rsidR="00C9040A" w:rsidRDefault="00C9040A" w:rsidP="00C9040A">
            <w:pPr>
              <w:tabs>
                <w:tab w:val="left" w:pos="851"/>
              </w:tabs>
              <w:jc w:val="both"/>
              <w:rPr>
                <w:rFonts w:ascii="Verdana" w:hAnsi="Verdana" w:cs="Calibri"/>
                <w:color w:val="000000"/>
                <w:sz w:val="16"/>
                <w:szCs w:val="16"/>
              </w:rPr>
            </w:pPr>
          </w:p>
        </w:tc>
        <w:tc>
          <w:tcPr>
            <w:tcW w:w="1109"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C9040A">
            <w:pPr>
              <w:jc w:val="right"/>
              <w:rPr>
                <w:rFonts w:ascii="Verdana" w:hAnsi="Verdana"/>
                <w:sz w:val="16"/>
                <w:szCs w:val="16"/>
              </w:rPr>
            </w:pPr>
          </w:p>
        </w:tc>
        <w:tc>
          <w:tcPr>
            <w:tcW w:w="1300"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2A6EB8">
            <w:pPr>
              <w:jc w:val="center"/>
              <w:rPr>
                <w:rFonts w:ascii="Verdana" w:hAnsi="Verdana"/>
                <w:sz w:val="16"/>
                <w:szCs w:val="16"/>
              </w:rPr>
            </w:pPr>
          </w:p>
        </w:tc>
        <w:tc>
          <w:tcPr>
            <w:tcW w:w="1387" w:type="dxa"/>
            <w:tcBorders>
              <w:left w:val="single" w:sz="12" w:space="0" w:color="auto"/>
            </w:tcBorders>
            <w:vAlign w:val="center"/>
          </w:tcPr>
          <w:p w:rsidR="00C9040A" w:rsidRPr="00F26E66" w:rsidRDefault="00C9040A" w:rsidP="002A6EB8">
            <w:pPr>
              <w:jc w:val="center"/>
              <w:rPr>
                <w:rFonts w:ascii="Verdana" w:hAnsi="Verdana"/>
                <w:sz w:val="16"/>
                <w:szCs w:val="16"/>
              </w:rPr>
            </w:pPr>
          </w:p>
        </w:tc>
      </w:tr>
      <w:tr w:rsidR="00C9040A" w:rsidRPr="00F26E66" w:rsidTr="00FC463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right w:val="single" w:sz="12" w:space="0" w:color="auto"/>
            </w:tcBorders>
            <w:vAlign w:val="center"/>
          </w:tcPr>
          <w:p w:rsidR="00C9040A" w:rsidRPr="00410A74" w:rsidRDefault="00C9040A" w:rsidP="00B676B8">
            <w:pPr>
              <w:jc w:val="center"/>
              <w:rPr>
                <w:rFonts w:ascii="Verdana" w:hAnsi="Verdana"/>
                <w:b/>
                <w:sz w:val="16"/>
                <w:szCs w:val="16"/>
              </w:rPr>
            </w:pPr>
            <w:r w:rsidRPr="00410A74">
              <w:rPr>
                <w:rFonts w:ascii="Verdana" w:hAnsi="Verdana"/>
                <w:b/>
                <w:sz w:val="16"/>
                <w:szCs w:val="16"/>
              </w:rPr>
              <w:t>4-</w:t>
            </w:r>
          </w:p>
        </w:tc>
        <w:tc>
          <w:tcPr>
            <w:tcW w:w="5015" w:type="dxa"/>
            <w:tcBorders>
              <w:left w:val="single" w:sz="12" w:space="0" w:color="auto"/>
              <w:right w:val="single" w:sz="12" w:space="0" w:color="auto"/>
            </w:tcBorders>
            <w:vAlign w:val="bottom"/>
          </w:tcPr>
          <w:p w:rsidR="00C9040A" w:rsidRDefault="00C9040A" w:rsidP="00EF2EBB">
            <w:pPr>
              <w:rPr>
                <w:rFonts w:ascii="Verdana" w:hAnsi="Verdana" w:cs="Calibri"/>
                <w:color w:val="000000"/>
                <w:sz w:val="16"/>
                <w:szCs w:val="16"/>
              </w:rPr>
            </w:pPr>
          </w:p>
        </w:tc>
        <w:tc>
          <w:tcPr>
            <w:tcW w:w="1109"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C9040A">
            <w:pPr>
              <w:jc w:val="right"/>
              <w:rPr>
                <w:rFonts w:ascii="Verdana" w:hAnsi="Verdana"/>
                <w:sz w:val="16"/>
                <w:szCs w:val="16"/>
              </w:rPr>
            </w:pPr>
          </w:p>
        </w:tc>
        <w:tc>
          <w:tcPr>
            <w:tcW w:w="1300"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2A6EB8">
            <w:pPr>
              <w:jc w:val="center"/>
              <w:rPr>
                <w:rFonts w:ascii="Verdana" w:hAnsi="Verdana"/>
                <w:sz w:val="16"/>
                <w:szCs w:val="16"/>
              </w:rPr>
            </w:pPr>
          </w:p>
        </w:tc>
        <w:tc>
          <w:tcPr>
            <w:tcW w:w="1387" w:type="dxa"/>
            <w:tcBorders>
              <w:left w:val="single" w:sz="12" w:space="0" w:color="auto"/>
            </w:tcBorders>
            <w:vAlign w:val="center"/>
          </w:tcPr>
          <w:p w:rsidR="00C9040A" w:rsidRPr="00F26E66" w:rsidRDefault="00C9040A" w:rsidP="002A6EB8">
            <w:pPr>
              <w:jc w:val="center"/>
              <w:rPr>
                <w:rFonts w:ascii="Verdana" w:hAnsi="Verdana"/>
                <w:sz w:val="16"/>
                <w:szCs w:val="16"/>
              </w:rPr>
            </w:pPr>
          </w:p>
        </w:tc>
      </w:tr>
      <w:tr w:rsidR="00C9040A" w:rsidRPr="00F26E66" w:rsidTr="00312800">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right w:val="single" w:sz="12" w:space="0" w:color="auto"/>
            </w:tcBorders>
            <w:vAlign w:val="center"/>
          </w:tcPr>
          <w:p w:rsidR="00C9040A" w:rsidRPr="00410A74" w:rsidRDefault="00C9040A" w:rsidP="00B676B8">
            <w:pPr>
              <w:jc w:val="center"/>
              <w:rPr>
                <w:rFonts w:ascii="Verdana" w:hAnsi="Verdana"/>
                <w:b/>
                <w:sz w:val="16"/>
                <w:szCs w:val="16"/>
              </w:rPr>
            </w:pPr>
            <w:r w:rsidRPr="00410A74">
              <w:rPr>
                <w:rFonts w:ascii="Verdana" w:hAnsi="Verdana"/>
                <w:b/>
                <w:sz w:val="16"/>
                <w:szCs w:val="16"/>
              </w:rPr>
              <w:t>5-</w:t>
            </w:r>
          </w:p>
        </w:tc>
        <w:tc>
          <w:tcPr>
            <w:tcW w:w="5015" w:type="dxa"/>
            <w:tcBorders>
              <w:left w:val="single" w:sz="12" w:space="0" w:color="auto"/>
              <w:right w:val="single" w:sz="12" w:space="0" w:color="auto"/>
            </w:tcBorders>
            <w:vAlign w:val="center"/>
          </w:tcPr>
          <w:p w:rsidR="00C9040A" w:rsidRPr="00F26E66" w:rsidRDefault="00C9040A" w:rsidP="00635D36">
            <w:pPr>
              <w:tabs>
                <w:tab w:val="left" w:pos="851"/>
              </w:tabs>
              <w:jc w:val="both"/>
              <w:rPr>
                <w:rFonts w:ascii="Verdana" w:hAnsi="Verdana"/>
                <w:sz w:val="16"/>
                <w:szCs w:val="16"/>
              </w:rPr>
            </w:pPr>
          </w:p>
        </w:tc>
        <w:tc>
          <w:tcPr>
            <w:tcW w:w="1109"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C9040A">
            <w:pPr>
              <w:jc w:val="right"/>
              <w:rPr>
                <w:rFonts w:ascii="Verdana" w:hAnsi="Verdana"/>
                <w:sz w:val="16"/>
                <w:szCs w:val="16"/>
              </w:rPr>
            </w:pPr>
          </w:p>
        </w:tc>
        <w:tc>
          <w:tcPr>
            <w:tcW w:w="1300"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2A6EB8">
            <w:pPr>
              <w:jc w:val="center"/>
              <w:rPr>
                <w:rFonts w:ascii="Verdana" w:hAnsi="Verdana"/>
                <w:sz w:val="16"/>
                <w:szCs w:val="16"/>
              </w:rPr>
            </w:pPr>
          </w:p>
        </w:tc>
        <w:tc>
          <w:tcPr>
            <w:tcW w:w="1387" w:type="dxa"/>
            <w:tcBorders>
              <w:left w:val="single" w:sz="12" w:space="0" w:color="auto"/>
            </w:tcBorders>
            <w:vAlign w:val="center"/>
          </w:tcPr>
          <w:p w:rsidR="00C9040A" w:rsidRPr="00F26E66" w:rsidRDefault="00C9040A" w:rsidP="002A6EB8">
            <w:pPr>
              <w:jc w:val="center"/>
              <w:rPr>
                <w:rFonts w:ascii="Verdana" w:hAnsi="Verdana"/>
                <w:sz w:val="16"/>
                <w:szCs w:val="16"/>
              </w:rPr>
            </w:pPr>
          </w:p>
        </w:tc>
      </w:tr>
      <w:tr w:rsidR="00C9040A" w:rsidRPr="00F26E66" w:rsidTr="00312800">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right w:val="single" w:sz="12" w:space="0" w:color="auto"/>
            </w:tcBorders>
            <w:vAlign w:val="center"/>
          </w:tcPr>
          <w:p w:rsidR="00C9040A" w:rsidRPr="00410A74" w:rsidRDefault="00C9040A" w:rsidP="00B676B8">
            <w:pPr>
              <w:jc w:val="center"/>
              <w:rPr>
                <w:rFonts w:ascii="Verdana" w:hAnsi="Verdana"/>
                <w:b/>
                <w:sz w:val="16"/>
                <w:szCs w:val="16"/>
              </w:rPr>
            </w:pPr>
            <w:r w:rsidRPr="00410A74">
              <w:rPr>
                <w:rFonts w:ascii="Verdana" w:hAnsi="Verdana"/>
                <w:b/>
                <w:sz w:val="16"/>
                <w:szCs w:val="16"/>
              </w:rPr>
              <w:t>6-</w:t>
            </w:r>
          </w:p>
        </w:tc>
        <w:tc>
          <w:tcPr>
            <w:tcW w:w="5015" w:type="dxa"/>
            <w:tcBorders>
              <w:left w:val="single" w:sz="12" w:space="0" w:color="auto"/>
              <w:right w:val="single" w:sz="12" w:space="0" w:color="auto"/>
            </w:tcBorders>
            <w:vAlign w:val="center"/>
          </w:tcPr>
          <w:p w:rsidR="00C9040A" w:rsidRDefault="00C9040A" w:rsidP="00635D36">
            <w:pPr>
              <w:rPr>
                <w:rFonts w:ascii="Verdana" w:hAnsi="Verdana"/>
                <w:sz w:val="16"/>
                <w:szCs w:val="16"/>
              </w:rPr>
            </w:pPr>
          </w:p>
        </w:tc>
        <w:tc>
          <w:tcPr>
            <w:tcW w:w="1109" w:type="dxa"/>
            <w:tcBorders>
              <w:top w:val="single" w:sz="8" w:space="0" w:color="auto"/>
              <w:left w:val="single" w:sz="12" w:space="0" w:color="auto"/>
              <w:bottom w:val="single" w:sz="8" w:space="0" w:color="auto"/>
              <w:right w:val="single" w:sz="12" w:space="0" w:color="auto"/>
            </w:tcBorders>
            <w:vAlign w:val="center"/>
          </w:tcPr>
          <w:p w:rsidR="00C9040A" w:rsidRDefault="00C9040A" w:rsidP="00C9040A">
            <w:pPr>
              <w:jc w:val="right"/>
              <w:rPr>
                <w:rFonts w:ascii="Verdana" w:hAnsi="Verdana"/>
                <w:sz w:val="16"/>
                <w:szCs w:val="16"/>
              </w:rPr>
            </w:pPr>
          </w:p>
        </w:tc>
        <w:tc>
          <w:tcPr>
            <w:tcW w:w="1300"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2A6EB8">
            <w:pPr>
              <w:jc w:val="center"/>
              <w:rPr>
                <w:rFonts w:ascii="Verdana" w:hAnsi="Verdana"/>
                <w:sz w:val="16"/>
                <w:szCs w:val="16"/>
              </w:rPr>
            </w:pPr>
          </w:p>
        </w:tc>
        <w:tc>
          <w:tcPr>
            <w:tcW w:w="1387" w:type="dxa"/>
            <w:tcBorders>
              <w:left w:val="single" w:sz="12" w:space="0" w:color="auto"/>
            </w:tcBorders>
            <w:vAlign w:val="center"/>
          </w:tcPr>
          <w:p w:rsidR="00C9040A" w:rsidRPr="00F26E66" w:rsidRDefault="00C9040A" w:rsidP="002A6EB8">
            <w:pPr>
              <w:jc w:val="center"/>
              <w:rPr>
                <w:rFonts w:ascii="Verdana" w:hAnsi="Verdana"/>
                <w:sz w:val="16"/>
                <w:szCs w:val="16"/>
              </w:rPr>
            </w:pPr>
          </w:p>
        </w:tc>
      </w:tr>
      <w:tr w:rsidR="0086446C" w:rsidRPr="00F26E6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gridBefore w:val="2"/>
          <w:wBefore w:w="5599" w:type="dxa"/>
          <w:trHeight w:val="390"/>
        </w:trPr>
        <w:tc>
          <w:tcPr>
            <w:tcW w:w="2409" w:type="dxa"/>
            <w:gridSpan w:val="2"/>
            <w:tcBorders>
              <w:top w:val="single" w:sz="12" w:space="0" w:color="auto"/>
              <w:bottom w:val="single" w:sz="12" w:space="0" w:color="auto"/>
              <w:right w:val="single" w:sz="12" w:space="0" w:color="auto"/>
            </w:tcBorders>
            <w:vAlign w:val="center"/>
          </w:tcPr>
          <w:p w:rsidR="0086446C" w:rsidRPr="002E24A1" w:rsidRDefault="0086446C" w:rsidP="002A6EB8">
            <w:pPr>
              <w:spacing w:line="276" w:lineRule="auto"/>
              <w:jc w:val="center"/>
              <w:rPr>
                <w:rFonts w:ascii="Verdana" w:hAnsi="Verdana"/>
                <w:b/>
                <w:sz w:val="16"/>
                <w:szCs w:val="16"/>
              </w:rPr>
            </w:pPr>
            <w:r>
              <w:rPr>
                <w:rFonts w:ascii="Verdana" w:hAnsi="Verdana"/>
                <w:b/>
                <w:sz w:val="16"/>
                <w:szCs w:val="16"/>
              </w:rPr>
              <w:t xml:space="preserve">KDV’siz </w:t>
            </w:r>
            <w:r w:rsidRPr="002E24A1">
              <w:rPr>
                <w:rFonts w:ascii="Verdana" w:hAnsi="Verdana"/>
                <w:b/>
                <w:sz w:val="16"/>
                <w:szCs w:val="16"/>
              </w:rPr>
              <w:t>Genel Toplam</w:t>
            </w:r>
            <w:r>
              <w:rPr>
                <w:rFonts w:ascii="Verdana" w:hAnsi="Verdana"/>
                <w:b/>
                <w:sz w:val="16"/>
                <w:szCs w:val="16"/>
              </w:rPr>
              <w:t xml:space="preserve"> (TL)</w:t>
            </w:r>
          </w:p>
        </w:tc>
        <w:tc>
          <w:tcPr>
            <w:tcW w:w="1387" w:type="dxa"/>
            <w:tcBorders>
              <w:top w:val="single" w:sz="12" w:space="0" w:color="auto"/>
              <w:left w:val="single" w:sz="12" w:space="0" w:color="auto"/>
              <w:bottom w:val="single" w:sz="12" w:space="0" w:color="auto"/>
            </w:tcBorders>
            <w:vAlign w:val="center"/>
          </w:tcPr>
          <w:p w:rsidR="0086446C" w:rsidRPr="000B67FE" w:rsidRDefault="0086446C" w:rsidP="00950217">
            <w:pPr>
              <w:spacing w:line="276" w:lineRule="auto"/>
              <w:jc w:val="center"/>
              <w:rPr>
                <w:rFonts w:ascii="Verdana" w:hAnsi="Verdana"/>
                <w:b/>
                <w:sz w:val="16"/>
                <w:szCs w:val="16"/>
              </w:rPr>
            </w:pPr>
          </w:p>
        </w:tc>
      </w:tr>
    </w:tbl>
    <w:p w:rsidR="00EF2949" w:rsidRPr="00F26E66" w:rsidRDefault="00EF2949" w:rsidP="0053200C">
      <w:pPr>
        <w:spacing w:line="276" w:lineRule="auto"/>
        <w:jc w:val="both"/>
        <w:rPr>
          <w:rFonts w:ascii="Verdana" w:hAnsi="Verdana"/>
          <w:b/>
        </w:rPr>
      </w:pPr>
    </w:p>
    <w:p w:rsidR="0053200C" w:rsidRPr="00337F4E" w:rsidRDefault="0053200C" w:rsidP="00B62059">
      <w:pPr>
        <w:spacing w:line="276" w:lineRule="auto"/>
        <w:jc w:val="both"/>
        <w:rPr>
          <w:rFonts w:ascii="Verdana" w:hAnsi="Verdana"/>
          <w:b/>
          <w:sz w:val="18"/>
          <w:szCs w:val="18"/>
        </w:rPr>
      </w:pPr>
      <w:r w:rsidRPr="00337F4E">
        <w:rPr>
          <w:rFonts w:ascii="Verdana" w:hAnsi="Verdana"/>
          <w:b/>
          <w:sz w:val="18"/>
          <w:szCs w:val="18"/>
        </w:rPr>
        <w:t>1-</w:t>
      </w:r>
      <w:r w:rsidR="00422021" w:rsidRPr="00337F4E">
        <w:rPr>
          <w:rFonts w:ascii="Verdana" w:hAnsi="Verdana"/>
          <w:b/>
          <w:sz w:val="18"/>
          <w:szCs w:val="18"/>
        </w:rPr>
        <w:t xml:space="preserve"> </w:t>
      </w:r>
      <w:r w:rsidR="00410A74" w:rsidRPr="00337F4E">
        <w:rPr>
          <w:rFonts w:ascii="Verdana" w:hAnsi="Verdana"/>
          <w:sz w:val="18"/>
          <w:szCs w:val="18"/>
        </w:rPr>
        <w:t xml:space="preserve">Yukarıda belirtilen </w:t>
      </w:r>
      <w:r w:rsidR="00410A74" w:rsidRPr="00337F4E">
        <w:rPr>
          <w:rFonts w:ascii="Verdana" w:hAnsi="Verdana"/>
          <w:b/>
          <w:sz w:val="18"/>
          <w:szCs w:val="18"/>
        </w:rPr>
        <w:t>( …… Kalem )</w:t>
      </w:r>
      <w:r w:rsidRPr="00337F4E">
        <w:rPr>
          <w:rFonts w:ascii="Verdana" w:hAnsi="Verdana"/>
          <w:sz w:val="18"/>
          <w:szCs w:val="18"/>
        </w:rPr>
        <w:t xml:space="preserve"> mal/hizmet alımına ait teklifimiz</w:t>
      </w:r>
      <w:r w:rsidR="00422021" w:rsidRPr="00337F4E">
        <w:rPr>
          <w:rFonts w:ascii="Verdana" w:hAnsi="Verdana"/>
          <w:sz w:val="18"/>
          <w:szCs w:val="18"/>
        </w:rPr>
        <w:t>i</w:t>
      </w:r>
      <w:r w:rsidRPr="00337F4E">
        <w:rPr>
          <w:rFonts w:ascii="Verdana" w:hAnsi="Verdana"/>
          <w:sz w:val="18"/>
          <w:szCs w:val="18"/>
        </w:rPr>
        <w:t xml:space="preserve"> </w:t>
      </w:r>
      <w:r w:rsidRPr="00337F4E">
        <w:rPr>
          <w:rFonts w:ascii="Verdana" w:hAnsi="Verdana"/>
          <w:b/>
          <w:sz w:val="18"/>
          <w:szCs w:val="18"/>
        </w:rPr>
        <w:t>KDV</w:t>
      </w:r>
      <w:r w:rsidRPr="00337F4E">
        <w:rPr>
          <w:rFonts w:ascii="Verdana" w:hAnsi="Verdana"/>
          <w:sz w:val="18"/>
          <w:szCs w:val="18"/>
        </w:rPr>
        <w:t xml:space="preserve"> </w:t>
      </w:r>
      <w:r w:rsidRPr="00337F4E">
        <w:rPr>
          <w:rFonts w:ascii="Verdana" w:hAnsi="Verdana"/>
          <w:b/>
          <w:sz w:val="18"/>
          <w:szCs w:val="18"/>
        </w:rPr>
        <w:t>hariç</w:t>
      </w:r>
      <w:r w:rsidRPr="00337F4E">
        <w:rPr>
          <w:rFonts w:ascii="Verdana" w:hAnsi="Verdana"/>
          <w:sz w:val="18"/>
          <w:szCs w:val="18"/>
        </w:rPr>
        <w:t xml:space="preserve"> ……………….. </w:t>
      </w:r>
      <w:r w:rsidRPr="00337F4E">
        <w:rPr>
          <w:rFonts w:ascii="Verdana" w:hAnsi="Verdana"/>
          <w:b/>
          <w:sz w:val="18"/>
          <w:szCs w:val="18"/>
        </w:rPr>
        <w:t xml:space="preserve">TL </w:t>
      </w:r>
      <w:r w:rsidRPr="00337F4E">
        <w:rPr>
          <w:rFonts w:ascii="Verdana" w:hAnsi="Verdana"/>
          <w:sz w:val="18"/>
          <w:szCs w:val="18"/>
        </w:rPr>
        <w:t>bedel karşılığında vermeyi kabul ve taahhüt ediyorum/ediyoruz.</w:t>
      </w:r>
      <w:r w:rsidRPr="00337F4E">
        <w:rPr>
          <w:rFonts w:ascii="Verdana" w:hAnsi="Verdana"/>
          <w:b/>
          <w:sz w:val="18"/>
          <w:szCs w:val="18"/>
        </w:rPr>
        <w:t xml:space="preserve"> </w:t>
      </w:r>
    </w:p>
    <w:p w:rsidR="00422021" w:rsidRPr="00337F4E" w:rsidRDefault="00422021" w:rsidP="0053200C">
      <w:pPr>
        <w:spacing w:line="276" w:lineRule="auto"/>
        <w:jc w:val="both"/>
        <w:rPr>
          <w:rFonts w:ascii="Verdana" w:hAnsi="Verdana"/>
          <w:sz w:val="18"/>
          <w:szCs w:val="18"/>
        </w:rPr>
      </w:pPr>
      <w:r w:rsidRPr="00337F4E">
        <w:rPr>
          <w:rFonts w:ascii="Verdana" w:hAnsi="Verdana"/>
          <w:b/>
          <w:sz w:val="18"/>
          <w:szCs w:val="18"/>
        </w:rPr>
        <w:t>2-</w:t>
      </w:r>
      <w:r w:rsidRPr="00337F4E">
        <w:rPr>
          <w:rFonts w:ascii="Verdana" w:hAnsi="Verdana"/>
          <w:sz w:val="18"/>
          <w:szCs w:val="18"/>
        </w:rPr>
        <w:t xml:space="preserve">Teklifimiz  </w:t>
      </w:r>
      <w:r w:rsidRPr="00337F4E">
        <w:rPr>
          <w:rFonts w:ascii="Verdana" w:hAnsi="Verdana"/>
          <w:b/>
          <w:sz w:val="18"/>
          <w:szCs w:val="18"/>
        </w:rPr>
        <w:t>…./…./20</w:t>
      </w:r>
      <w:r w:rsidR="00C86A69">
        <w:rPr>
          <w:rFonts w:ascii="Verdana" w:hAnsi="Verdana"/>
          <w:b/>
          <w:sz w:val="18"/>
          <w:szCs w:val="18"/>
        </w:rPr>
        <w:t>21</w:t>
      </w:r>
      <w:r w:rsidRPr="00337F4E">
        <w:rPr>
          <w:rFonts w:ascii="Verdana" w:hAnsi="Verdana"/>
          <w:b/>
          <w:sz w:val="18"/>
          <w:szCs w:val="18"/>
        </w:rPr>
        <w:t xml:space="preserve"> </w:t>
      </w:r>
      <w:r w:rsidRPr="00337F4E">
        <w:rPr>
          <w:rFonts w:ascii="Verdana" w:hAnsi="Verdana"/>
          <w:sz w:val="18"/>
          <w:szCs w:val="18"/>
        </w:rPr>
        <w:t xml:space="preserve"> tarihine  kadar geçerlidir.</w:t>
      </w:r>
    </w:p>
    <w:p w:rsidR="00422021" w:rsidRPr="00337F4E" w:rsidRDefault="00422021" w:rsidP="0053200C">
      <w:pPr>
        <w:spacing w:line="276" w:lineRule="auto"/>
        <w:jc w:val="both"/>
        <w:rPr>
          <w:rFonts w:ascii="Verdana" w:hAnsi="Verdana"/>
          <w:sz w:val="18"/>
          <w:szCs w:val="18"/>
        </w:rPr>
      </w:pPr>
      <w:r w:rsidRPr="00337F4E">
        <w:rPr>
          <w:rFonts w:ascii="Verdana" w:hAnsi="Verdana"/>
          <w:b/>
          <w:sz w:val="18"/>
          <w:szCs w:val="18"/>
        </w:rPr>
        <w:t>3-</w:t>
      </w:r>
      <w:r w:rsidRPr="00337F4E">
        <w:rPr>
          <w:rFonts w:ascii="Verdana" w:hAnsi="Verdana"/>
          <w:sz w:val="18"/>
          <w:szCs w:val="18"/>
        </w:rPr>
        <w:t xml:space="preserve">Söz konusu mal/hizmet idarece </w:t>
      </w:r>
      <w:r w:rsidR="00C03F94">
        <w:rPr>
          <w:rFonts w:ascii="Verdana" w:hAnsi="Verdana"/>
          <w:sz w:val="18"/>
          <w:szCs w:val="18"/>
        </w:rPr>
        <w:t xml:space="preserve">tarafımıza </w:t>
      </w:r>
      <w:r w:rsidRPr="00337F4E">
        <w:rPr>
          <w:rFonts w:ascii="Verdana" w:hAnsi="Verdana"/>
          <w:sz w:val="18"/>
          <w:szCs w:val="18"/>
        </w:rPr>
        <w:t xml:space="preserve">sipariş verilmesinden sonra </w:t>
      </w:r>
      <w:r w:rsidR="0072446D">
        <w:rPr>
          <w:rFonts w:ascii="Verdana" w:hAnsi="Verdana"/>
          <w:b/>
          <w:sz w:val="18"/>
          <w:szCs w:val="18"/>
        </w:rPr>
        <w:t>……………. takvim günü içerisinde</w:t>
      </w:r>
      <w:r w:rsidRPr="00337F4E">
        <w:rPr>
          <w:rFonts w:ascii="Verdana" w:hAnsi="Verdana"/>
          <w:sz w:val="18"/>
          <w:szCs w:val="18"/>
        </w:rPr>
        <w:t xml:space="preserve"> teslim edilecektir.</w:t>
      </w:r>
    </w:p>
    <w:p w:rsidR="00422021" w:rsidRPr="00337F4E" w:rsidRDefault="00422021" w:rsidP="0053200C">
      <w:pPr>
        <w:spacing w:line="276" w:lineRule="auto"/>
        <w:jc w:val="both"/>
        <w:rPr>
          <w:rFonts w:ascii="Verdana" w:hAnsi="Verdana"/>
          <w:sz w:val="18"/>
          <w:szCs w:val="18"/>
        </w:rPr>
      </w:pPr>
      <w:r w:rsidRPr="00337F4E">
        <w:rPr>
          <w:rFonts w:ascii="Verdana" w:hAnsi="Verdana"/>
          <w:b/>
          <w:sz w:val="18"/>
          <w:szCs w:val="18"/>
        </w:rPr>
        <w:t>4-</w:t>
      </w:r>
      <w:r w:rsidRPr="00337F4E">
        <w:rPr>
          <w:rFonts w:ascii="Verdana" w:hAnsi="Verdana"/>
          <w:sz w:val="18"/>
          <w:szCs w:val="18"/>
        </w:rPr>
        <w:t xml:space="preserve"> 4077 Sayılı Tüketici Koruması hakkında kanun ve ilgili mevzuat hükümlerini kabul ediyor, mal/hizmet için ……. (gün/ay/yıl) garanti taahhüt ediyorum.</w:t>
      </w:r>
    </w:p>
    <w:p w:rsidR="00A24561" w:rsidRPr="00337F4E" w:rsidRDefault="00C24C39" w:rsidP="00F83333">
      <w:pPr>
        <w:spacing w:line="276" w:lineRule="auto"/>
        <w:jc w:val="both"/>
        <w:rPr>
          <w:rFonts w:ascii="Verdana" w:hAnsi="Verdana"/>
          <w:sz w:val="18"/>
          <w:szCs w:val="18"/>
        </w:rPr>
      </w:pPr>
      <w:r w:rsidRPr="00337F4E">
        <w:rPr>
          <w:rFonts w:ascii="Verdana" w:hAnsi="Verdana"/>
          <w:b/>
          <w:sz w:val="18"/>
          <w:szCs w:val="18"/>
        </w:rPr>
        <w:t>5-</w:t>
      </w:r>
      <w:r w:rsidRPr="00337F4E">
        <w:rPr>
          <w:rFonts w:ascii="Verdana" w:hAnsi="Verdana"/>
          <w:sz w:val="18"/>
          <w:szCs w:val="18"/>
        </w:rPr>
        <w:t xml:space="preserve"> </w:t>
      </w:r>
      <w:r w:rsidR="00A24561" w:rsidRPr="00337F4E">
        <w:rPr>
          <w:rFonts w:ascii="Verdana" w:hAnsi="Verdana"/>
          <w:sz w:val="18"/>
          <w:szCs w:val="18"/>
        </w:rPr>
        <w:t>Teklifi</w:t>
      </w:r>
      <w:r w:rsidR="00C03F94">
        <w:rPr>
          <w:rFonts w:ascii="Verdana" w:hAnsi="Verdana"/>
          <w:sz w:val="18"/>
          <w:szCs w:val="18"/>
        </w:rPr>
        <w:t>mizi</w:t>
      </w:r>
      <w:r w:rsidR="00A24561" w:rsidRPr="00337F4E">
        <w:rPr>
          <w:rFonts w:ascii="Verdana" w:hAnsi="Verdana"/>
          <w:sz w:val="18"/>
          <w:szCs w:val="18"/>
        </w:rPr>
        <w:t>n kabul edilmesi halinde sipariş yazı</w:t>
      </w:r>
      <w:r w:rsidR="00337F4E">
        <w:rPr>
          <w:rFonts w:ascii="Verdana" w:hAnsi="Verdana"/>
          <w:sz w:val="18"/>
          <w:szCs w:val="18"/>
        </w:rPr>
        <w:t>sın</w:t>
      </w:r>
      <w:r w:rsidR="00A24561" w:rsidRPr="00337F4E">
        <w:rPr>
          <w:rFonts w:ascii="Verdana" w:hAnsi="Verdana"/>
          <w:sz w:val="18"/>
          <w:szCs w:val="18"/>
        </w:rPr>
        <w:t>ın</w:t>
      </w:r>
      <w:r w:rsidR="00B62059">
        <w:rPr>
          <w:rFonts w:ascii="Verdana" w:hAnsi="Verdana"/>
          <w:sz w:val="18"/>
          <w:szCs w:val="18"/>
        </w:rPr>
        <w:t>,</w:t>
      </w:r>
      <w:r w:rsidR="00A24561" w:rsidRPr="00337F4E">
        <w:rPr>
          <w:rFonts w:ascii="Verdana" w:hAnsi="Verdana"/>
          <w:sz w:val="18"/>
          <w:szCs w:val="18"/>
        </w:rPr>
        <w:t xml:space="preserve"> </w:t>
      </w:r>
      <w:r w:rsidR="00B62059">
        <w:rPr>
          <w:rFonts w:ascii="Verdana" w:hAnsi="Verdana"/>
          <w:sz w:val="18"/>
          <w:szCs w:val="18"/>
        </w:rPr>
        <w:t>y</w:t>
      </w:r>
      <w:r w:rsidRPr="00337F4E">
        <w:rPr>
          <w:rFonts w:ascii="Verdana" w:hAnsi="Verdana"/>
          <w:sz w:val="18"/>
          <w:szCs w:val="18"/>
        </w:rPr>
        <w:t>ukarıda yer alan;</w:t>
      </w:r>
      <w:r w:rsidR="000A2AC8" w:rsidRPr="00337F4E">
        <w:rPr>
          <w:rFonts w:ascii="Verdana" w:hAnsi="Verdana"/>
          <w:sz w:val="18"/>
          <w:szCs w:val="18"/>
        </w:rPr>
        <w:t xml:space="preserve"> </w:t>
      </w:r>
      <w:r w:rsidR="008014F6" w:rsidRPr="008014F6">
        <w:rPr>
          <w:rFonts w:ascii="Verdana" w:hAnsi="Verdana"/>
          <w:sz w:val="32"/>
          <w:szCs w:val="32"/>
        </w:rPr>
        <w:sym w:font="Wingdings" w:char="F0AC"/>
      </w:r>
    </w:p>
    <w:p w:rsidR="00A24561" w:rsidRPr="00337F4E" w:rsidRDefault="00A24561" w:rsidP="00B62059">
      <w:pPr>
        <w:spacing w:line="276" w:lineRule="auto"/>
        <w:ind w:firstLine="708"/>
        <w:jc w:val="both"/>
        <w:rPr>
          <w:rFonts w:ascii="Verdana" w:hAnsi="Verdana"/>
          <w:sz w:val="18"/>
          <w:szCs w:val="18"/>
        </w:rPr>
      </w:pPr>
      <w:r w:rsidRPr="00C03F94">
        <w:rPr>
          <w:rFonts w:ascii="Verdana" w:hAnsi="Verdana"/>
          <w:b/>
          <w:sz w:val="18"/>
          <w:szCs w:val="18"/>
          <w:shd w:val="clear" w:color="auto" w:fill="CCCCCC"/>
        </w:rPr>
        <w:sym w:font="Wingdings" w:char="00A8"/>
      </w:r>
      <w:r w:rsidRPr="00337F4E">
        <w:rPr>
          <w:rFonts w:ascii="Verdana" w:hAnsi="Verdana"/>
          <w:sz w:val="18"/>
          <w:szCs w:val="18"/>
        </w:rPr>
        <w:t xml:space="preserve"> </w:t>
      </w:r>
      <w:r w:rsidR="000A2AC8" w:rsidRPr="00337F4E">
        <w:rPr>
          <w:rFonts w:ascii="Verdana" w:hAnsi="Verdana"/>
          <w:sz w:val="18"/>
          <w:szCs w:val="18"/>
        </w:rPr>
        <w:t xml:space="preserve"> </w:t>
      </w:r>
      <w:r w:rsidRPr="00337F4E">
        <w:rPr>
          <w:rFonts w:ascii="Verdana" w:hAnsi="Verdana"/>
          <w:sz w:val="18"/>
          <w:szCs w:val="18"/>
        </w:rPr>
        <w:t>E</w:t>
      </w:r>
      <w:r w:rsidR="000A2AC8" w:rsidRPr="00337F4E">
        <w:rPr>
          <w:rFonts w:ascii="Verdana" w:hAnsi="Verdana"/>
          <w:sz w:val="18"/>
          <w:szCs w:val="18"/>
        </w:rPr>
        <w:t>lektronik posta adresime ve</w:t>
      </w:r>
      <w:r w:rsidR="00474A0A">
        <w:rPr>
          <w:rFonts w:ascii="Verdana" w:hAnsi="Verdana"/>
          <w:sz w:val="18"/>
          <w:szCs w:val="18"/>
        </w:rPr>
        <w:t>ya</w:t>
      </w:r>
      <w:r w:rsidR="000A2AC8" w:rsidRPr="00337F4E">
        <w:rPr>
          <w:rFonts w:ascii="Verdana" w:hAnsi="Verdana"/>
          <w:sz w:val="18"/>
          <w:szCs w:val="18"/>
        </w:rPr>
        <w:t xml:space="preserve"> faks numarama tebligat yapılmasını kabul ediyorum.</w:t>
      </w:r>
    </w:p>
    <w:p w:rsidR="00474A0A" w:rsidRPr="00337F4E" w:rsidRDefault="00A24561" w:rsidP="008014F6">
      <w:pPr>
        <w:spacing w:line="276" w:lineRule="auto"/>
        <w:ind w:firstLine="708"/>
        <w:jc w:val="both"/>
        <w:rPr>
          <w:rFonts w:ascii="Verdana" w:hAnsi="Verdana"/>
          <w:sz w:val="18"/>
          <w:szCs w:val="18"/>
        </w:rPr>
      </w:pPr>
      <w:r w:rsidRPr="00337F4E">
        <w:rPr>
          <w:rFonts w:ascii="Verdana" w:hAnsi="Verdana"/>
          <w:b/>
          <w:sz w:val="18"/>
          <w:szCs w:val="18"/>
          <w:shd w:val="clear" w:color="auto" w:fill="CCCCCC"/>
        </w:rPr>
        <w:sym w:font="Wingdings" w:char="00A8"/>
      </w:r>
      <w:r w:rsidRPr="00337F4E">
        <w:rPr>
          <w:rFonts w:ascii="Verdana" w:hAnsi="Verdana"/>
          <w:sz w:val="18"/>
          <w:szCs w:val="18"/>
        </w:rPr>
        <w:t xml:space="preserve"> </w:t>
      </w:r>
      <w:r w:rsidR="000A2AC8" w:rsidRPr="00337F4E">
        <w:rPr>
          <w:rFonts w:ascii="Verdana" w:hAnsi="Verdana"/>
          <w:sz w:val="18"/>
          <w:szCs w:val="18"/>
        </w:rPr>
        <w:t xml:space="preserve"> </w:t>
      </w:r>
      <w:r w:rsidRPr="00337F4E">
        <w:rPr>
          <w:rFonts w:ascii="Verdana" w:hAnsi="Verdana"/>
          <w:sz w:val="18"/>
          <w:szCs w:val="18"/>
        </w:rPr>
        <w:t>E</w:t>
      </w:r>
      <w:r w:rsidR="000A2AC8" w:rsidRPr="00337F4E">
        <w:rPr>
          <w:rFonts w:ascii="Verdana" w:hAnsi="Verdana"/>
          <w:sz w:val="18"/>
          <w:szCs w:val="18"/>
        </w:rPr>
        <w:t>lektronik posta adresime ve</w:t>
      </w:r>
      <w:r w:rsidR="00474A0A">
        <w:rPr>
          <w:rFonts w:ascii="Verdana" w:hAnsi="Verdana"/>
          <w:sz w:val="18"/>
          <w:szCs w:val="18"/>
        </w:rPr>
        <w:t>ya</w:t>
      </w:r>
      <w:r w:rsidR="000A2AC8" w:rsidRPr="00337F4E">
        <w:rPr>
          <w:rFonts w:ascii="Verdana" w:hAnsi="Verdana"/>
          <w:sz w:val="18"/>
          <w:szCs w:val="18"/>
        </w:rPr>
        <w:t xml:space="preserve"> faks numarama tebligat yapılmasını kabul etmiyorum</w:t>
      </w:r>
      <w:r w:rsidR="008014F6">
        <w:rPr>
          <w:rFonts w:ascii="Verdana" w:hAnsi="Verdana"/>
          <w:sz w:val="18"/>
          <w:szCs w:val="18"/>
        </w:rPr>
        <w:t>.</w:t>
      </w:r>
    </w:p>
    <w:p w:rsidR="00337F4E" w:rsidRDefault="008014F6" w:rsidP="00337F4E">
      <w:pPr>
        <w:tabs>
          <w:tab w:val="left" w:pos="885"/>
        </w:tabs>
        <w:spacing w:line="276" w:lineRule="auto"/>
        <w:jc w:val="both"/>
        <w:rPr>
          <w:rFonts w:ascii="Verdana" w:hAnsi="Verdana"/>
          <w:b/>
          <w:sz w:val="16"/>
          <w:szCs w:val="16"/>
        </w:rPr>
      </w:pPr>
      <w:r>
        <w:rPr>
          <w:rFonts w:ascii="Verdana" w:hAnsi="Verdana"/>
          <w:sz w:val="18"/>
          <w:szCs w:val="18"/>
        </w:rPr>
        <w:t xml:space="preserve">    </w:t>
      </w:r>
      <w:r w:rsidRPr="008014F6">
        <w:rPr>
          <w:rFonts w:ascii="Verdana" w:hAnsi="Verdana"/>
          <w:sz w:val="32"/>
          <w:szCs w:val="32"/>
        </w:rPr>
        <w:sym w:font="Wingdings" w:char="F0AC"/>
      </w:r>
      <w:r w:rsidR="00B34D08">
        <w:rPr>
          <w:rFonts w:ascii="Verdana" w:hAnsi="Verdana"/>
          <w:b/>
          <w:sz w:val="16"/>
          <w:szCs w:val="16"/>
        </w:rPr>
        <w:t xml:space="preserve">Teklif veren istekli </w:t>
      </w:r>
      <w:r w:rsidRPr="008014F6">
        <w:rPr>
          <w:rFonts w:ascii="Verdana" w:hAnsi="Verdana"/>
          <w:b/>
          <w:sz w:val="16"/>
          <w:szCs w:val="16"/>
        </w:rPr>
        <w:t>kabul ettiği seçeneği yazacaktır.</w:t>
      </w:r>
    </w:p>
    <w:p w:rsidR="008014F6" w:rsidRPr="008014F6" w:rsidRDefault="008014F6" w:rsidP="00337F4E">
      <w:pPr>
        <w:tabs>
          <w:tab w:val="left" w:pos="885"/>
        </w:tabs>
        <w:spacing w:line="276" w:lineRule="auto"/>
        <w:jc w:val="both"/>
        <w:rPr>
          <w:rFonts w:ascii="Verdana" w:hAnsi="Verdana"/>
          <w:sz w:val="22"/>
          <w:szCs w:val="22"/>
        </w:rPr>
      </w:pPr>
    </w:p>
    <w:p w:rsidR="00F83333" w:rsidRDefault="00FE291A" w:rsidP="00F83333">
      <w:pPr>
        <w:spacing w:line="276" w:lineRule="auto"/>
        <w:jc w:val="both"/>
        <w:rPr>
          <w:rFonts w:ascii="Verdana" w:hAnsi="Verdana"/>
          <w:b/>
          <w:sz w:val="18"/>
          <w:szCs w:val="18"/>
        </w:rPr>
      </w:pPr>
      <w:r w:rsidRPr="00FB2C6C">
        <w:rPr>
          <w:rFonts w:ascii="Verdana" w:hAnsi="Verdana"/>
          <w:b/>
          <w:sz w:val="18"/>
          <w:szCs w:val="18"/>
        </w:rPr>
        <w:t xml:space="preserve"> </w:t>
      </w:r>
      <w:r w:rsidR="00422021" w:rsidRPr="00FB2C6C">
        <w:rPr>
          <w:rFonts w:ascii="Verdana" w:hAnsi="Verdana"/>
          <w:b/>
          <w:sz w:val="18"/>
          <w:szCs w:val="18"/>
        </w:rPr>
        <w:t xml:space="preserve">Teklif </w:t>
      </w:r>
      <w:r w:rsidRPr="00FB2C6C">
        <w:rPr>
          <w:rFonts w:ascii="Verdana" w:hAnsi="Verdana"/>
          <w:b/>
          <w:sz w:val="18"/>
          <w:szCs w:val="18"/>
        </w:rPr>
        <w:t>V</w:t>
      </w:r>
      <w:r w:rsidR="00422021" w:rsidRPr="00FB2C6C">
        <w:rPr>
          <w:rFonts w:ascii="Verdana" w:hAnsi="Verdana"/>
          <w:b/>
          <w:sz w:val="18"/>
          <w:szCs w:val="18"/>
        </w:rPr>
        <w:t>ermey</w:t>
      </w:r>
      <w:r w:rsidR="00EF2949" w:rsidRPr="00FB2C6C">
        <w:rPr>
          <w:rFonts w:ascii="Verdana" w:hAnsi="Verdana"/>
          <w:b/>
          <w:sz w:val="18"/>
          <w:szCs w:val="18"/>
        </w:rPr>
        <w:t>e Yetkili Kişinin;</w:t>
      </w:r>
    </w:p>
    <w:p w:rsidR="00D73FBC" w:rsidRDefault="00D73FBC" w:rsidP="00F83333">
      <w:pPr>
        <w:spacing w:line="276" w:lineRule="auto"/>
        <w:jc w:val="both"/>
        <w:rPr>
          <w:rFonts w:ascii="Verdana" w:hAnsi="Verdana"/>
          <w:b/>
          <w:sz w:val="18"/>
          <w:szCs w:val="18"/>
        </w:rPr>
      </w:pPr>
      <w:r>
        <w:rPr>
          <w:rFonts w:ascii="Verdana" w:hAnsi="Verdana"/>
          <w:b/>
          <w:sz w:val="18"/>
          <w:szCs w:val="18"/>
        </w:rPr>
        <w:t xml:space="preserve"> Adı ve Soyadı:</w:t>
      </w:r>
    </w:p>
    <w:p w:rsidR="00D73FBC" w:rsidRDefault="00D73FBC" w:rsidP="00F83333">
      <w:pPr>
        <w:spacing w:line="276" w:lineRule="auto"/>
        <w:jc w:val="both"/>
        <w:rPr>
          <w:rFonts w:ascii="Verdana" w:hAnsi="Verdana"/>
          <w:b/>
          <w:sz w:val="18"/>
          <w:szCs w:val="18"/>
        </w:rPr>
      </w:pPr>
      <w:r>
        <w:rPr>
          <w:rFonts w:ascii="Verdana" w:hAnsi="Verdana"/>
          <w:b/>
          <w:sz w:val="18"/>
          <w:szCs w:val="18"/>
        </w:rPr>
        <w:t xml:space="preserve"> İmzası:</w:t>
      </w:r>
    </w:p>
    <w:p w:rsidR="00D73FBC" w:rsidRPr="00F83333" w:rsidRDefault="008B29E1" w:rsidP="00D73FBC">
      <w:pPr>
        <w:spacing w:line="276" w:lineRule="auto"/>
        <w:rPr>
          <w:rFonts w:ascii="Verdana" w:hAnsi="Verdana"/>
          <w:b/>
          <w:sz w:val="18"/>
          <w:szCs w:val="18"/>
        </w:rPr>
        <w:sectPr w:rsidR="00D73FBC" w:rsidRPr="00F83333" w:rsidSect="00D73FBC">
          <w:pgSz w:w="11906" w:h="16838"/>
          <w:pgMar w:top="1134" w:right="1417" w:bottom="1079" w:left="1417" w:header="708" w:footer="708" w:gutter="0"/>
          <w:cols w:space="708"/>
          <w:docGrid w:linePitch="360"/>
        </w:sectPr>
      </w:pPr>
      <w:r>
        <w:rPr>
          <w:rFonts w:ascii="Verdana" w:hAnsi="Verdana"/>
          <w:b/>
          <w:sz w:val="18"/>
          <w:szCs w:val="18"/>
        </w:rPr>
        <w:t xml:space="preserve"> Firma Kaşe</w:t>
      </w:r>
    </w:p>
    <w:p w:rsidR="00854091" w:rsidRPr="00BF3174" w:rsidRDefault="00854091" w:rsidP="00854091">
      <w:pPr>
        <w:jc w:val="center"/>
        <w:rPr>
          <w:b/>
        </w:rPr>
      </w:pPr>
      <w:bookmarkStart w:id="0" w:name="OLE_LINK1"/>
      <w:r w:rsidRPr="00BF3174">
        <w:rPr>
          <w:b/>
        </w:rPr>
        <w:lastRenderedPageBreak/>
        <w:t>“SÜREKLİ İŞÇİ (4/D) MAAŞ, BORDRO, TOPLU İŞ SÖZLEŞMESİ VE ÖZLÜK YAZILIMI VE 12 AY SÜRELİ LİSANS KULLANIM HAKKI” İŞİNE AİT TEKNİK ŞARTNAME</w:t>
      </w:r>
    </w:p>
    <w:p w:rsidR="00854091" w:rsidRPr="00BF3174" w:rsidRDefault="00854091" w:rsidP="00854091">
      <w:pPr>
        <w:rPr>
          <w:b/>
        </w:rPr>
      </w:pPr>
    </w:p>
    <w:p w:rsidR="00854091" w:rsidRPr="00BF3174" w:rsidRDefault="00854091" w:rsidP="00854091">
      <w:pPr>
        <w:pStyle w:val="ListeParagraf"/>
        <w:numPr>
          <w:ilvl w:val="0"/>
          <w:numId w:val="11"/>
        </w:numPr>
        <w:tabs>
          <w:tab w:val="left" w:pos="1276"/>
        </w:tabs>
        <w:spacing w:before="60" w:after="60" w:line="259" w:lineRule="auto"/>
        <w:contextualSpacing w:val="0"/>
        <w:rPr>
          <w:rFonts w:ascii="Times New Roman" w:hAnsi="Times New Roman"/>
          <w:b/>
        </w:rPr>
      </w:pPr>
      <w:r w:rsidRPr="00BF3174">
        <w:rPr>
          <w:rFonts w:ascii="Times New Roman" w:hAnsi="Times New Roman"/>
          <w:b/>
        </w:rPr>
        <w:t>İşin Tanımı, Kapsamı:</w:t>
      </w:r>
    </w:p>
    <w:p w:rsidR="00854091" w:rsidRPr="00BF3174" w:rsidRDefault="00854091" w:rsidP="00854091">
      <w:pPr>
        <w:pStyle w:val="ListeParagraf"/>
        <w:numPr>
          <w:ilvl w:val="0"/>
          <w:numId w:val="15"/>
        </w:numPr>
        <w:spacing w:before="60" w:after="60" w:line="259" w:lineRule="auto"/>
        <w:ind w:left="993" w:hanging="567"/>
        <w:contextualSpacing w:val="0"/>
        <w:rPr>
          <w:rFonts w:ascii="Times New Roman" w:hAnsi="Times New Roman"/>
        </w:rPr>
      </w:pPr>
      <w:r w:rsidRPr="00BF3174">
        <w:rPr>
          <w:rFonts w:ascii="Times New Roman" w:hAnsi="Times New Roman"/>
          <w:b/>
        </w:rPr>
        <w:t>İşin Tanımı:</w:t>
      </w:r>
      <w:r w:rsidRPr="00BF3174">
        <w:rPr>
          <w:rFonts w:ascii="Times New Roman" w:hAnsi="Times New Roman"/>
        </w:rPr>
        <w:t xml:space="preserve"> İdaremizde 657 sayılı Kanunun 4/D bendi kapsamında çalışmakta olan “sürekli işçi” kadrosundaki işçilerin ilgili mevzuat kapsamında gerekli tüm işlemlerinin takibine yönelik yazılım hizmeti alınması işidir.</w:t>
      </w:r>
    </w:p>
    <w:p w:rsidR="00854091" w:rsidRPr="00BF3174" w:rsidRDefault="00854091" w:rsidP="00854091">
      <w:pPr>
        <w:pStyle w:val="ListeParagraf"/>
        <w:numPr>
          <w:ilvl w:val="0"/>
          <w:numId w:val="15"/>
        </w:numPr>
        <w:spacing w:before="60" w:after="60" w:line="259" w:lineRule="auto"/>
        <w:ind w:left="993" w:hanging="567"/>
        <w:contextualSpacing w:val="0"/>
        <w:jc w:val="both"/>
        <w:rPr>
          <w:rFonts w:ascii="Times New Roman" w:hAnsi="Times New Roman"/>
        </w:rPr>
      </w:pPr>
      <w:r w:rsidRPr="00BF3174">
        <w:rPr>
          <w:rFonts w:ascii="Times New Roman" w:hAnsi="Times New Roman"/>
          <w:b/>
        </w:rPr>
        <w:t>İşin Kapsamı:</w:t>
      </w:r>
      <w:r w:rsidRPr="00BF3174">
        <w:rPr>
          <w:rFonts w:ascii="Times New Roman" w:hAnsi="Times New Roman"/>
        </w:rPr>
        <w:t xml:space="preserve"> İdaremiz bünyesinde 657 sayılı Kanunun 4/D bendi kapsamında sürekli işçi olarak çalışan işçilerin puantaj, yıllık izin, rapor, fazla mesai, ücretli ve ücretsiz izinlerin takibi, maaş hesapları, bordro hesaplamaları, ücret pusulaları, toplu iş sözleşmesinden kaynaklı ücret farkları ve sosyal yardım hesaplamaları, BES, icra, nafaka, sendika aidatı… gibi kesintilerin uygulanması, SGK E-Bildirge raporunun hazırlanması, Muhtasar ve Prim Hizmet Beyannamesi raporunun hazırlanması, işçilerin banka maaş listesinin hazırlanması, tüm işçilerin e-özlük dosyalarının oluşturulması, özlük belgelerinin sisteme yüklenmesi, işçilerin emeklilik, nakil, işten çıkış, kıdem tazminatı, ihbar tazminatı vb. işlemlerini kapsar.</w:t>
      </w:r>
    </w:p>
    <w:p w:rsidR="00854091" w:rsidRPr="00BF3174" w:rsidRDefault="00854091" w:rsidP="00854091">
      <w:pPr>
        <w:pStyle w:val="ListeParagraf"/>
        <w:spacing w:before="60" w:after="60"/>
        <w:ind w:left="993" w:hanging="567"/>
        <w:contextualSpacing w:val="0"/>
        <w:jc w:val="both"/>
        <w:rPr>
          <w:rFonts w:ascii="Times New Roman" w:hAnsi="Times New Roman"/>
        </w:rPr>
      </w:pPr>
    </w:p>
    <w:p w:rsidR="00854091" w:rsidRPr="00BF3174" w:rsidRDefault="00854091" w:rsidP="00854091">
      <w:pPr>
        <w:pStyle w:val="ListeParagraf"/>
        <w:numPr>
          <w:ilvl w:val="0"/>
          <w:numId w:val="11"/>
        </w:numPr>
        <w:tabs>
          <w:tab w:val="left" w:pos="1276"/>
        </w:tabs>
        <w:spacing w:after="0" w:line="259" w:lineRule="auto"/>
        <w:ind w:left="993" w:hanging="567"/>
        <w:rPr>
          <w:rFonts w:ascii="Times New Roman" w:hAnsi="Times New Roman"/>
        </w:rPr>
      </w:pPr>
      <w:r w:rsidRPr="00BF3174">
        <w:rPr>
          <w:rFonts w:ascii="Times New Roman" w:hAnsi="Times New Roman"/>
          <w:b/>
        </w:rPr>
        <w:t>Teknik Özellikleri:</w:t>
      </w:r>
    </w:p>
    <w:p w:rsidR="00854091" w:rsidRPr="00BF3174" w:rsidRDefault="00854091" w:rsidP="00854091">
      <w:pPr>
        <w:pStyle w:val="ListeParagraf"/>
        <w:numPr>
          <w:ilvl w:val="0"/>
          <w:numId w:val="14"/>
        </w:numPr>
        <w:spacing w:before="120" w:after="0" w:line="259" w:lineRule="auto"/>
        <w:ind w:left="993" w:hanging="567"/>
        <w:contextualSpacing w:val="0"/>
        <w:rPr>
          <w:rFonts w:ascii="Times New Roman" w:hAnsi="Times New Roman"/>
        </w:rPr>
      </w:pPr>
      <w:r w:rsidRPr="00BF3174">
        <w:rPr>
          <w:rFonts w:ascii="Times New Roman" w:hAnsi="Times New Roman"/>
        </w:rPr>
        <w:t>Yazılımın tüm arabirimi web tabanlı olmalıdır. Kullanıcılar tarafından herhangi bir kurulum yapılmadan ve web tarayıcısı dışında başka bir programa ihtiyaç duymadan çalışmalıdır.</w:t>
      </w:r>
    </w:p>
    <w:p w:rsidR="00854091" w:rsidRPr="00BF3174" w:rsidRDefault="00854091" w:rsidP="00854091">
      <w:pPr>
        <w:pStyle w:val="ListeParagraf"/>
        <w:numPr>
          <w:ilvl w:val="0"/>
          <w:numId w:val="14"/>
        </w:numPr>
        <w:spacing w:before="120" w:after="0" w:line="259" w:lineRule="auto"/>
        <w:ind w:left="993" w:hanging="567"/>
        <w:contextualSpacing w:val="0"/>
        <w:rPr>
          <w:rFonts w:ascii="Times New Roman" w:hAnsi="Times New Roman"/>
        </w:rPr>
      </w:pPr>
      <w:r w:rsidRPr="00BF3174">
        <w:rPr>
          <w:rFonts w:ascii="Times New Roman" w:hAnsi="Times New Roman"/>
        </w:rPr>
        <w:t xml:space="preserve">Yazılım en sık kullanılan web tarayıcılarıyla </w:t>
      </w:r>
      <w:r w:rsidRPr="00BF3174">
        <w:rPr>
          <w:rFonts w:ascii="Times New Roman" w:hAnsi="Times New Roman"/>
          <w:i/>
        </w:rPr>
        <w:t>(Chrome, Edge, Explorer, Firefox)</w:t>
      </w:r>
      <w:r w:rsidRPr="00BF3174">
        <w:rPr>
          <w:rFonts w:ascii="Times New Roman" w:hAnsi="Times New Roman"/>
        </w:rPr>
        <w:t xml:space="preserve"> uyumlu ve sorunsuz olarak çalışabilmelidir.</w:t>
      </w:r>
    </w:p>
    <w:p w:rsidR="00854091" w:rsidRPr="00BF3174" w:rsidRDefault="00854091" w:rsidP="00854091">
      <w:pPr>
        <w:pStyle w:val="ListeParagraf"/>
        <w:numPr>
          <w:ilvl w:val="0"/>
          <w:numId w:val="14"/>
        </w:numPr>
        <w:spacing w:before="120" w:after="0" w:line="259" w:lineRule="auto"/>
        <w:ind w:left="993" w:hanging="567"/>
        <w:contextualSpacing w:val="0"/>
        <w:rPr>
          <w:rFonts w:ascii="Times New Roman" w:hAnsi="Times New Roman"/>
        </w:rPr>
      </w:pPr>
      <w:r w:rsidRPr="00BF3174">
        <w:rPr>
          <w:rFonts w:ascii="Times New Roman" w:hAnsi="Times New Roman"/>
        </w:rPr>
        <w:t>İnternet erişiminin olduğu tüm elektronik cihazlardan programa giriş sağlanmalıdır.</w:t>
      </w:r>
    </w:p>
    <w:p w:rsidR="00854091" w:rsidRPr="00BF3174" w:rsidRDefault="00854091" w:rsidP="00854091">
      <w:pPr>
        <w:pStyle w:val="ListeParagraf"/>
        <w:numPr>
          <w:ilvl w:val="0"/>
          <w:numId w:val="14"/>
        </w:numPr>
        <w:spacing w:before="120" w:after="0" w:line="259" w:lineRule="auto"/>
        <w:ind w:left="993" w:hanging="567"/>
        <w:contextualSpacing w:val="0"/>
        <w:rPr>
          <w:rFonts w:ascii="Times New Roman" w:hAnsi="Times New Roman"/>
        </w:rPr>
      </w:pPr>
      <w:r w:rsidRPr="00BF3174">
        <w:rPr>
          <w:rFonts w:ascii="Times New Roman" w:hAnsi="Times New Roman"/>
        </w:rPr>
        <w:t xml:space="preserve">Yazılım üç katmanlı mimariye </w:t>
      </w:r>
      <w:r w:rsidRPr="00BF3174">
        <w:rPr>
          <w:rFonts w:ascii="Times New Roman" w:hAnsi="Times New Roman"/>
          <w:i/>
        </w:rPr>
        <w:t>(veritabanı, sunucu, istemci)</w:t>
      </w:r>
      <w:r w:rsidRPr="00BF3174">
        <w:rPr>
          <w:rFonts w:ascii="Times New Roman" w:hAnsi="Times New Roman"/>
        </w:rPr>
        <w:t xml:space="preserve"> uygun olarak kodlanmış olmalıdır.</w:t>
      </w:r>
    </w:p>
    <w:p w:rsidR="00854091" w:rsidRPr="00BF3174" w:rsidRDefault="00854091" w:rsidP="00854091">
      <w:pPr>
        <w:pStyle w:val="ListeParagraf"/>
        <w:spacing w:before="120" w:after="0"/>
        <w:ind w:left="993" w:hanging="567"/>
        <w:contextualSpacing w:val="0"/>
        <w:rPr>
          <w:rFonts w:ascii="Times New Roman" w:hAnsi="Times New Roman"/>
        </w:rPr>
      </w:pPr>
    </w:p>
    <w:p w:rsidR="00854091" w:rsidRPr="00BF3174" w:rsidRDefault="00854091" w:rsidP="00854091">
      <w:pPr>
        <w:pStyle w:val="ListeParagraf"/>
        <w:numPr>
          <w:ilvl w:val="0"/>
          <w:numId w:val="11"/>
        </w:numPr>
        <w:tabs>
          <w:tab w:val="left" w:pos="1276"/>
        </w:tabs>
        <w:spacing w:after="0" w:line="259" w:lineRule="auto"/>
        <w:ind w:left="993" w:hanging="567"/>
        <w:rPr>
          <w:rFonts w:ascii="Times New Roman" w:hAnsi="Times New Roman"/>
        </w:rPr>
      </w:pPr>
      <w:r w:rsidRPr="00BF3174">
        <w:rPr>
          <w:rFonts w:ascii="Times New Roman" w:hAnsi="Times New Roman"/>
          <w:b/>
        </w:rPr>
        <w:t>Lisans ve Kullanım Hakları:</w:t>
      </w:r>
    </w:p>
    <w:p w:rsidR="00854091" w:rsidRPr="00BF3174" w:rsidRDefault="00854091" w:rsidP="00854091">
      <w:pPr>
        <w:pStyle w:val="ListeParagraf"/>
        <w:numPr>
          <w:ilvl w:val="0"/>
          <w:numId w:val="17"/>
        </w:numPr>
        <w:spacing w:before="120" w:after="0" w:line="259" w:lineRule="auto"/>
        <w:ind w:left="993" w:hanging="567"/>
        <w:contextualSpacing w:val="0"/>
        <w:rPr>
          <w:rFonts w:ascii="Times New Roman" w:hAnsi="Times New Roman"/>
        </w:rPr>
      </w:pPr>
      <w:r w:rsidRPr="00BF3174">
        <w:rPr>
          <w:rFonts w:ascii="Times New Roman" w:hAnsi="Times New Roman"/>
        </w:rPr>
        <w:t>Yazılımın lisans kullanım hakkı, sözleşme süresi boyunca idareye ait olacaktır. Yazılım lisansı idarenin sözleşmede belirtilen birim veya birimlerine verilecektir.</w:t>
      </w:r>
    </w:p>
    <w:p w:rsidR="00854091" w:rsidRPr="00BF3174" w:rsidRDefault="00854091" w:rsidP="00854091">
      <w:pPr>
        <w:pStyle w:val="ListeParagraf"/>
        <w:numPr>
          <w:ilvl w:val="0"/>
          <w:numId w:val="17"/>
        </w:numPr>
        <w:spacing w:before="120" w:after="0" w:line="259" w:lineRule="auto"/>
        <w:ind w:left="993" w:hanging="567"/>
        <w:contextualSpacing w:val="0"/>
        <w:rPr>
          <w:rFonts w:ascii="Times New Roman" w:hAnsi="Times New Roman"/>
        </w:rPr>
      </w:pPr>
      <w:r w:rsidRPr="00BF3174">
        <w:rPr>
          <w:rFonts w:ascii="Times New Roman" w:hAnsi="Times New Roman"/>
        </w:rPr>
        <w:t>İlgili birimler altında alınmış olan kullanıcı sayısı kadar kullanıcı lisansı açılacaktır.</w:t>
      </w:r>
    </w:p>
    <w:p w:rsidR="00854091" w:rsidRPr="00BF3174" w:rsidRDefault="00854091" w:rsidP="00854091">
      <w:pPr>
        <w:pStyle w:val="ListeParagraf"/>
        <w:numPr>
          <w:ilvl w:val="0"/>
          <w:numId w:val="17"/>
        </w:numPr>
        <w:spacing w:before="120" w:after="0" w:line="259" w:lineRule="auto"/>
        <w:ind w:left="993" w:hanging="567"/>
        <w:contextualSpacing w:val="0"/>
        <w:rPr>
          <w:rFonts w:ascii="Times New Roman" w:hAnsi="Times New Roman"/>
        </w:rPr>
      </w:pPr>
      <w:r w:rsidRPr="00BF3174">
        <w:rPr>
          <w:rFonts w:ascii="Times New Roman" w:hAnsi="Times New Roman"/>
        </w:rPr>
        <w:t>Lisans süresi bittiğinde İdarece gerekli görüldüğü takdirde tekrar uzatılacaktır. Lisans süresi uzatılmadığı takdirde ise yazılıma girilen tüm veriler, İdareye veritabanı dosyası şeklinde teslim edilecektir.</w:t>
      </w:r>
    </w:p>
    <w:p w:rsidR="00854091" w:rsidRPr="00BF3174" w:rsidRDefault="00854091" w:rsidP="00854091">
      <w:pPr>
        <w:pStyle w:val="ListeParagraf"/>
        <w:spacing w:before="120" w:after="0"/>
        <w:ind w:left="993" w:hanging="567"/>
        <w:contextualSpacing w:val="0"/>
        <w:rPr>
          <w:rFonts w:ascii="Times New Roman" w:hAnsi="Times New Roman"/>
        </w:rPr>
      </w:pPr>
    </w:p>
    <w:p w:rsidR="00854091" w:rsidRPr="00BF3174" w:rsidRDefault="00854091" w:rsidP="00854091">
      <w:pPr>
        <w:pStyle w:val="ListeParagraf"/>
        <w:numPr>
          <w:ilvl w:val="0"/>
          <w:numId w:val="11"/>
        </w:numPr>
        <w:tabs>
          <w:tab w:val="left" w:pos="1276"/>
        </w:tabs>
        <w:spacing w:after="0" w:line="259" w:lineRule="auto"/>
        <w:ind w:left="993" w:hanging="567"/>
        <w:rPr>
          <w:rFonts w:ascii="Times New Roman" w:hAnsi="Times New Roman"/>
        </w:rPr>
      </w:pPr>
      <w:r w:rsidRPr="00BF3174">
        <w:rPr>
          <w:rFonts w:ascii="Times New Roman" w:hAnsi="Times New Roman"/>
          <w:b/>
        </w:rPr>
        <w:t>Güvenlik, Yetkilendirme ve Roller:</w:t>
      </w:r>
    </w:p>
    <w:p w:rsidR="00854091" w:rsidRPr="00BF3174" w:rsidRDefault="00854091" w:rsidP="00854091">
      <w:pPr>
        <w:pStyle w:val="ListeParagraf"/>
        <w:numPr>
          <w:ilvl w:val="0"/>
          <w:numId w:val="12"/>
        </w:numPr>
        <w:spacing w:before="120" w:after="0" w:line="259" w:lineRule="auto"/>
        <w:ind w:left="993" w:hanging="567"/>
        <w:contextualSpacing w:val="0"/>
        <w:rPr>
          <w:rFonts w:ascii="Times New Roman" w:hAnsi="Times New Roman"/>
        </w:rPr>
      </w:pPr>
      <w:r w:rsidRPr="00BF3174">
        <w:rPr>
          <w:rFonts w:ascii="Times New Roman" w:hAnsi="Times New Roman"/>
        </w:rPr>
        <w:t xml:space="preserve">Yazılımda kullanıcı bazında yetkilendirme yapılabilmelidir. </w:t>
      </w:r>
    </w:p>
    <w:p w:rsidR="00854091" w:rsidRPr="00BF3174" w:rsidRDefault="00854091" w:rsidP="00854091">
      <w:pPr>
        <w:pStyle w:val="ListeParagraf"/>
        <w:numPr>
          <w:ilvl w:val="0"/>
          <w:numId w:val="12"/>
        </w:numPr>
        <w:spacing w:before="120" w:after="0" w:line="259" w:lineRule="auto"/>
        <w:ind w:left="993" w:hanging="567"/>
        <w:contextualSpacing w:val="0"/>
        <w:rPr>
          <w:rFonts w:ascii="Times New Roman" w:hAnsi="Times New Roman"/>
        </w:rPr>
      </w:pPr>
      <w:r w:rsidRPr="00BF3174">
        <w:rPr>
          <w:rFonts w:ascii="Times New Roman" w:hAnsi="Times New Roman"/>
        </w:rPr>
        <w:t xml:space="preserve">Yetkilendirme için hazır roller bulunmalıdır. Örneğin Kurum Admin (Yönetici), Puantör, İzleyici, Veri Giriş, Personel… gibi belirli işlemleri yapmaya yetkili roller bulunmalıdır. </w:t>
      </w:r>
    </w:p>
    <w:p w:rsidR="00854091" w:rsidRPr="00BF3174" w:rsidRDefault="00854091" w:rsidP="00854091">
      <w:pPr>
        <w:pStyle w:val="ListeParagraf"/>
        <w:numPr>
          <w:ilvl w:val="0"/>
          <w:numId w:val="12"/>
        </w:numPr>
        <w:spacing w:before="120" w:after="0" w:line="259" w:lineRule="auto"/>
        <w:ind w:left="993" w:hanging="567"/>
        <w:contextualSpacing w:val="0"/>
        <w:rPr>
          <w:rFonts w:ascii="Times New Roman" w:hAnsi="Times New Roman"/>
        </w:rPr>
      </w:pPr>
      <w:r w:rsidRPr="00BF3174">
        <w:rPr>
          <w:rFonts w:ascii="Times New Roman" w:hAnsi="Times New Roman"/>
        </w:rPr>
        <w:t>Kullanıcılar sadece yetkileri dahilindeki modülleri görebilmeli, bunların dışında kalan modüllere erişememelidir.</w:t>
      </w:r>
    </w:p>
    <w:p w:rsidR="00854091" w:rsidRPr="00BF3174" w:rsidRDefault="00854091" w:rsidP="00854091">
      <w:pPr>
        <w:pStyle w:val="ListeParagraf"/>
        <w:numPr>
          <w:ilvl w:val="0"/>
          <w:numId w:val="12"/>
        </w:numPr>
        <w:spacing w:before="120" w:after="0" w:line="259" w:lineRule="auto"/>
        <w:ind w:left="993" w:hanging="567"/>
        <w:contextualSpacing w:val="0"/>
        <w:rPr>
          <w:rFonts w:ascii="Times New Roman" w:hAnsi="Times New Roman"/>
        </w:rPr>
      </w:pPr>
      <w:r w:rsidRPr="00BF3174">
        <w:rPr>
          <w:rFonts w:ascii="Times New Roman" w:hAnsi="Times New Roman"/>
        </w:rPr>
        <w:t>Puantör kullanıcılara sadece yetkili olduğu işçiler üzerinde işlem yetkisi verilebilmelidir.</w:t>
      </w:r>
    </w:p>
    <w:p w:rsidR="00854091" w:rsidRPr="00BF3174" w:rsidRDefault="00854091" w:rsidP="00854091">
      <w:pPr>
        <w:spacing w:before="120"/>
        <w:ind w:left="993" w:hanging="567"/>
      </w:pPr>
    </w:p>
    <w:p w:rsidR="00854091" w:rsidRPr="00BF3174" w:rsidRDefault="00854091" w:rsidP="00854091">
      <w:pPr>
        <w:spacing w:before="120"/>
        <w:ind w:left="993" w:hanging="567"/>
      </w:pPr>
    </w:p>
    <w:p w:rsidR="00854091" w:rsidRPr="00BF3174" w:rsidRDefault="00854091" w:rsidP="00854091">
      <w:pPr>
        <w:spacing w:before="120"/>
        <w:ind w:left="993" w:hanging="567"/>
      </w:pPr>
    </w:p>
    <w:p w:rsidR="00854091" w:rsidRPr="00BF3174" w:rsidRDefault="00854091" w:rsidP="00854091">
      <w:pPr>
        <w:pStyle w:val="ListeParagraf"/>
        <w:numPr>
          <w:ilvl w:val="0"/>
          <w:numId w:val="11"/>
        </w:numPr>
        <w:tabs>
          <w:tab w:val="left" w:pos="1276"/>
        </w:tabs>
        <w:spacing w:after="0" w:line="259" w:lineRule="auto"/>
        <w:ind w:left="993" w:hanging="567"/>
        <w:rPr>
          <w:rFonts w:ascii="Times New Roman" w:hAnsi="Times New Roman"/>
        </w:rPr>
      </w:pPr>
      <w:r w:rsidRPr="00BF3174">
        <w:rPr>
          <w:rFonts w:ascii="Times New Roman" w:hAnsi="Times New Roman"/>
          <w:b/>
        </w:rPr>
        <w:lastRenderedPageBreak/>
        <w:t>Log Kayıtları:</w:t>
      </w:r>
      <w:r w:rsidRPr="00BF3174">
        <w:rPr>
          <w:rFonts w:ascii="Times New Roman" w:hAnsi="Times New Roman"/>
        </w:rPr>
        <w:t xml:space="preserve"> </w:t>
      </w:r>
    </w:p>
    <w:p w:rsidR="00854091" w:rsidRPr="00BF3174" w:rsidRDefault="00854091" w:rsidP="00854091">
      <w:pPr>
        <w:pStyle w:val="ListeParagraf"/>
        <w:numPr>
          <w:ilvl w:val="0"/>
          <w:numId w:val="20"/>
        </w:numPr>
        <w:spacing w:before="120" w:after="0" w:line="259" w:lineRule="auto"/>
        <w:ind w:left="993" w:hanging="567"/>
        <w:contextualSpacing w:val="0"/>
        <w:rPr>
          <w:rFonts w:ascii="Times New Roman" w:hAnsi="Times New Roman"/>
        </w:rPr>
      </w:pPr>
      <w:r w:rsidRPr="00BF3174">
        <w:rPr>
          <w:rFonts w:ascii="Times New Roman" w:hAnsi="Times New Roman"/>
        </w:rPr>
        <w:t>Sistem üzerinde yapılan tüm işlemlerin log kayıtları geriye dönük sınır olmadan kaydedilmelidir</w:t>
      </w:r>
    </w:p>
    <w:p w:rsidR="00854091" w:rsidRPr="00BF3174" w:rsidRDefault="00854091" w:rsidP="00854091">
      <w:pPr>
        <w:pStyle w:val="ListeParagraf"/>
        <w:numPr>
          <w:ilvl w:val="0"/>
          <w:numId w:val="20"/>
        </w:numPr>
        <w:spacing w:before="120" w:after="0" w:line="259" w:lineRule="auto"/>
        <w:ind w:left="993" w:hanging="567"/>
        <w:contextualSpacing w:val="0"/>
        <w:rPr>
          <w:rFonts w:ascii="Times New Roman" w:hAnsi="Times New Roman"/>
        </w:rPr>
      </w:pPr>
      <w:r w:rsidRPr="00BF3174">
        <w:rPr>
          <w:rFonts w:ascii="Times New Roman" w:hAnsi="Times New Roman"/>
        </w:rPr>
        <w:t>Log kayıtları “Kullanıcı Adı”, “IP Adresi”, “Tarih ve Saat”, “İşlemin Adı”, “İşlemin Açıklaması” şeklinde tutulmalıdır.</w:t>
      </w:r>
    </w:p>
    <w:p w:rsidR="00854091" w:rsidRPr="00BF3174" w:rsidRDefault="00854091" w:rsidP="00854091">
      <w:pPr>
        <w:pStyle w:val="ListeParagraf"/>
        <w:numPr>
          <w:ilvl w:val="0"/>
          <w:numId w:val="20"/>
        </w:numPr>
        <w:spacing w:before="120" w:after="0" w:line="259" w:lineRule="auto"/>
        <w:ind w:left="993" w:hanging="567"/>
        <w:contextualSpacing w:val="0"/>
        <w:rPr>
          <w:rFonts w:ascii="Times New Roman" w:hAnsi="Times New Roman"/>
        </w:rPr>
      </w:pPr>
      <w:r w:rsidRPr="00BF3174">
        <w:rPr>
          <w:rFonts w:ascii="Times New Roman" w:hAnsi="Times New Roman"/>
        </w:rPr>
        <w:t>Sistem üzerinde yapılan tüm işlemler “Kayıt Ekleme” “Kayıt Silme” “Kayıt Değiştirme” “Giriş-Çıkış” “Diğer” şeklinde gruplandırılmış olmalıdır</w:t>
      </w:r>
    </w:p>
    <w:p w:rsidR="00854091" w:rsidRPr="00BF3174" w:rsidRDefault="00854091" w:rsidP="00854091">
      <w:pPr>
        <w:pStyle w:val="ListeParagraf"/>
        <w:numPr>
          <w:ilvl w:val="0"/>
          <w:numId w:val="20"/>
        </w:numPr>
        <w:spacing w:before="120" w:after="0" w:line="259" w:lineRule="auto"/>
        <w:ind w:left="993" w:hanging="567"/>
        <w:contextualSpacing w:val="0"/>
        <w:rPr>
          <w:rFonts w:ascii="Times New Roman" w:hAnsi="Times New Roman"/>
        </w:rPr>
      </w:pPr>
      <w:r w:rsidRPr="00BF3174">
        <w:rPr>
          <w:rFonts w:ascii="Times New Roman" w:hAnsi="Times New Roman"/>
        </w:rPr>
        <w:t>Yapılan tüm işlemlerin Log açıklamaları anlaşılır bir şekilde tanımlanmış olmalıdır</w:t>
      </w:r>
    </w:p>
    <w:p w:rsidR="00854091" w:rsidRPr="00BF3174" w:rsidRDefault="00854091" w:rsidP="00854091">
      <w:pPr>
        <w:spacing w:before="120"/>
        <w:ind w:left="993" w:hanging="567"/>
      </w:pPr>
    </w:p>
    <w:p w:rsidR="00854091" w:rsidRPr="00BF3174" w:rsidRDefault="00854091" w:rsidP="00854091">
      <w:pPr>
        <w:pStyle w:val="ListeParagraf"/>
        <w:numPr>
          <w:ilvl w:val="0"/>
          <w:numId w:val="11"/>
        </w:numPr>
        <w:tabs>
          <w:tab w:val="left" w:pos="1276"/>
        </w:tabs>
        <w:spacing w:after="0" w:line="259" w:lineRule="auto"/>
        <w:ind w:left="993" w:hanging="567"/>
        <w:rPr>
          <w:rFonts w:ascii="Times New Roman" w:hAnsi="Times New Roman"/>
        </w:rPr>
      </w:pPr>
      <w:r w:rsidRPr="00BF3174">
        <w:rPr>
          <w:rFonts w:ascii="Times New Roman" w:hAnsi="Times New Roman"/>
          <w:b/>
        </w:rPr>
        <w:t>Sisteme Giriş:</w:t>
      </w:r>
    </w:p>
    <w:p w:rsidR="00854091" w:rsidRPr="00BF3174" w:rsidRDefault="00854091" w:rsidP="00854091">
      <w:pPr>
        <w:pStyle w:val="ListeParagraf"/>
        <w:numPr>
          <w:ilvl w:val="0"/>
          <w:numId w:val="19"/>
        </w:numPr>
        <w:spacing w:before="120" w:after="0" w:line="259" w:lineRule="auto"/>
        <w:ind w:left="993" w:hanging="567"/>
        <w:contextualSpacing w:val="0"/>
        <w:rPr>
          <w:rFonts w:ascii="Times New Roman" w:hAnsi="Times New Roman"/>
        </w:rPr>
      </w:pPr>
      <w:r w:rsidRPr="00BF3174">
        <w:rPr>
          <w:rFonts w:ascii="Times New Roman" w:hAnsi="Times New Roman"/>
        </w:rPr>
        <w:t xml:space="preserve">Yazılımı kullanacak olan kullanıcılar Yönetici </w:t>
      </w:r>
      <w:r w:rsidRPr="00BF3174">
        <w:rPr>
          <w:rFonts w:ascii="Times New Roman" w:hAnsi="Times New Roman"/>
          <w:i/>
        </w:rPr>
        <w:t>(Admin)</w:t>
      </w:r>
      <w:r w:rsidRPr="00BF3174">
        <w:rPr>
          <w:rFonts w:ascii="Times New Roman" w:hAnsi="Times New Roman"/>
        </w:rPr>
        <w:t xml:space="preserve"> kullanıcısı tarafından sistem üzerinden tanımlanacaktır.</w:t>
      </w:r>
    </w:p>
    <w:p w:rsidR="00854091" w:rsidRPr="00BF3174" w:rsidRDefault="00854091" w:rsidP="00854091">
      <w:pPr>
        <w:pStyle w:val="ListeParagraf"/>
        <w:numPr>
          <w:ilvl w:val="0"/>
          <w:numId w:val="19"/>
        </w:numPr>
        <w:spacing w:before="120" w:after="0" w:line="259" w:lineRule="auto"/>
        <w:ind w:left="993" w:hanging="567"/>
        <w:contextualSpacing w:val="0"/>
        <w:rPr>
          <w:rFonts w:ascii="Times New Roman" w:hAnsi="Times New Roman"/>
        </w:rPr>
      </w:pPr>
      <w:r w:rsidRPr="00BF3174">
        <w:rPr>
          <w:rFonts w:ascii="Times New Roman" w:hAnsi="Times New Roman"/>
        </w:rPr>
        <w:t xml:space="preserve">Sisteme giriş </w:t>
      </w:r>
      <w:r w:rsidRPr="00BF3174">
        <w:rPr>
          <w:rFonts w:ascii="Times New Roman" w:hAnsi="Times New Roman"/>
          <w:i/>
        </w:rPr>
        <w:t>(login)</w:t>
      </w:r>
      <w:r w:rsidRPr="00BF3174">
        <w:rPr>
          <w:rFonts w:ascii="Times New Roman" w:hAnsi="Times New Roman"/>
        </w:rPr>
        <w:t xml:space="preserve"> yapacak kullanıcılar, e-posta adreslerine düşen aktivasyon linkine tıklayıp, şifrelerini kendileri tanımladıktan sonra sisteme giriş yapacaklardır.</w:t>
      </w:r>
    </w:p>
    <w:p w:rsidR="00854091" w:rsidRPr="00BF3174" w:rsidRDefault="00854091" w:rsidP="00854091">
      <w:pPr>
        <w:pStyle w:val="ListeParagraf"/>
        <w:numPr>
          <w:ilvl w:val="0"/>
          <w:numId w:val="19"/>
        </w:numPr>
        <w:spacing w:before="120" w:after="0" w:line="259" w:lineRule="auto"/>
        <w:ind w:left="993" w:hanging="567"/>
        <w:contextualSpacing w:val="0"/>
        <w:rPr>
          <w:rFonts w:ascii="Times New Roman" w:hAnsi="Times New Roman"/>
        </w:rPr>
      </w:pPr>
      <w:r w:rsidRPr="00BF3174">
        <w:rPr>
          <w:rFonts w:ascii="Times New Roman" w:hAnsi="Times New Roman"/>
        </w:rPr>
        <w:t>Kullanıcıların sisteme güvenli girişlerini sağlamak üzere kayıtlı cep telefonları üzerinden SMS ile doğrulama özelliği olacaktır.</w:t>
      </w:r>
    </w:p>
    <w:p w:rsidR="00854091" w:rsidRPr="00BF3174" w:rsidRDefault="00854091" w:rsidP="00854091">
      <w:pPr>
        <w:pStyle w:val="ListeParagraf"/>
        <w:numPr>
          <w:ilvl w:val="0"/>
          <w:numId w:val="19"/>
        </w:numPr>
        <w:spacing w:before="120" w:after="0" w:line="259" w:lineRule="auto"/>
        <w:ind w:left="993" w:hanging="567"/>
        <w:contextualSpacing w:val="0"/>
        <w:rPr>
          <w:rFonts w:ascii="Times New Roman" w:hAnsi="Times New Roman"/>
        </w:rPr>
      </w:pPr>
      <w:r w:rsidRPr="00BF3174">
        <w:rPr>
          <w:rFonts w:ascii="Times New Roman" w:hAnsi="Times New Roman"/>
        </w:rPr>
        <w:t>Sistemde organizasyon bazında toplam kullanıcı, puantör sayıları ile kazançlar, kesintiler, ve ödenecek tutarlar grafiksel olarak gösterilmelidir.</w:t>
      </w:r>
    </w:p>
    <w:p w:rsidR="00854091" w:rsidRPr="00BF3174" w:rsidRDefault="00854091" w:rsidP="00854091">
      <w:pPr>
        <w:spacing w:before="120"/>
        <w:ind w:left="993" w:hanging="567"/>
      </w:pPr>
    </w:p>
    <w:p w:rsidR="00854091" w:rsidRPr="00BF3174" w:rsidRDefault="00854091" w:rsidP="00854091">
      <w:pPr>
        <w:pStyle w:val="ListeParagraf"/>
        <w:numPr>
          <w:ilvl w:val="0"/>
          <w:numId w:val="11"/>
        </w:numPr>
        <w:tabs>
          <w:tab w:val="left" w:pos="1276"/>
        </w:tabs>
        <w:spacing w:after="0" w:line="259" w:lineRule="auto"/>
        <w:ind w:left="993" w:hanging="567"/>
        <w:rPr>
          <w:rFonts w:ascii="Times New Roman" w:hAnsi="Times New Roman"/>
        </w:rPr>
      </w:pPr>
      <w:r w:rsidRPr="00BF3174">
        <w:rPr>
          <w:rFonts w:ascii="Times New Roman" w:hAnsi="Times New Roman"/>
          <w:b/>
        </w:rPr>
        <w:t>Puantaj İşlemleri:</w:t>
      </w:r>
    </w:p>
    <w:p w:rsidR="00854091" w:rsidRPr="00BF3174" w:rsidRDefault="00854091" w:rsidP="00854091">
      <w:pPr>
        <w:pStyle w:val="ListeParagraf"/>
        <w:numPr>
          <w:ilvl w:val="0"/>
          <w:numId w:val="18"/>
        </w:numPr>
        <w:spacing w:before="120" w:after="0" w:line="259" w:lineRule="auto"/>
        <w:ind w:left="993" w:hanging="567"/>
        <w:contextualSpacing w:val="0"/>
        <w:rPr>
          <w:rFonts w:ascii="Times New Roman" w:hAnsi="Times New Roman"/>
        </w:rPr>
      </w:pPr>
      <w:r w:rsidRPr="00BF3174">
        <w:rPr>
          <w:rFonts w:ascii="Times New Roman" w:hAnsi="Times New Roman"/>
        </w:rPr>
        <w:t>Yazılımda 4857 sayılı İş Kanununa uygun kapsamlı bir puantaj cetveli olmalıdır. Bu cetvelde çalışılan günler, hafta tatilleri, ulusal bayram ve genel tatil günleri, raporlu, yıllık izinli günler ile mazeret izinleri, sendikal izinler ve gerek duyulan tüm ücretli ve ücretsiz izin gün tipleri bulunmalıdır.</w:t>
      </w:r>
    </w:p>
    <w:p w:rsidR="00854091" w:rsidRPr="00BF3174" w:rsidRDefault="00854091" w:rsidP="00854091">
      <w:pPr>
        <w:pStyle w:val="ListeParagraf"/>
        <w:numPr>
          <w:ilvl w:val="0"/>
          <w:numId w:val="18"/>
        </w:numPr>
        <w:spacing w:before="120" w:after="0" w:line="259" w:lineRule="auto"/>
        <w:ind w:left="993" w:hanging="567"/>
        <w:contextualSpacing w:val="0"/>
        <w:rPr>
          <w:rFonts w:ascii="Times New Roman" w:hAnsi="Times New Roman"/>
        </w:rPr>
      </w:pPr>
      <w:r w:rsidRPr="00BF3174">
        <w:rPr>
          <w:rFonts w:ascii="Times New Roman" w:hAnsi="Times New Roman"/>
        </w:rPr>
        <w:t>İşçi puantaj cetveline yapılan girişler ve işaretlemeler, maaş ödemelerine esas rakamsal verileri (çalışılan gün, hafta tatili, ücretli ve ücretsiz izinler, fazla mesai sayıları) otomatik olarak üretmelidir.</w:t>
      </w:r>
    </w:p>
    <w:p w:rsidR="00854091" w:rsidRPr="00BF3174" w:rsidRDefault="00854091" w:rsidP="00854091">
      <w:pPr>
        <w:pStyle w:val="ListeParagraf"/>
        <w:numPr>
          <w:ilvl w:val="0"/>
          <w:numId w:val="18"/>
        </w:numPr>
        <w:spacing w:before="120" w:after="0" w:line="259" w:lineRule="auto"/>
        <w:ind w:left="993" w:hanging="567"/>
        <w:contextualSpacing w:val="0"/>
        <w:rPr>
          <w:rFonts w:ascii="Times New Roman" w:hAnsi="Times New Roman"/>
        </w:rPr>
      </w:pPr>
      <w:r w:rsidRPr="00BF3174">
        <w:rPr>
          <w:rFonts w:ascii="Times New Roman" w:hAnsi="Times New Roman"/>
        </w:rPr>
        <w:t>Puantaj cetveli vardiyalı (özel güvenlik hizmeti alımı vb.) çalışılan işlere uygun olacaktır. İstenilen sayıda vardiya tanımlanabilecek, vardiya saatleri ve tanımları yapılabilecek ve puantaja girilebilecektir.</w:t>
      </w:r>
    </w:p>
    <w:p w:rsidR="00854091" w:rsidRPr="00BF3174" w:rsidRDefault="00854091" w:rsidP="00854091">
      <w:pPr>
        <w:pStyle w:val="ListeParagraf"/>
        <w:numPr>
          <w:ilvl w:val="0"/>
          <w:numId w:val="18"/>
        </w:numPr>
        <w:spacing w:before="120" w:after="0" w:line="259" w:lineRule="auto"/>
        <w:ind w:left="993" w:hanging="567"/>
        <w:contextualSpacing w:val="0"/>
        <w:rPr>
          <w:rFonts w:ascii="Times New Roman" w:hAnsi="Times New Roman"/>
        </w:rPr>
      </w:pPr>
      <w:r w:rsidRPr="00BF3174">
        <w:rPr>
          <w:rFonts w:ascii="Times New Roman" w:hAnsi="Times New Roman"/>
        </w:rPr>
        <w:t>Yazılımda Puantör kullanıcılar tanımlanabilecek ve sadece kendilerine yetki verilen işçilere puantaj girebilecektir.</w:t>
      </w:r>
    </w:p>
    <w:p w:rsidR="00854091" w:rsidRPr="00BF3174" w:rsidRDefault="00854091" w:rsidP="00854091">
      <w:pPr>
        <w:pStyle w:val="ListeParagraf"/>
        <w:numPr>
          <w:ilvl w:val="0"/>
          <w:numId w:val="18"/>
        </w:numPr>
        <w:spacing w:before="120" w:after="0" w:line="259" w:lineRule="auto"/>
        <w:ind w:left="993" w:hanging="567"/>
        <w:contextualSpacing w:val="0"/>
        <w:rPr>
          <w:rFonts w:ascii="Times New Roman" w:hAnsi="Times New Roman"/>
        </w:rPr>
      </w:pPr>
      <w:r w:rsidRPr="00BF3174">
        <w:rPr>
          <w:rFonts w:ascii="Times New Roman" w:hAnsi="Times New Roman"/>
        </w:rPr>
        <w:t>Sadece maaş dönemine (bir aylık) değil uzun vadeli puantaj girişi olmalıdır. Örneğin bir ayı aşan sağlık raporları, doğum izinleri ve yıllık izinler uzun süreli puantaj girişi şeklinde girilmelidir.</w:t>
      </w:r>
    </w:p>
    <w:p w:rsidR="00854091" w:rsidRPr="00BF3174" w:rsidRDefault="00854091" w:rsidP="00854091">
      <w:pPr>
        <w:pStyle w:val="ListeParagraf"/>
        <w:numPr>
          <w:ilvl w:val="0"/>
          <w:numId w:val="18"/>
        </w:numPr>
        <w:spacing w:before="120" w:after="0" w:line="259" w:lineRule="auto"/>
        <w:ind w:left="993" w:hanging="567"/>
        <w:contextualSpacing w:val="0"/>
        <w:rPr>
          <w:rFonts w:ascii="Times New Roman" w:hAnsi="Times New Roman"/>
        </w:rPr>
      </w:pPr>
      <w:r w:rsidRPr="00BF3174">
        <w:rPr>
          <w:rFonts w:ascii="Times New Roman" w:hAnsi="Times New Roman"/>
        </w:rPr>
        <w:t>Girilen puantajlara göre işçilere nakdi olarak ödenen yemek ve yol gün sayıları otomatik hesaplanabilmelidir.</w:t>
      </w:r>
    </w:p>
    <w:p w:rsidR="00854091" w:rsidRPr="00BF3174" w:rsidRDefault="00854091" w:rsidP="00854091">
      <w:pPr>
        <w:pStyle w:val="ListeParagraf"/>
        <w:numPr>
          <w:ilvl w:val="0"/>
          <w:numId w:val="18"/>
        </w:numPr>
        <w:spacing w:before="120" w:after="0" w:line="259" w:lineRule="auto"/>
        <w:ind w:left="993" w:hanging="567"/>
        <w:contextualSpacing w:val="0"/>
        <w:rPr>
          <w:rFonts w:ascii="Times New Roman" w:hAnsi="Times New Roman"/>
        </w:rPr>
      </w:pPr>
      <w:r w:rsidRPr="00BF3174">
        <w:rPr>
          <w:rFonts w:ascii="Times New Roman" w:hAnsi="Times New Roman"/>
        </w:rPr>
        <w:t>Puantaj cetvelinde girilen veriler işçi kartlarına otomatik aktarılmalıdır. Örneğin yıllık izin kullanım hakkı, fazla mesai 270 saat sınırı vb. takip edilmesi gerekli günler ve süreler doğrudan puantaj verilerine dayalı olarak hesaplanmalıdır.</w:t>
      </w:r>
    </w:p>
    <w:p w:rsidR="00854091" w:rsidRPr="00BF3174" w:rsidRDefault="00854091" w:rsidP="00854091">
      <w:pPr>
        <w:pStyle w:val="ListeParagraf"/>
        <w:numPr>
          <w:ilvl w:val="0"/>
          <w:numId w:val="18"/>
        </w:numPr>
        <w:spacing w:before="120" w:after="0" w:line="259" w:lineRule="auto"/>
        <w:ind w:left="993" w:hanging="567"/>
        <w:contextualSpacing w:val="0"/>
        <w:rPr>
          <w:rFonts w:ascii="Times New Roman" w:hAnsi="Times New Roman"/>
        </w:rPr>
      </w:pPr>
      <w:r w:rsidRPr="00BF3174">
        <w:rPr>
          <w:rFonts w:ascii="Times New Roman" w:hAnsi="Times New Roman"/>
        </w:rPr>
        <w:t>Puantaj cetvelinde girilen eksik günlerin tanımları SGK’nın aylık prim ve hizmet bildirgelerinde kullanılan “Eksik Gün” tanımlarına uygun olmalıdır.</w:t>
      </w:r>
    </w:p>
    <w:p w:rsidR="00854091" w:rsidRPr="00BF3174" w:rsidRDefault="00854091" w:rsidP="00854091">
      <w:pPr>
        <w:pStyle w:val="ListeParagraf"/>
        <w:numPr>
          <w:ilvl w:val="0"/>
          <w:numId w:val="18"/>
        </w:numPr>
        <w:spacing w:before="120" w:after="0" w:line="259" w:lineRule="auto"/>
        <w:ind w:left="993" w:hanging="567"/>
        <w:contextualSpacing w:val="0"/>
        <w:rPr>
          <w:rFonts w:ascii="Times New Roman" w:hAnsi="Times New Roman"/>
        </w:rPr>
      </w:pPr>
      <w:r w:rsidRPr="00BF3174">
        <w:rPr>
          <w:rFonts w:ascii="Times New Roman" w:hAnsi="Times New Roman"/>
        </w:rPr>
        <w:t xml:space="preserve"> Puantaj </w:t>
      </w:r>
      <w:r w:rsidRPr="00BF3174">
        <w:rPr>
          <w:rFonts w:ascii="Times New Roman" w:eastAsia="Times New Roman" w:hAnsi="Times New Roman"/>
          <w:lang w:eastAsia="tr-TR"/>
        </w:rPr>
        <w:t>cetveline verilerin daha hızlı girilebilmesi ve puantaj raporlarının alınabilmesi için excel ile aktarım sağlanmalıdır.</w:t>
      </w:r>
    </w:p>
    <w:p w:rsidR="00854091" w:rsidRPr="00BF3174" w:rsidRDefault="00854091" w:rsidP="00854091">
      <w:pPr>
        <w:pStyle w:val="ListeParagraf"/>
        <w:numPr>
          <w:ilvl w:val="0"/>
          <w:numId w:val="18"/>
        </w:numPr>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lastRenderedPageBreak/>
        <w:t>Puantaj cetveline toplu giriş sağlayabilmek için birden fazla gün seçilebilmeli ve istenilen gün tipi bu günlere girilebilmelidir.</w:t>
      </w:r>
    </w:p>
    <w:p w:rsidR="00854091" w:rsidRPr="00BF3174" w:rsidRDefault="00854091" w:rsidP="00854091">
      <w:pPr>
        <w:pStyle w:val="ListeParagraf"/>
        <w:numPr>
          <w:ilvl w:val="0"/>
          <w:numId w:val="18"/>
        </w:numPr>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Puantaj cetveli ile bağlantılı olarak istenilen gün tipine ait rapor çekilebilmelidir. Örneğin o aya ait yıllık izin veya rapor girilen günler bir rapor şeklinde alınabilmelidir.</w:t>
      </w:r>
    </w:p>
    <w:p w:rsidR="00854091" w:rsidRPr="00BF3174" w:rsidRDefault="00854091" w:rsidP="00854091">
      <w:pPr>
        <w:pStyle w:val="ListeParagraf"/>
        <w:numPr>
          <w:ilvl w:val="0"/>
          <w:numId w:val="18"/>
        </w:numPr>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Sisteme girilen puantaj verilerine göre personellerin ilgili aya ait yemek verilerinin gösterildiği ‘Yemek Puantajı’ raporu alınabilmelidir.</w:t>
      </w:r>
    </w:p>
    <w:p w:rsidR="00854091" w:rsidRPr="00BF3174" w:rsidRDefault="00854091" w:rsidP="00854091">
      <w:pPr>
        <w:spacing w:before="120"/>
        <w:ind w:left="425"/>
      </w:pPr>
    </w:p>
    <w:p w:rsidR="00854091" w:rsidRPr="00BF3174" w:rsidRDefault="00854091" w:rsidP="00854091">
      <w:pPr>
        <w:pStyle w:val="ListeParagraf"/>
        <w:numPr>
          <w:ilvl w:val="0"/>
          <w:numId w:val="11"/>
        </w:numPr>
        <w:tabs>
          <w:tab w:val="left" w:pos="1276"/>
        </w:tabs>
        <w:spacing w:after="0" w:line="259" w:lineRule="auto"/>
        <w:rPr>
          <w:rFonts w:ascii="Times New Roman" w:hAnsi="Times New Roman"/>
        </w:rPr>
      </w:pPr>
      <w:r w:rsidRPr="00BF3174">
        <w:rPr>
          <w:rFonts w:ascii="Times New Roman" w:hAnsi="Times New Roman"/>
          <w:b/>
        </w:rPr>
        <w:t>İşçi Ücretleri (Bordro) Hesapları:</w:t>
      </w:r>
    </w:p>
    <w:p w:rsidR="00854091" w:rsidRPr="00BF3174" w:rsidRDefault="00854091" w:rsidP="00854091">
      <w:pPr>
        <w:pStyle w:val="ListeParagraf"/>
        <w:numPr>
          <w:ilvl w:val="0"/>
          <w:numId w:val="21"/>
        </w:numPr>
        <w:spacing w:before="120" w:after="0" w:line="259" w:lineRule="auto"/>
        <w:ind w:left="993" w:hanging="567"/>
        <w:contextualSpacing w:val="0"/>
        <w:rPr>
          <w:rFonts w:ascii="Times New Roman" w:hAnsi="Times New Roman"/>
        </w:rPr>
      </w:pPr>
      <w:r w:rsidRPr="00BF3174">
        <w:rPr>
          <w:rFonts w:ascii="Times New Roman" w:hAnsi="Times New Roman"/>
        </w:rPr>
        <w:t>İşçilerin ücretleri iş kanunu, mali ve sosyal güvenlik mevzuatına uygun olarak ve hatasız şekilde hesaplanmalıdır.</w:t>
      </w:r>
    </w:p>
    <w:p w:rsidR="00854091" w:rsidRPr="00BF3174" w:rsidRDefault="00854091" w:rsidP="00854091">
      <w:pPr>
        <w:pStyle w:val="ListeParagraf"/>
        <w:numPr>
          <w:ilvl w:val="0"/>
          <w:numId w:val="21"/>
        </w:numPr>
        <w:spacing w:before="120" w:after="0" w:line="259" w:lineRule="auto"/>
        <w:ind w:left="993" w:hanging="567"/>
        <w:contextualSpacing w:val="0"/>
        <w:rPr>
          <w:rFonts w:ascii="Times New Roman" w:hAnsi="Times New Roman"/>
        </w:rPr>
      </w:pPr>
      <w:r w:rsidRPr="00BF3174">
        <w:rPr>
          <w:rFonts w:ascii="Times New Roman" w:hAnsi="Times New Roman"/>
        </w:rPr>
        <w:t xml:space="preserve">İşçi Ücretleri </w:t>
      </w:r>
      <w:r w:rsidRPr="00BF3174">
        <w:rPr>
          <w:rFonts w:ascii="Times New Roman" w:hAnsi="Times New Roman"/>
          <w:i/>
        </w:rPr>
        <w:t>(Bordro)</w:t>
      </w:r>
      <w:r w:rsidRPr="00BF3174">
        <w:rPr>
          <w:rFonts w:ascii="Times New Roman" w:hAnsi="Times New Roman"/>
        </w:rPr>
        <w:t xml:space="preserve"> ekranında, bu maaş dönemi için girilen puantaj verileri üzerinden Brüt kazançlar, SGK primleri, Gelir Vergisi, Damga Vergisi ve diğer kesintiler otomatik olarak hesaplanacaktır.</w:t>
      </w:r>
    </w:p>
    <w:p w:rsidR="00854091" w:rsidRPr="00BF3174" w:rsidRDefault="00854091" w:rsidP="00854091">
      <w:pPr>
        <w:pStyle w:val="ListeParagraf"/>
        <w:numPr>
          <w:ilvl w:val="0"/>
          <w:numId w:val="21"/>
        </w:numPr>
        <w:spacing w:before="120" w:after="0" w:line="259" w:lineRule="auto"/>
        <w:ind w:left="993" w:hanging="567"/>
        <w:contextualSpacing w:val="0"/>
        <w:rPr>
          <w:rFonts w:ascii="Times New Roman" w:hAnsi="Times New Roman"/>
        </w:rPr>
      </w:pPr>
      <w:r w:rsidRPr="00BF3174">
        <w:rPr>
          <w:rFonts w:ascii="Times New Roman" w:hAnsi="Times New Roman"/>
        </w:rPr>
        <w:t>İlave tediye ödemeleri, gün sayısı ve yevmiye üzerinden otomatik hesaplanacaktır. Yıl içinde işe giren veya işten çıkan işçiler için ise oranlama usulü ile hesaplama yapılacaktır.</w:t>
      </w:r>
    </w:p>
    <w:p w:rsidR="00854091" w:rsidRPr="00BF3174" w:rsidRDefault="00854091" w:rsidP="00854091">
      <w:pPr>
        <w:pStyle w:val="ListeParagraf"/>
        <w:numPr>
          <w:ilvl w:val="0"/>
          <w:numId w:val="21"/>
        </w:numPr>
        <w:spacing w:before="120" w:after="0" w:line="259" w:lineRule="auto"/>
        <w:ind w:left="993" w:hanging="567"/>
        <w:contextualSpacing w:val="0"/>
        <w:rPr>
          <w:rFonts w:ascii="Times New Roman" w:hAnsi="Times New Roman"/>
        </w:rPr>
      </w:pPr>
      <w:r w:rsidRPr="00BF3174">
        <w:rPr>
          <w:rFonts w:ascii="Times New Roman" w:hAnsi="Times New Roman"/>
          <w:bCs/>
        </w:rPr>
        <w:t>İşçinin kümülatif gelir vergisi, gelir vergisi dilimleri doğrultusunda hesaplanarak bordrosuna otomatik olarak yansıtılacaktır.</w:t>
      </w:r>
    </w:p>
    <w:p w:rsidR="00854091" w:rsidRPr="00BF3174" w:rsidRDefault="00854091" w:rsidP="00854091">
      <w:pPr>
        <w:pStyle w:val="ListeParagraf"/>
        <w:numPr>
          <w:ilvl w:val="0"/>
          <w:numId w:val="21"/>
        </w:numPr>
        <w:spacing w:before="120" w:after="0" w:line="259" w:lineRule="auto"/>
        <w:ind w:left="993" w:hanging="567"/>
        <w:contextualSpacing w:val="0"/>
        <w:rPr>
          <w:rFonts w:ascii="Times New Roman" w:hAnsi="Times New Roman"/>
        </w:rPr>
      </w:pPr>
      <w:r w:rsidRPr="00BF3174">
        <w:rPr>
          <w:rFonts w:ascii="Times New Roman" w:hAnsi="Times New Roman"/>
        </w:rPr>
        <w:t xml:space="preserve">İşçinin AGİ </w:t>
      </w:r>
      <w:r w:rsidRPr="00BF3174">
        <w:rPr>
          <w:rFonts w:ascii="Times New Roman" w:hAnsi="Times New Roman"/>
          <w:i/>
        </w:rPr>
        <w:t>(asgari geçim indirim)</w:t>
      </w:r>
      <w:r w:rsidRPr="00BF3174">
        <w:rPr>
          <w:rFonts w:ascii="Times New Roman" w:hAnsi="Times New Roman"/>
        </w:rPr>
        <w:t xml:space="preserve"> hesabını yapmak üzere medeni durumu, eş ve çocuk durumlarının bilgisi sistemde tanımlanacaktır.</w:t>
      </w:r>
    </w:p>
    <w:p w:rsidR="00854091" w:rsidRPr="00BF3174" w:rsidRDefault="00854091" w:rsidP="00854091">
      <w:pPr>
        <w:pStyle w:val="ListeParagraf"/>
        <w:numPr>
          <w:ilvl w:val="0"/>
          <w:numId w:val="21"/>
        </w:numPr>
        <w:spacing w:before="120" w:after="0" w:line="259" w:lineRule="auto"/>
        <w:ind w:left="993" w:hanging="567"/>
        <w:contextualSpacing w:val="0"/>
        <w:rPr>
          <w:rFonts w:ascii="Times New Roman" w:hAnsi="Times New Roman"/>
        </w:rPr>
      </w:pPr>
      <w:r w:rsidRPr="00BF3174">
        <w:rPr>
          <w:rFonts w:ascii="Times New Roman" w:hAnsi="Times New Roman"/>
        </w:rPr>
        <w:t>AGİ ödemelerinde eğitime devam etmeyen çocuklarda 18 yaşını dolduranlar, eğitime devam edenlerde ise 25 yaşını dolduran çocuklar var ise bunların AGİ hesabına katılmaması ile ilgili sistem gerekli uyarıları vermelidir.</w:t>
      </w:r>
    </w:p>
    <w:p w:rsidR="00854091" w:rsidRPr="00BF3174" w:rsidRDefault="00854091" w:rsidP="00854091">
      <w:pPr>
        <w:pStyle w:val="ListeParagraf"/>
        <w:numPr>
          <w:ilvl w:val="0"/>
          <w:numId w:val="21"/>
        </w:numPr>
        <w:spacing w:before="120" w:after="0" w:line="259" w:lineRule="auto"/>
        <w:ind w:left="993" w:hanging="567"/>
        <w:contextualSpacing w:val="0"/>
        <w:rPr>
          <w:rFonts w:ascii="Times New Roman" w:hAnsi="Times New Roman"/>
        </w:rPr>
      </w:pPr>
      <w:r w:rsidRPr="00BF3174">
        <w:rPr>
          <w:rFonts w:ascii="Times New Roman" w:hAnsi="Times New Roman"/>
        </w:rPr>
        <w:t>Bireysel emeklilik sistemine (BES) dahil işçilerin maaşlarından yapılacak kesintiler otomatik olarak hazırlanmalıdır.</w:t>
      </w:r>
    </w:p>
    <w:p w:rsidR="00854091" w:rsidRPr="00BF3174" w:rsidRDefault="00854091" w:rsidP="00854091">
      <w:pPr>
        <w:pStyle w:val="ListeParagraf"/>
        <w:numPr>
          <w:ilvl w:val="0"/>
          <w:numId w:val="21"/>
        </w:numPr>
        <w:spacing w:before="120" w:after="0" w:line="259" w:lineRule="auto"/>
        <w:ind w:left="993" w:hanging="567"/>
        <w:contextualSpacing w:val="0"/>
        <w:rPr>
          <w:rFonts w:ascii="Times New Roman" w:hAnsi="Times New Roman"/>
        </w:rPr>
      </w:pPr>
      <w:r w:rsidRPr="00BF3174">
        <w:rPr>
          <w:rFonts w:ascii="Times New Roman" w:hAnsi="Times New Roman"/>
        </w:rPr>
        <w:t>İşçinin maaşı üzerinde uygulanacak diğer kesintiler (İcra, Nafaka, Disiplin Cezası, Sendika Aidatı…) tanımlanabilmeli ve otomatik olarak uygulanabilir olmalıdır.</w:t>
      </w:r>
    </w:p>
    <w:p w:rsidR="00854091" w:rsidRPr="00BF3174" w:rsidRDefault="00854091" w:rsidP="00854091">
      <w:pPr>
        <w:pStyle w:val="ListeParagraf"/>
        <w:numPr>
          <w:ilvl w:val="0"/>
          <w:numId w:val="21"/>
        </w:numPr>
        <w:spacing w:before="120" w:after="0" w:line="259" w:lineRule="auto"/>
        <w:ind w:left="993" w:hanging="567"/>
        <w:contextualSpacing w:val="0"/>
        <w:rPr>
          <w:rFonts w:ascii="Times New Roman" w:hAnsi="Times New Roman"/>
        </w:rPr>
      </w:pPr>
      <w:r w:rsidRPr="00BF3174">
        <w:rPr>
          <w:rFonts w:ascii="Times New Roman" w:hAnsi="Times New Roman"/>
        </w:rPr>
        <w:t>İşçinin net alması gereken maaşı hesaplamak üzere, -varsa- ek kazançları ve ek kesintileri tanımlanacaktır.</w:t>
      </w:r>
    </w:p>
    <w:p w:rsidR="00854091" w:rsidRPr="00BF3174" w:rsidRDefault="00854091" w:rsidP="00854091">
      <w:pPr>
        <w:pStyle w:val="ListeParagraf"/>
        <w:numPr>
          <w:ilvl w:val="0"/>
          <w:numId w:val="21"/>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Özel sağlık sigortası ve diğer şahıs sigortası primi ödeyen işçilerin bordrolarından istisna edilecek gelir vergisi, ilgili mevzuata göre hesaplanmalıdır.</w:t>
      </w:r>
    </w:p>
    <w:p w:rsidR="00854091" w:rsidRPr="00BF3174" w:rsidRDefault="00854091" w:rsidP="00854091">
      <w:pPr>
        <w:pStyle w:val="ListeParagraf"/>
        <w:numPr>
          <w:ilvl w:val="0"/>
          <w:numId w:val="21"/>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İşçilere ödenen ücretler, ek kazançlar ve sosyal yardımlar üzerinden uygulanması gereken SGK prim ve vergi istisnaları (yemek prim istisnası, çocuk yardımı, evlilik yardımı, ölüm yardımı istisnaları…) mevzuata uygun bir şekilde otomatik hesaplanabilmelidir.</w:t>
      </w:r>
    </w:p>
    <w:p w:rsidR="00854091" w:rsidRPr="00BF3174" w:rsidRDefault="00854091" w:rsidP="00854091">
      <w:pPr>
        <w:pStyle w:val="ListeParagraf"/>
        <w:numPr>
          <w:ilvl w:val="0"/>
          <w:numId w:val="21"/>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 xml:space="preserve">Devlet tarafından, işçi ücretlerini ilgilendiren değişiklikler </w:t>
      </w:r>
      <w:r w:rsidRPr="00BF3174">
        <w:rPr>
          <w:rFonts w:ascii="Times New Roman" w:hAnsi="Times New Roman"/>
          <w:i/>
        </w:rPr>
        <w:t xml:space="preserve">(SGK prim oranları, vergi oranları, vergi istisnaları… vb.) </w:t>
      </w:r>
      <w:r w:rsidRPr="00BF3174">
        <w:rPr>
          <w:rFonts w:ascii="Times New Roman" w:hAnsi="Times New Roman"/>
        </w:rPr>
        <w:t>olduğunda, bu değişiklikler tarihsel bazda yazılımda ilgili ekranda değiştirilmeli, yapılan bu değişiklikler geçmiş maaş hesaplarını bozmamalıdır.</w:t>
      </w:r>
    </w:p>
    <w:p w:rsidR="00854091" w:rsidRPr="00BF3174" w:rsidRDefault="00854091" w:rsidP="00854091">
      <w:pPr>
        <w:pStyle w:val="ListeParagraf"/>
        <w:numPr>
          <w:ilvl w:val="0"/>
          <w:numId w:val="21"/>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Hesaplanan bordro maaş verileri, tüm işçilerin toplu olarak gösterildiği sürekli işçi maaş bordro raporuna dökülmelidir.</w:t>
      </w:r>
    </w:p>
    <w:p w:rsidR="00854091" w:rsidRPr="00BF3174" w:rsidRDefault="00854091" w:rsidP="00854091">
      <w:pPr>
        <w:pStyle w:val="ListeParagraf"/>
        <w:numPr>
          <w:ilvl w:val="0"/>
          <w:numId w:val="21"/>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Ayrıca maaş verilerinin detaylı olarak gösterildiği, İşçi Ücret Pusulası raporu işçi bazında ayrı ayrı alınabilmelidir.</w:t>
      </w:r>
    </w:p>
    <w:p w:rsidR="00854091" w:rsidRPr="00BF3174" w:rsidRDefault="00854091" w:rsidP="00854091">
      <w:pPr>
        <w:pStyle w:val="ListeParagraf"/>
        <w:numPr>
          <w:ilvl w:val="0"/>
          <w:numId w:val="21"/>
        </w:numPr>
        <w:tabs>
          <w:tab w:val="left" w:pos="993"/>
        </w:tabs>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Bordro raporları içerisinde banka maaş listesi, icra, nafaka, BES kesintisi listesi, tüm bordroların bütün ayrıntılarının görüntülenebildiği çarşaf bordro olmalı ve personel bildirim formu, AGİ listesi ve bordro icmal raporları alınabilmelidir.</w:t>
      </w:r>
    </w:p>
    <w:p w:rsidR="00854091" w:rsidRPr="00BF3174" w:rsidRDefault="00854091" w:rsidP="00854091">
      <w:pPr>
        <w:pStyle w:val="ListeParagraf"/>
        <w:numPr>
          <w:ilvl w:val="0"/>
          <w:numId w:val="21"/>
        </w:numPr>
        <w:tabs>
          <w:tab w:val="left" w:pos="993"/>
        </w:tabs>
        <w:spacing w:before="120" w:after="0" w:line="259" w:lineRule="auto"/>
        <w:ind w:left="851" w:hanging="425"/>
        <w:contextualSpacing w:val="0"/>
        <w:rPr>
          <w:rFonts w:ascii="Times New Roman" w:hAnsi="Times New Roman"/>
        </w:rPr>
      </w:pPr>
      <w:r w:rsidRPr="00BF3174">
        <w:rPr>
          <w:rFonts w:ascii="Times New Roman" w:eastAsia="Times New Roman" w:hAnsi="Times New Roman"/>
          <w:lang w:eastAsia="tr-TR"/>
        </w:rPr>
        <w:lastRenderedPageBreak/>
        <w:t>Bordroya toplu olarak ek kesinti, sair ödeme ve gece çalışma saat süresi eklenebilmelidir.</w:t>
      </w:r>
    </w:p>
    <w:p w:rsidR="00854091" w:rsidRPr="00BF3174" w:rsidRDefault="00854091" w:rsidP="00854091">
      <w:pPr>
        <w:pStyle w:val="ListeParagraf"/>
        <w:numPr>
          <w:ilvl w:val="0"/>
          <w:numId w:val="21"/>
        </w:numPr>
        <w:tabs>
          <w:tab w:val="left" w:pos="993"/>
        </w:tabs>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 xml:space="preserve">İşçiler maaşlarını mobil uygulama veya internet sitesi üzerinden, sisteme kayıtlı cep telefon numaraları ve TC Kimlik numaralarıyla kaydolarak, kendi belirledikleri şifre ile giriş yaptıklarında görebilmelidir. </w:t>
      </w:r>
    </w:p>
    <w:p w:rsidR="00854091" w:rsidRPr="00BF3174" w:rsidRDefault="00854091" w:rsidP="00854091">
      <w:pPr>
        <w:pStyle w:val="ListeParagraf"/>
        <w:numPr>
          <w:ilvl w:val="0"/>
          <w:numId w:val="21"/>
        </w:numPr>
        <w:tabs>
          <w:tab w:val="left" w:pos="993"/>
        </w:tabs>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İşçilerin mobil uygulama veya internet sitesi üzerinden bordrolarını görüntüleyebilmeleri kurum adminin izni doğrultusunda sağlanmalıdır.</w:t>
      </w:r>
    </w:p>
    <w:p w:rsidR="00854091" w:rsidRPr="00BF3174" w:rsidRDefault="00854091" w:rsidP="00854091">
      <w:pPr>
        <w:pStyle w:val="ListeParagraf"/>
        <w:numPr>
          <w:ilvl w:val="0"/>
          <w:numId w:val="21"/>
        </w:numPr>
        <w:tabs>
          <w:tab w:val="left" w:pos="993"/>
        </w:tabs>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İşçilerin Toplu İş Sözleşmesi kaynaklı hakları (</w:t>
      </w:r>
      <w:r w:rsidRPr="00BF3174">
        <w:rPr>
          <w:rFonts w:ascii="Times New Roman" w:eastAsia="Times New Roman" w:hAnsi="Times New Roman"/>
          <w:i/>
          <w:lang w:eastAsia="tr-TR"/>
        </w:rPr>
        <w:t>çocuk, yakacak, evlenme, ölüm vb</w:t>
      </w:r>
      <w:r w:rsidRPr="00BF3174">
        <w:rPr>
          <w:rFonts w:ascii="Times New Roman" w:eastAsia="Times New Roman" w:hAnsi="Times New Roman"/>
          <w:lang w:eastAsia="tr-TR"/>
        </w:rPr>
        <w:t>.) hesaplanıp bordroya dahil edilebilmelidir.</w:t>
      </w:r>
    </w:p>
    <w:p w:rsidR="00854091" w:rsidRPr="00BF3174" w:rsidRDefault="00854091" w:rsidP="00854091">
      <w:pPr>
        <w:tabs>
          <w:tab w:val="left" w:pos="993"/>
        </w:tabs>
        <w:spacing w:before="120"/>
      </w:pPr>
    </w:p>
    <w:p w:rsidR="00854091" w:rsidRPr="00BF3174" w:rsidRDefault="00854091" w:rsidP="00854091">
      <w:pPr>
        <w:pStyle w:val="ListeParagraf"/>
        <w:numPr>
          <w:ilvl w:val="0"/>
          <w:numId w:val="11"/>
        </w:numPr>
        <w:tabs>
          <w:tab w:val="left" w:pos="1276"/>
        </w:tabs>
        <w:spacing w:after="0" w:line="259" w:lineRule="auto"/>
        <w:rPr>
          <w:rFonts w:ascii="Times New Roman" w:hAnsi="Times New Roman"/>
        </w:rPr>
      </w:pPr>
      <w:r w:rsidRPr="00BF3174">
        <w:rPr>
          <w:rFonts w:ascii="Times New Roman" w:hAnsi="Times New Roman"/>
          <w:b/>
        </w:rPr>
        <w:t>SGK İşlemleri:</w:t>
      </w:r>
    </w:p>
    <w:p w:rsidR="00854091" w:rsidRPr="00BF3174" w:rsidRDefault="00854091" w:rsidP="00854091">
      <w:pPr>
        <w:pStyle w:val="ListeParagraf"/>
        <w:numPr>
          <w:ilvl w:val="0"/>
          <w:numId w:val="13"/>
        </w:numPr>
        <w:spacing w:before="120" w:after="0" w:line="259" w:lineRule="auto"/>
        <w:ind w:left="993" w:hanging="567"/>
        <w:contextualSpacing w:val="0"/>
        <w:rPr>
          <w:rFonts w:ascii="Times New Roman" w:hAnsi="Times New Roman"/>
        </w:rPr>
      </w:pPr>
      <w:r w:rsidRPr="00BF3174">
        <w:rPr>
          <w:rFonts w:ascii="Times New Roman" w:hAnsi="Times New Roman"/>
        </w:rPr>
        <w:t>İşçilerin toplu veya tek tek işe giriş – çıkış işlemleri, programa girilen veriler doğrultusunda .xml formatında alınabilmeli ve Sgk’ya aktarım sağlanabilmelidir.</w:t>
      </w:r>
    </w:p>
    <w:p w:rsidR="00854091" w:rsidRPr="00BF3174" w:rsidRDefault="00854091" w:rsidP="00854091">
      <w:pPr>
        <w:pStyle w:val="ListeParagraf"/>
        <w:numPr>
          <w:ilvl w:val="0"/>
          <w:numId w:val="13"/>
        </w:numPr>
        <w:spacing w:before="120" w:after="0" w:line="259" w:lineRule="auto"/>
        <w:ind w:left="993" w:hanging="567"/>
        <w:contextualSpacing w:val="0"/>
        <w:rPr>
          <w:rFonts w:ascii="Times New Roman" w:hAnsi="Times New Roman"/>
        </w:rPr>
      </w:pPr>
      <w:r w:rsidRPr="00BF3174">
        <w:rPr>
          <w:rFonts w:ascii="Times New Roman" w:hAnsi="Times New Roman"/>
        </w:rPr>
        <w:t>Sistem üzerinden e-bildirge yapabilmek için kayıtlı veriler .xml formatında alınarak, aylık prim ve hizmet bildirimi için Sgk’ya aktarım sağlanabilmelidir.</w:t>
      </w:r>
    </w:p>
    <w:p w:rsidR="00854091" w:rsidRPr="00BF3174" w:rsidRDefault="00854091" w:rsidP="00854091">
      <w:pPr>
        <w:pStyle w:val="ListeParagraf"/>
        <w:numPr>
          <w:ilvl w:val="0"/>
          <w:numId w:val="13"/>
        </w:numPr>
        <w:spacing w:before="120" w:after="0" w:line="259" w:lineRule="auto"/>
        <w:ind w:left="993" w:hanging="567"/>
        <w:contextualSpacing w:val="0"/>
        <w:rPr>
          <w:rFonts w:ascii="Times New Roman" w:hAnsi="Times New Roman"/>
        </w:rPr>
      </w:pPr>
      <w:r w:rsidRPr="00BF3174">
        <w:rPr>
          <w:rFonts w:ascii="Times New Roman" w:hAnsi="Times New Roman"/>
        </w:rPr>
        <w:t>Sgk’ya aylık prim hizmet bildirgesini yapmadan önce sistemde tahakkuk fiş örneği görüntülenebilmeli, Sgk sisteminde onaylanan tahakkuk fişi ile kıyaslama yapılabilmelidir.</w:t>
      </w:r>
    </w:p>
    <w:p w:rsidR="00854091" w:rsidRPr="00BF3174" w:rsidRDefault="00854091" w:rsidP="00854091">
      <w:pPr>
        <w:pStyle w:val="ListeParagraf"/>
        <w:spacing w:before="120" w:after="0"/>
        <w:ind w:left="993"/>
        <w:contextualSpacing w:val="0"/>
        <w:rPr>
          <w:rFonts w:ascii="Times New Roman" w:hAnsi="Times New Roman"/>
        </w:rPr>
      </w:pPr>
    </w:p>
    <w:p w:rsidR="00854091" w:rsidRPr="00BF3174" w:rsidRDefault="00854091" w:rsidP="00854091">
      <w:pPr>
        <w:pStyle w:val="ListeParagraf"/>
        <w:numPr>
          <w:ilvl w:val="0"/>
          <w:numId w:val="11"/>
        </w:numPr>
        <w:tabs>
          <w:tab w:val="left" w:pos="1276"/>
        </w:tabs>
        <w:spacing w:after="0" w:line="259" w:lineRule="auto"/>
        <w:rPr>
          <w:rFonts w:ascii="Times New Roman" w:hAnsi="Times New Roman"/>
        </w:rPr>
      </w:pPr>
      <w:r w:rsidRPr="00BF3174">
        <w:rPr>
          <w:rFonts w:ascii="Times New Roman" w:hAnsi="Times New Roman"/>
          <w:b/>
        </w:rPr>
        <w:t>Ödeme Emri İşlemleri:</w:t>
      </w:r>
    </w:p>
    <w:p w:rsidR="00854091" w:rsidRPr="00BF3174" w:rsidRDefault="00854091" w:rsidP="00854091">
      <w:pPr>
        <w:pStyle w:val="ListeParagraf"/>
        <w:numPr>
          <w:ilvl w:val="0"/>
          <w:numId w:val="22"/>
        </w:numPr>
        <w:spacing w:before="120" w:after="0" w:line="259" w:lineRule="auto"/>
        <w:ind w:left="993" w:hanging="567"/>
        <w:contextualSpacing w:val="0"/>
        <w:rPr>
          <w:rFonts w:ascii="Times New Roman" w:eastAsia="Times New Roman" w:hAnsi="Times New Roman"/>
          <w:lang w:eastAsia="tr-TR"/>
        </w:rPr>
      </w:pPr>
      <w:r w:rsidRPr="00BF3174">
        <w:rPr>
          <w:rFonts w:ascii="Times New Roman" w:eastAsia="Times New Roman" w:hAnsi="Times New Roman"/>
          <w:lang w:eastAsia="tr-TR"/>
        </w:rPr>
        <w:t>Ödeme emrinde bulunan kalemlerin hesaplamaları bordroda yer alan hesaplamalar ile uyuşmalı ve ödeme emri excel formatında raporlanabilmelidir.</w:t>
      </w:r>
    </w:p>
    <w:p w:rsidR="00854091" w:rsidRPr="00BF3174" w:rsidRDefault="00854091" w:rsidP="00854091">
      <w:pPr>
        <w:pStyle w:val="ListeParagraf"/>
        <w:numPr>
          <w:ilvl w:val="0"/>
          <w:numId w:val="22"/>
        </w:numPr>
        <w:spacing w:before="120" w:after="0" w:line="259" w:lineRule="auto"/>
        <w:ind w:left="993" w:hanging="567"/>
        <w:contextualSpacing w:val="0"/>
        <w:rPr>
          <w:rFonts w:ascii="Times New Roman" w:eastAsia="Times New Roman" w:hAnsi="Times New Roman"/>
          <w:lang w:eastAsia="tr-TR"/>
        </w:rPr>
      </w:pPr>
      <w:r w:rsidRPr="00BF3174">
        <w:rPr>
          <w:rFonts w:ascii="Times New Roman" w:eastAsia="Times New Roman" w:hAnsi="Times New Roman"/>
          <w:lang w:eastAsia="tr-TR"/>
        </w:rPr>
        <w:t>Ödeme emri belgesinde alacak ve borç sütunları yer almalı, mevcut hesap kodları ‘Muhasebe Yönetim Sistemi (MYS)’ uygun olmalıdır.</w:t>
      </w:r>
    </w:p>
    <w:p w:rsidR="00854091" w:rsidRPr="00BF3174" w:rsidRDefault="00854091" w:rsidP="00854091">
      <w:pPr>
        <w:pStyle w:val="ListeParagraf"/>
        <w:numPr>
          <w:ilvl w:val="0"/>
          <w:numId w:val="22"/>
        </w:numPr>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Ödeme hesap kodları ve hesap adları kurumun sistemine göre güncellenebilmelidir</w:t>
      </w:r>
      <w:r w:rsidRPr="00BF3174">
        <w:rPr>
          <w:rFonts w:ascii="Times New Roman" w:hAnsi="Times New Roman"/>
        </w:rPr>
        <w:t>.</w:t>
      </w:r>
    </w:p>
    <w:p w:rsidR="00854091" w:rsidRPr="00BF3174" w:rsidRDefault="00854091" w:rsidP="00854091">
      <w:pPr>
        <w:spacing w:before="120"/>
      </w:pPr>
    </w:p>
    <w:p w:rsidR="00854091" w:rsidRPr="00BF3174" w:rsidRDefault="00854091" w:rsidP="00854091">
      <w:pPr>
        <w:pStyle w:val="ListeParagraf"/>
        <w:numPr>
          <w:ilvl w:val="0"/>
          <w:numId w:val="11"/>
        </w:numPr>
        <w:tabs>
          <w:tab w:val="left" w:pos="1276"/>
        </w:tabs>
        <w:spacing w:after="0" w:line="259" w:lineRule="auto"/>
        <w:rPr>
          <w:rFonts w:ascii="Times New Roman" w:hAnsi="Times New Roman"/>
        </w:rPr>
      </w:pPr>
      <w:r w:rsidRPr="00BF3174">
        <w:rPr>
          <w:rFonts w:ascii="Times New Roman" w:hAnsi="Times New Roman"/>
          <w:b/>
        </w:rPr>
        <w:t>Toplu İş Sözleşmesi ve Sendika İşlemleri:</w:t>
      </w:r>
    </w:p>
    <w:p w:rsidR="00854091" w:rsidRPr="00BF3174" w:rsidRDefault="00854091" w:rsidP="00854091">
      <w:pPr>
        <w:pStyle w:val="ListeParagraf"/>
        <w:numPr>
          <w:ilvl w:val="0"/>
          <w:numId w:val="16"/>
        </w:numPr>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Yazılımda, 6356 sayılı Kanun, Yüksek Hakem Kurulu kararları ve ilgili mevzuat doğrultusunda işçiler için uygulanacak olan toplu iş sözleşmesi ücret zamları, sosyal yardımlar, ikramiyeleri vb. ödemeler ile toplu sözleşmeye göre fazladan verilecek yıllık izin, mazeret izinleri, sendikal izinler ve ücretsiz izinlerin uygulaması ve takibi yer almalıdır.</w:t>
      </w:r>
    </w:p>
    <w:p w:rsidR="00854091" w:rsidRPr="00BF3174" w:rsidRDefault="00854091" w:rsidP="00854091">
      <w:pPr>
        <w:pStyle w:val="ListeParagraf"/>
        <w:numPr>
          <w:ilvl w:val="0"/>
          <w:numId w:val="16"/>
        </w:numPr>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İşçilerin üye oldukları işçi sendikaları ve konfederasyonlar, üyelik tarihleri, üyelikten ayrılma tarihleri, aidat ve dayanışma aidatı bilgileri sisteme girilebilmeli ve hesaplamalar bu verilere göre yapılmalıdır.</w:t>
      </w:r>
    </w:p>
    <w:p w:rsidR="00854091" w:rsidRPr="00BF3174" w:rsidRDefault="00854091" w:rsidP="00854091">
      <w:pPr>
        <w:pStyle w:val="ListeParagraf"/>
        <w:numPr>
          <w:ilvl w:val="0"/>
          <w:numId w:val="16"/>
        </w:numPr>
        <w:spacing w:before="120" w:after="0" w:line="259" w:lineRule="auto"/>
        <w:ind w:left="993" w:hanging="567"/>
        <w:contextualSpacing w:val="0"/>
        <w:rPr>
          <w:rFonts w:ascii="Times New Roman" w:hAnsi="Times New Roman"/>
        </w:rPr>
      </w:pPr>
      <w:r w:rsidRPr="00BF3174">
        <w:rPr>
          <w:rFonts w:ascii="Times New Roman" w:hAnsi="Times New Roman"/>
        </w:rPr>
        <w:t>İşçilerin çalıştıkları iş kollarına göre (temizlik, güvenlik, büro, teknik hizmetler…) farklı işçi sendikaları ve bunlara bağlı farklı toplu iş sözleşmeleri tanımlanabilir ve maaş hesaplarında uygulanabilir olmalıdır.</w:t>
      </w:r>
    </w:p>
    <w:p w:rsidR="00854091" w:rsidRPr="00BF3174" w:rsidRDefault="00854091" w:rsidP="00854091">
      <w:pPr>
        <w:pStyle w:val="ListeParagraf"/>
        <w:numPr>
          <w:ilvl w:val="0"/>
          <w:numId w:val="16"/>
        </w:numPr>
        <w:spacing w:before="120" w:after="0" w:line="259" w:lineRule="auto"/>
        <w:ind w:left="993" w:hanging="567"/>
        <w:contextualSpacing w:val="0"/>
        <w:rPr>
          <w:rFonts w:ascii="Times New Roman" w:hAnsi="Times New Roman"/>
        </w:rPr>
      </w:pPr>
      <w:r w:rsidRPr="00BF3174">
        <w:rPr>
          <w:rFonts w:ascii="Times New Roman" w:hAnsi="Times New Roman"/>
        </w:rPr>
        <w:t>Toplu iş sözleşmesi hükümlerine göre yüzdelik veya seyyanen işçi ücretlerine gelen zamlar, ilgili dönemlerde (tarih aralıklarında) maaşlara otomatik olarak yansıtılabilmelidir.</w:t>
      </w:r>
    </w:p>
    <w:p w:rsidR="00854091" w:rsidRPr="00BF3174" w:rsidRDefault="00854091" w:rsidP="00854091">
      <w:pPr>
        <w:pStyle w:val="ListeParagraf"/>
        <w:numPr>
          <w:ilvl w:val="0"/>
          <w:numId w:val="16"/>
        </w:numPr>
        <w:spacing w:before="120" w:after="0" w:line="259" w:lineRule="auto"/>
        <w:ind w:left="993" w:hanging="567"/>
        <w:contextualSpacing w:val="0"/>
        <w:rPr>
          <w:rFonts w:ascii="Times New Roman" w:hAnsi="Times New Roman"/>
        </w:rPr>
      </w:pPr>
      <w:r w:rsidRPr="00BF3174">
        <w:rPr>
          <w:rFonts w:ascii="Times New Roman" w:hAnsi="Times New Roman"/>
        </w:rPr>
        <w:t>Toplu iş sözleşmesi hükümlerine göre ulusal bayram ve genel tatil günlerinde yapılan çalışmalar ve haftalık 45 saati aşan fazla mesailerde ödenecek zamlı ücretler maaşlara otomatik olarak yansıtılabilmelidir.</w:t>
      </w:r>
    </w:p>
    <w:p w:rsidR="00854091" w:rsidRPr="00BF3174" w:rsidRDefault="00854091" w:rsidP="00854091">
      <w:pPr>
        <w:pStyle w:val="ListeParagraf"/>
        <w:numPr>
          <w:ilvl w:val="0"/>
          <w:numId w:val="16"/>
        </w:numPr>
        <w:spacing w:before="120" w:after="0" w:line="259" w:lineRule="auto"/>
        <w:ind w:left="993" w:hanging="567"/>
        <w:contextualSpacing w:val="0"/>
        <w:rPr>
          <w:rFonts w:ascii="Times New Roman" w:hAnsi="Times New Roman"/>
        </w:rPr>
      </w:pPr>
      <w:r w:rsidRPr="00BF3174">
        <w:rPr>
          <w:rFonts w:ascii="Times New Roman" w:hAnsi="Times New Roman"/>
        </w:rPr>
        <w:t xml:space="preserve">Toplu iş sözleşmesi hükümlerine göre Çocuk Yardımı, Öğrenim Yardımı, Yakacak Yardımı, Silah Tazminatı, Direksiyon Tazminatı, Gece Çalışma Zammı, İkramiyeler, Bayram Harçlığı, Askerlik Yardımı, Evlenme Yardımı, Ölüm Yardımı,  Doğal Afet Yardımı… gibi her türlü ücret, sosyal </w:t>
      </w:r>
      <w:r w:rsidRPr="00BF3174">
        <w:rPr>
          <w:rFonts w:ascii="Times New Roman" w:hAnsi="Times New Roman"/>
        </w:rPr>
        <w:lastRenderedPageBreak/>
        <w:t>yardım ve ödemeler sistem üzerinde tanımlanmış olmalı ve maaşlara otomatik olarak yansıtılabilmelidir.</w:t>
      </w:r>
    </w:p>
    <w:p w:rsidR="00854091" w:rsidRPr="00BF3174" w:rsidRDefault="00854091" w:rsidP="00854091">
      <w:pPr>
        <w:pStyle w:val="ListeParagraf"/>
        <w:numPr>
          <w:ilvl w:val="0"/>
          <w:numId w:val="16"/>
        </w:numPr>
        <w:spacing w:before="120" w:after="0" w:line="259" w:lineRule="auto"/>
        <w:ind w:left="993" w:hanging="567"/>
        <w:contextualSpacing w:val="0"/>
        <w:rPr>
          <w:rFonts w:ascii="Times New Roman" w:hAnsi="Times New Roman"/>
        </w:rPr>
      </w:pPr>
      <w:r w:rsidRPr="00BF3174">
        <w:rPr>
          <w:rFonts w:ascii="Times New Roman" w:hAnsi="Times New Roman"/>
        </w:rPr>
        <w:t>Söz konusu ücretlerin tamamı veya bir kısmı üzerinden istisna edilen SGK primleri, gelir vergisi ve damga vergileri otomatik olarak hesaplanabilmelidir.</w:t>
      </w:r>
    </w:p>
    <w:p w:rsidR="00854091" w:rsidRPr="00BF3174" w:rsidRDefault="00854091" w:rsidP="00854091">
      <w:pPr>
        <w:pStyle w:val="ListeParagraf"/>
        <w:numPr>
          <w:ilvl w:val="0"/>
          <w:numId w:val="16"/>
        </w:numPr>
        <w:spacing w:before="120" w:after="0" w:line="259" w:lineRule="auto"/>
        <w:ind w:left="993" w:hanging="567"/>
        <w:contextualSpacing w:val="0"/>
        <w:rPr>
          <w:rFonts w:ascii="Times New Roman" w:hAnsi="Times New Roman"/>
        </w:rPr>
      </w:pPr>
      <w:r w:rsidRPr="00BF3174">
        <w:rPr>
          <w:rFonts w:ascii="Times New Roman" w:hAnsi="Times New Roman"/>
        </w:rPr>
        <w:t>İşçilerin ücret pusulalarında toplu iş sözleşmesinden kaynaklı olarak ödenen ücret zamları, ek ödemeler, ikramiyeler, sosyal yardımlar ayrıntılı olarak gösterilmelidir.</w:t>
      </w:r>
    </w:p>
    <w:p w:rsidR="00854091" w:rsidRPr="00BF3174" w:rsidRDefault="00854091" w:rsidP="00854091">
      <w:pPr>
        <w:pStyle w:val="ListeParagraf"/>
        <w:numPr>
          <w:ilvl w:val="0"/>
          <w:numId w:val="16"/>
        </w:numPr>
        <w:spacing w:before="120" w:after="0" w:line="259" w:lineRule="auto"/>
        <w:ind w:left="993" w:hanging="567"/>
        <w:contextualSpacing w:val="0"/>
        <w:rPr>
          <w:rFonts w:ascii="Times New Roman" w:hAnsi="Times New Roman"/>
        </w:rPr>
      </w:pPr>
      <w:r w:rsidRPr="00BF3174">
        <w:rPr>
          <w:rFonts w:ascii="Times New Roman" w:hAnsi="Times New Roman"/>
        </w:rPr>
        <w:t>Toplu İş Sözleşmesinden gelen sosyal yardımlar brütten nete hesaplandığı gibi kesinti yapılması halinde netten brüte de hesaplanabilmelidir.</w:t>
      </w:r>
    </w:p>
    <w:p w:rsidR="00854091" w:rsidRPr="00BF3174" w:rsidRDefault="00854091" w:rsidP="00854091">
      <w:pPr>
        <w:tabs>
          <w:tab w:val="left" w:pos="993"/>
        </w:tabs>
        <w:spacing w:before="120"/>
      </w:pPr>
    </w:p>
    <w:p w:rsidR="00854091" w:rsidRPr="00BF3174" w:rsidRDefault="00854091" w:rsidP="00854091">
      <w:pPr>
        <w:pStyle w:val="ListeParagraf"/>
        <w:numPr>
          <w:ilvl w:val="0"/>
          <w:numId w:val="11"/>
        </w:numPr>
        <w:tabs>
          <w:tab w:val="left" w:pos="1276"/>
        </w:tabs>
        <w:spacing w:after="0" w:line="259" w:lineRule="auto"/>
        <w:rPr>
          <w:rFonts w:ascii="Times New Roman" w:hAnsi="Times New Roman"/>
        </w:rPr>
      </w:pPr>
      <w:r w:rsidRPr="00BF3174">
        <w:rPr>
          <w:rFonts w:ascii="Times New Roman" w:hAnsi="Times New Roman"/>
          <w:b/>
        </w:rPr>
        <w:t>Kıdem Tazminatı İşlemleri:</w:t>
      </w:r>
    </w:p>
    <w:p w:rsidR="00854091" w:rsidRPr="00BF3174" w:rsidRDefault="00854091" w:rsidP="00854091">
      <w:pPr>
        <w:pStyle w:val="ListeParagraf"/>
        <w:numPr>
          <w:ilvl w:val="0"/>
          <w:numId w:val="23"/>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Yürürlükteki mevzuat çerçevesinde İdarece kıdem tazminatlarının takibi ve ödenmesine ilişkin tüm işlemler yer almalıdır.</w:t>
      </w:r>
    </w:p>
    <w:p w:rsidR="00854091" w:rsidRPr="00BF3174" w:rsidRDefault="00854091" w:rsidP="00854091">
      <w:pPr>
        <w:pStyle w:val="ListeParagraf"/>
        <w:numPr>
          <w:ilvl w:val="0"/>
          <w:numId w:val="23"/>
        </w:numPr>
        <w:spacing w:before="120" w:after="0" w:line="259" w:lineRule="auto"/>
        <w:ind w:left="993" w:hanging="567"/>
        <w:contextualSpacing w:val="0"/>
        <w:rPr>
          <w:rFonts w:ascii="Times New Roman" w:hAnsi="Times New Roman"/>
        </w:rPr>
      </w:pPr>
      <w:r w:rsidRPr="00BF3174">
        <w:rPr>
          <w:rFonts w:ascii="Times New Roman" w:hAnsi="Times New Roman"/>
        </w:rPr>
        <w:t>İşçilerin kıdem tazminatına esas sürelerin hesaplanmasına ilişkin geçmiş yıllara ait bilgilerin sisteme aktarılabilmesi mümkün olmalıdır</w:t>
      </w:r>
    </w:p>
    <w:p w:rsidR="00854091" w:rsidRPr="00BF3174" w:rsidRDefault="00854091" w:rsidP="00854091">
      <w:pPr>
        <w:pStyle w:val="ListeParagraf"/>
        <w:numPr>
          <w:ilvl w:val="0"/>
          <w:numId w:val="23"/>
        </w:numPr>
        <w:spacing w:before="120" w:after="0" w:line="259" w:lineRule="auto"/>
        <w:ind w:left="993" w:hanging="567"/>
        <w:contextualSpacing w:val="0"/>
        <w:rPr>
          <w:rFonts w:ascii="Times New Roman" w:hAnsi="Times New Roman"/>
        </w:rPr>
      </w:pPr>
      <w:r w:rsidRPr="00BF3174">
        <w:rPr>
          <w:rFonts w:ascii="Times New Roman" w:hAnsi="Times New Roman"/>
        </w:rPr>
        <w:t>Kıdem tazminatı süresinden sayılmayan süreler (Yargı Kararları uyarınca) , işçiye ait puantaj cetvellerinden otomatik olarak hesaplanabilmelidir.</w:t>
      </w:r>
    </w:p>
    <w:p w:rsidR="00854091" w:rsidRPr="00BF3174" w:rsidRDefault="00854091" w:rsidP="00854091">
      <w:pPr>
        <w:pStyle w:val="ListeParagraf"/>
        <w:numPr>
          <w:ilvl w:val="0"/>
          <w:numId w:val="23"/>
        </w:numPr>
        <w:spacing w:before="120" w:after="0" w:line="259" w:lineRule="auto"/>
        <w:ind w:left="993" w:hanging="567"/>
        <w:contextualSpacing w:val="0"/>
        <w:rPr>
          <w:rFonts w:ascii="Times New Roman" w:hAnsi="Times New Roman"/>
        </w:rPr>
      </w:pPr>
      <w:r w:rsidRPr="00BF3174">
        <w:rPr>
          <w:rFonts w:ascii="Times New Roman" w:hAnsi="Times New Roman"/>
        </w:rPr>
        <w:t xml:space="preserve">İşçinin kıdem tazminatına esas giydirilmiş son brüt ücreti hesaplanabilmelidir. </w:t>
      </w:r>
    </w:p>
    <w:p w:rsidR="00854091" w:rsidRPr="00BF3174" w:rsidRDefault="00854091" w:rsidP="00854091">
      <w:pPr>
        <w:pStyle w:val="ListeParagraf"/>
        <w:numPr>
          <w:ilvl w:val="0"/>
          <w:numId w:val="23"/>
        </w:numPr>
        <w:spacing w:before="120" w:after="0" w:line="259" w:lineRule="auto"/>
        <w:ind w:left="993" w:hanging="567"/>
        <w:contextualSpacing w:val="0"/>
        <w:rPr>
          <w:rFonts w:ascii="Times New Roman" w:hAnsi="Times New Roman"/>
        </w:rPr>
      </w:pPr>
      <w:r w:rsidRPr="00BF3174">
        <w:rPr>
          <w:rFonts w:ascii="Times New Roman" w:hAnsi="Times New Roman"/>
        </w:rPr>
        <w:t>İşçiye ödenecek brüt kıdem tazminatı ve net kıdem tazminatı tutarı hesaplanabilmelidir.</w:t>
      </w:r>
    </w:p>
    <w:p w:rsidR="00854091" w:rsidRPr="00BF3174" w:rsidRDefault="00854091" w:rsidP="00854091">
      <w:pPr>
        <w:pStyle w:val="ListeParagraf"/>
        <w:numPr>
          <w:ilvl w:val="0"/>
          <w:numId w:val="23"/>
        </w:numPr>
        <w:spacing w:before="120" w:after="0" w:line="259" w:lineRule="auto"/>
        <w:ind w:left="993" w:hanging="567"/>
        <w:contextualSpacing w:val="0"/>
        <w:rPr>
          <w:rFonts w:ascii="Times New Roman" w:hAnsi="Times New Roman"/>
        </w:rPr>
      </w:pPr>
      <w:r w:rsidRPr="00BF3174">
        <w:rPr>
          <w:rFonts w:ascii="Times New Roman" w:hAnsi="Times New Roman"/>
        </w:rPr>
        <w:t>Toplu iş sözleşmesi hükümlerine göre kıdem tazminatı ödemelerinde giydirilmiş ücret ve eklenecek diğer unsurlar hesaplanabilmelidir.</w:t>
      </w:r>
    </w:p>
    <w:p w:rsidR="00854091" w:rsidRPr="00BF3174" w:rsidRDefault="00854091" w:rsidP="00854091">
      <w:pPr>
        <w:pStyle w:val="ListeParagraf"/>
        <w:numPr>
          <w:ilvl w:val="0"/>
          <w:numId w:val="23"/>
        </w:numPr>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Toplu iş sözleşmesi hükümlerine göre kıdem tazminatı ödemelerinde 30,35,38,40 gün üzerinden kıdem hesaplaması yapılabilmelidir.</w:t>
      </w:r>
    </w:p>
    <w:p w:rsidR="00854091" w:rsidRPr="00BF3174" w:rsidRDefault="00854091" w:rsidP="00854091">
      <w:pPr>
        <w:pStyle w:val="ListeParagraf"/>
        <w:numPr>
          <w:ilvl w:val="0"/>
          <w:numId w:val="23"/>
        </w:numPr>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375 sayılı KHK uyarınca emekli olan işçilere verilen Emeklilik Tazminatı hesaplanabilmelidir.</w:t>
      </w:r>
    </w:p>
    <w:p w:rsidR="00854091" w:rsidRPr="00BF3174" w:rsidRDefault="00854091" w:rsidP="00854091">
      <w:pPr>
        <w:pStyle w:val="ListeParagraf"/>
        <w:numPr>
          <w:ilvl w:val="0"/>
          <w:numId w:val="23"/>
        </w:numPr>
        <w:tabs>
          <w:tab w:val="left" w:pos="993"/>
        </w:tabs>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Hesaplanan kıdem tazminatı raporlanabilmelidir.</w:t>
      </w:r>
    </w:p>
    <w:p w:rsidR="00854091" w:rsidRPr="00BF3174" w:rsidRDefault="00854091" w:rsidP="00854091">
      <w:pPr>
        <w:spacing w:before="120"/>
      </w:pPr>
    </w:p>
    <w:p w:rsidR="00854091" w:rsidRPr="00BF3174" w:rsidRDefault="00854091" w:rsidP="00854091">
      <w:pPr>
        <w:pStyle w:val="ListeParagraf"/>
        <w:numPr>
          <w:ilvl w:val="0"/>
          <w:numId w:val="11"/>
        </w:numPr>
        <w:tabs>
          <w:tab w:val="left" w:pos="1276"/>
        </w:tabs>
        <w:spacing w:after="0" w:line="259" w:lineRule="auto"/>
        <w:rPr>
          <w:rFonts w:ascii="Times New Roman" w:hAnsi="Times New Roman"/>
        </w:rPr>
      </w:pPr>
      <w:r w:rsidRPr="00BF3174">
        <w:rPr>
          <w:rFonts w:ascii="Times New Roman" w:hAnsi="Times New Roman"/>
          <w:b/>
        </w:rPr>
        <w:t>Yıllık İzin Takip ve İşlemleri:</w:t>
      </w:r>
    </w:p>
    <w:p w:rsidR="00854091" w:rsidRPr="00BF3174" w:rsidRDefault="00854091" w:rsidP="00854091">
      <w:pPr>
        <w:pStyle w:val="ListeParagraf"/>
        <w:numPr>
          <w:ilvl w:val="0"/>
          <w:numId w:val="24"/>
        </w:numPr>
        <w:spacing w:before="120" w:after="0" w:line="259" w:lineRule="auto"/>
        <w:ind w:left="993" w:hanging="567"/>
        <w:contextualSpacing w:val="0"/>
        <w:rPr>
          <w:rFonts w:ascii="Times New Roman" w:hAnsi="Times New Roman"/>
        </w:rPr>
      </w:pPr>
      <w:r w:rsidRPr="00BF3174">
        <w:rPr>
          <w:rFonts w:ascii="Times New Roman" w:hAnsi="Times New Roman"/>
        </w:rPr>
        <w:t>İşçilerin yıllık izin haklarının takibi, kontrolü ve raporlamaları sistem üzerinden gerçekleştirilebilmelidir.</w:t>
      </w:r>
    </w:p>
    <w:p w:rsidR="00854091" w:rsidRPr="00BF3174" w:rsidRDefault="00854091" w:rsidP="00854091">
      <w:pPr>
        <w:pStyle w:val="ListeParagraf"/>
        <w:numPr>
          <w:ilvl w:val="0"/>
          <w:numId w:val="24"/>
        </w:numPr>
        <w:spacing w:before="120" w:after="0" w:line="259" w:lineRule="auto"/>
        <w:ind w:left="993" w:hanging="567"/>
        <w:contextualSpacing w:val="0"/>
        <w:rPr>
          <w:rFonts w:ascii="Times New Roman" w:hAnsi="Times New Roman"/>
        </w:rPr>
      </w:pPr>
      <w:r w:rsidRPr="00BF3174">
        <w:rPr>
          <w:rFonts w:ascii="Times New Roman" w:hAnsi="Times New Roman"/>
        </w:rPr>
        <w:t>İşçilerin kurumda ilk işe başladıkları tarihlere uygun olarak, kullandığı/kullanmadığı tüm yıllık izin süreleri ve izin kullanım tarih aralıkları listelenebilmelidir.</w:t>
      </w:r>
    </w:p>
    <w:p w:rsidR="00854091" w:rsidRPr="00BF3174" w:rsidRDefault="00854091" w:rsidP="00854091">
      <w:pPr>
        <w:pStyle w:val="ListeParagraf"/>
        <w:numPr>
          <w:ilvl w:val="0"/>
          <w:numId w:val="24"/>
        </w:numPr>
        <w:spacing w:before="120" w:after="0" w:line="259" w:lineRule="auto"/>
        <w:ind w:left="993" w:hanging="567"/>
        <w:contextualSpacing w:val="0"/>
        <w:rPr>
          <w:rFonts w:ascii="Times New Roman" w:hAnsi="Times New Roman"/>
        </w:rPr>
      </w:pPr>
      <w:r w:rsidRPr="00BF3174">
        <w:rPr>
          <w:rFonts w:ascii="Times New Roman" w:hAnsi="Times New Roman"/>
        </w:rPr>
        <w:t>Yıllık izin dönemi bitiş tarihi yaklaşan ve halen izin kullanmayan işçilerle ilgili sistem kullanıcıya uyarı vermelidir.</w:t>
      </w:r>
    </w:p>
    <w:p w:rsidR="00854091" w:rsidRPr="00BF3174" w:rsidRDefault="00854091" w:rsidP="00854091">
      <w:pPr>
        <w:pStyle w:val="ListeParagraf"/>
        <w:numPr>
          <w:ilvl w:val="0"/>
          <w:numId w:val="24"/>
        </w:numPr>
        <w:spacing w:before="120" w:after="0" w:line="259" w:lineRule="auto"/>
        <w:ind w:left="993" w:hanging="567"/>
        <w:contextualSpacing w:val="0"/>
        <w:rPr>
          <w:rFonts w:ascii="Times New Roman" w:hAnsi="Times New Roman"/>
        </w:rPr>
      </w:pPr>
      <w:r w:rsidRPr="00BF3174">
        <w:rPr>
          <w:rFonts w:ascii="Times New Roman" w:hAnsi="Times New Roman"/>
        </w:rPr>
        <w:t>Yıllık izin hakkı olmayan işçiler puantaj penceresinde yıllık izin girişine izin verilmemelidir.</w:t>
      </w:r>
    </w:p>
    <w:p w:rsidR="00854091" w:rsidRPr="00BF3174" w:rsidRDefault="00854091" w:rsidP="00854091">
      <w:pPr>
        <w:pStyle w:val="ListeParagraf"/>
        <w:numPr>
          <w:ilvl w:val="0"/>
          <w:numId w:val="24"/>
        </w:numPr>
        <w:spacing w:before="120" w:after="0" w:line="259" w:lineRule="auto"/>
        <w:ind w:left="993" w:hanging="567"/>
        <w:contextualSpacing w:val="0"/>
        <w:rPr>
          <w:rFonts w:ascii="Times New Roman" w:hAnsi="Times New Roman"/>
        </w:rPr>
      </w:pPr>
      <w:r w:rsidRPr="00BF3174">
        <w:rPr>
          <w:rFonts w:ascii="Times New Roman" w:hAnsi="Times New Roman"/>
        </w:rPr>
        <w:t>Yıllık izin işlemlerinde kullanılan “İzin Talep ve Onay Dilekçesi” sistem üzerinden alınabilmelidir.</w:t>
      </w:r>
    </w:p>
    <w:p w:rsidR="00854091" w:rsidRPr="00BF3174" w:rsidRDefault="00854091" w:rsidP="00854091">
      <w:pPr>
        <w:pStyle w:val="ListeParagraf"/>
        <w:numPr>
          <w:ilvl w:val="0"/>
          <w:numId w:val="24"/>
        </w:numPr>
        <w:tabs>
          <w:tab w:val="left" w:pos="993"/>
        </w:tabs>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İşçiler yıllık izin taleplerini, maaşlarını da görüntüleyebildikleri mobil uygulama veya internet sitesi üzerinden yapabilmelidir. Bu uygulamayla işçilerin yıllık izin taleplerinin onayı mail ortamında kabul edilip, onaylamalardan sonra otomatik olarak puantaja aktarılabilmelidir.</w:t>
      </w:r>
    </w:p>
    <w:p w:rsidR="00854091" w:rsidRPr="00BF3174" w:rsidRDefault="00854091" w:rsidP="00854091">
      <w:pPr>
        <w:pStyle w:val="ListeParagraf"/>
        <w:tabs>
          <w:tab w:val="left" w:pos="993"/>
        </w:tabs>
        <w:spacing w:before="120" w:after="0"/>
        <w:ind w:left="993"/>
        <w:contextualSpacing w:val="0"/>
        <w:rPr>
          <w:rFonts w:ascii="Times New Roman" w:hAnsi="Times New Roman"/>
        </w:rPr>
      </w:pPr>
    </w:p>
    <w:p w:rsidR="00854091" w:rsidRPr="00BF3174" w:rsidRDefault="00854091" w:rsidP="00854091">
      <w:pPr>
        <w:pStyle w:val="ListeParagraf"/>
        <w:numPr>
          <w:ilvl w:val="0"/>
          <w:numId w:val="11"/>
        </w:numPr>
        <w:tabs>
          <w:tab w:val="left" w:pos="1276"/>
        </w:tabs>
        <w:spacing w:after="0" w:line="259" w:lineRule="auto"/>
        <w:rPr>
          <w:rFonts w:ascii="Times New Roman" w:hAnsi="Times New Roman"/>
        </w:rPr>
      </w:pPr>
      <w:r w:rsidRPr="00BF3174">
        <w:rPr>
          <w:rFonts w:ascii="Times New Roman" w:hAnsi="Times New Roman"/>
          <w:b/>
        </w:rPr>
        <w:t>İşçi Özlük İşlemleri</w:t>
      </w:r>
    </w:p>
    <w:p w:rsidR="00854091" w:rsidRPr="00BF3174" w:rsidRDefault="00854091" w:rsidP="00854091">
      <w:pPr>
        <w:pStyle w:val="ListeParagraf"/>
        <w:numPr>
          <w:ilvl w:val="0"/>
          <w:numId w:val="25"/>
        </w:numPr>
        <w:tabs>
          <w:tab w:val="left" w:pos="993"/>
        </w:tabs>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 xml:space="preserve">İşçi kartlarında işçinin adı soyadı, TC kimlik numaraları, işe giriş tarihi, işten çıkış tarihi, adres ve iletişim bilgisi, fotoğrafı, nüfus cüzdanı bilgileri, SGK sicil numarası, meslek adı ve kodu, ilk </w:t>
      </w:r>
      <w:r w:rsidRPr="00BF3174">
        <w:rPr>
          <w:rFonts w:ascii="Times New Roman" w:eastAsia="Times New Roman" w:hAnsi="Times New Roman"/>
          <w:lang w:eastAsia="tr-TR"/>
        </w:rPr>
        <w:lastRenderedPageBreak/>
        <w:t>sigorta başlangıç tarihi, toplam prim gün sayısı, emeklilik tarihi, eğitim durumu, (varsa) engelli durumu ve sakatlık indirimi derecesi, AGİ için gerekli eş ve çocuk bilgileri, maaş bilgileri, banka hesap bilgileri ve IBAN numarası ve ilgili diğer bilgiler yer almalıdır.</w:t>
      </w:r>
    </w:p>
    <w:p w:rsidR="00854091" w:rsidRPr="00BF3174" w:rsidRDefault="00854091" w:rsidP="00854091">
      <w:pPr>
        <w:pStyle w:val="ListeParagraf"/>
        <w:numPr>
          <w:ilvl w:val="0"/>
          <w:numId w:val="25"/>
        </w:numPr>
        <w:tabs>
          <w:tab w:val="left" w:pos="993"/>
        </w:tabs>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İşçilerin emekliliğe hak kazanacağı tarih sistem tarafından otomatik hesaplanmalı ve bu tarih gelmeden uyarı verilmelidir.</w:t>
      </w:r>
    </w:p>
    <w:p w:rsidR="00854091" w:rsidRPr="00BF3174" w:rsidRDefault="00854091" w:rsidP="00854091">
      <w:pPr>
        <w:pStyle w:val="ListeParagraf"/>
        <w:numPr>
          <w:ilvl w:val="0"/>
          <w:numId w:val="25"/>
        </w:numPr>
        <w:tabs>
          <w:tab w:val="left" w:pos="993"/>
        </w:tabs>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Güvenlik görevlisi olan işçilerin güvenlik sertifikaları işçi kartlarında geçerlilik tarihleri girilerek tanımlanmalı ve güvenlik kartlarının geçerlik tarihi dolmadan (örneğin 6 ay önceden) sistem tarafından uyarı vermelidir.</w:t>
      </w:r>
    </w:p>
    <w:p w:rsidR="00854091" w:rsidRPr="00BF3174" w:rsidRDefault="00854091" w:rsidP="00854091">
      <w:pPr>
        <w:pStyle w:val="ListeParagraf"/>
        <w:numPr>
          <w:ilvl w:val="0"/>
          <w:numId w:val="25"/>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İşçilerin puantaj cetvelinde girilen fazla mesai saat süreleri, otomatik hesaplanacaktır ve yıllık 270 saati aşma durumunda uyarı verecektir</w:t>
      </w:r>
    </w:p>
    <w:p w:rsidR="00854091" w:rsidRPr="00BF3174" w:rsidRDefault="00854091" w:rsidP="00854091">
      <w:pPr>
        <w:pStyle w:val="ListeParagraf"/>
        <w:numPr>
          <w:ilvl w:val="0"/>
          <w:numId w:val="25"/>
        </w:numPr>
        <w:tabs>
          <w:tab w:val="left" w:pos="993"/>
        </w:tabs>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İşçilerin maaşları üzerinden kesilen icralar, ilgili icra daireleri, dosya numaraları ve kesilecek toplam tutar ile kalan tutarın takibi yapılabilmelidir.</w:t>
      </w:r>
    </w:p>
    <w:p w:rsidR="00854091" w:rsidRPr="00BF3174" w:rsidRDefault="00854091" w:rsidP="00854091">
      <w:pPr>
        <w:pStyle w:val="ListeParagraf"/>
        <w:numPr>
          <w:ilvl w:val="0"/>
          <w:numId w:val="25"/>
        </w:numPr>
        <w:tabs>
          <w:tab w:val="left" w:pos="993"/>
        </w:tabs>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İşçilerin Bireysel Emeklilik Sistemine (BES) yatırılmak üzere yapılacak kesintileri sistem tarafından otomatik hesaplanmalı ve işçi kartında bunlar takip edilebilmelidir.</w:t>
      </w:r>
    </w:p>
    <w:p w:rsidR="00854091" w:rsidRPr="00BF3174" w:rsidRDefault="00854091" w:rsidP="00854091">
      <w:pPr>
        <w:pStyle w:val="ListeParagraf"/>
        <w:numPr>
          <w:ilvl w:val="0"/>
          <w:numId w:val="25"/>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İşçilerin özlük belgelerinin taratılmış halleri jpg, png, tiff, pdf formatlarında yüklenebilecektir. Yüklenen belgelerin tarihi yenilenmesi gerekenler, süresi bitenler ile ilgili uyarılar eklenebilecektir.</w:t>
      </w:r>
    </w:p>
    <w:p w:rsidR="00854091" w:rsidRPr="00BF3174" w:rsidRDefault="00854091" w:rsidP="00854091">
      <w:pPr>
        <w:pStyle w:val="ListeParagraf"/>
        <w:numPr>
          <w:ilvl w:val="0"/>
          <w:numId w:val="25"/>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E-Özlük dosyası özelliği ile sisteme yüklenen belgeler arasında arama yapılabilecek ve tüm işçilerin seçilen belge türündeki belgeleri toplu olarak indirilebilecektir. Örneğin tüm işçilerin diplomaları veya AGİ formları seçilebilecek ve topluca indirilebilecektir.</w:t>
      </w:r>
    </w:p>
    <w:p w:rsidR="00854091" w:rsidRPr="00BF3174" w:rsidRDefault="00854091" w:rsidP="00854091">
      <w:pPr>
        <w:pStyle w:val="ListeParagraf"/>
        <w:numPr>
          <w:ilvl w:val="0"/>
          <w:numId w:val="25"/>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İşçilerin yürürlükteki toplu iş sözleşmesine göre disiplin ceza işlemleri (ihtar, ücret kesme, işten çıkarılma…) ilgili ekran üzerinden uygulanabilecektir. Sistemde toplu iş sözleşmesinde belirtilen ve yasaklı fiil ve davranışların listesi tanımlanmış olacaktır.</w:t>
      </w:r>
    </w:p>
    <w:p w:rsidR="00854091" w:rsidRPr="00BF3174" w:rsidRDefault="00854091" w:rsidP="00854091">
      <w:pPr>
        <w:tabs>
          <w:tab w:val="left" w:pos="851"/>
        </w:tabs>
        <w:spacing w:before="120"/>
      </w:pPr>
    </w:p>
    <w:p w:rsidR="00854091" w:rsidRPr="00BF3174" w:rsidRDefault="00854091" w:rsidP="00854091">
      <w:pPr>
        <w:pStyle w:val="ListeParagraf"/>
        <w:numPr>
          <w:ilvl w:val="0"/>
          <w:numId w:val="11"/>
        </w:numPr>
        <w:tabs>
          <w:tab w:val="left" w:pos="993"/>
        </w:tabs>
        <w:spacing w:before="120" w:after="0" w:line="360" w:lineRule="auto"/>
        <w:rPr>
          <w:rFonts w:ascii="Times New Roman" w:hAnsi="Times New Roman"/>
          <w:b/>
        </w:rPr>
      </w:pPr>
      <w:r w:rsidRPr="00BF3174">
        <w:rPr>
          <w:rFonts w:ascii="Times New Roman" w:hAnsi="Times New Roman"/>
          <w:b/>
        </w:rPr>
        <w:t>Toplu İşlemler:</w:t>
      </w:r>
    </w:p>
    <w:p w:rsidR="00854091" w:rsidRPr="00BF3174" w:rsidRDefault="00854091" w:rsidP="00854091">
      <w:pPr>
        <w:pStyle w:val="ListeParagraf"/>
        <w:numPr>
          <w:ilvl w:val="0"/>
          <w:numId w:val="26"/>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Sistemde tarih ve çıkış nedeni girilerek tüm işçilere ya da seçilen işçilere toplu işten çıkış yapılabilmelidir.</w:t>
      </w:r>
    </w:p>
    <w:p w:rsidR="00854091" w:rsidRPr="00BF3174" w:rsidRDefault="00854091" w:rsidP="00854091">
      <w:pPr>
        <w:pStyle w:val="ListeParagraf"/>
        <w:numPr>
          <w:ilvl w:val="0"/>
          <w:numId w:val="26"/>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Tüm işçiler için tarih bazlı saatlik ve günlük yevmiye listelenebilmeli ve toplu olarak yevmiye değişikliği yapılabilmelidir.</w:t>
      </w:r>
    </w:p>
    <w:p w:rsidR="00854091" w:rsidRPr="00BF3174" w:rsidRDefault="00854091" w:rsidP="00854091">
      <w:pPr>
        <w:pStyle w:val="ListeParagraf"/>
        <w:numPr>
          <w:ilvl w:val="0"/>
          <w:numId w:val="26"/>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Tüm işçilere ait yıllık izinler toplu olarak hesaplanabilmeli; Kıdem yılı, Resmi İzin, Sendikal İzin ve Yıllık İzin gün sayıları listelenebilmeli ve excel formatında döküm alınabilmelidir.</w:t>
      </w:r>
    </w:p>
    <w:p w:rsidR="00854091" w:rsidRPr="00BF3174" w:rsidRDefault="00854091" w:rsidP="00854091">
      <w:pPr>
        <w:pStyle w:val="ListeParagraf"/>
        <w:numPr>
          <w:ilvl w:val="0"/>
          <w:numId w:val="26"/>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Çalışma grupları bazında tüm işçilerin toplam fazla çalışma süreleri listelenebilmeli ve excel formatında rapor alınabilmelidir.</w:t>
      </w:r>
    </w:p>
    <w:p w:rsidR="00854091" w:rsidRPr="00BF3174" w:rsidRDefault="00854091" w:rsidP="00854091">
      <w:pPr>
        <w:pStyle w:val="ListeParagraf"/>
        <w:numPr>
          <w:ilvl w:val="0"/>
          <w:numId w:val="26"/>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Puantajda girilen rapor bilgilerinin işçi rapor sayacına aktarımı yapılarak, hastalık rapor sayacında raporun mahiyetine göre (Ayakta / Yatarak) hastalık bakiyeleri gösterilebileli ve bordro hesabına aktarılabilmelidir.</w:t>
      </w:r>
    </w:p>
    <w:p w:rsidR="00854091" w:rsidRPr="00BF3174" w:rsidRDefault="00854091" w:rsidP="00854091">
      <w:pPr>
        <w:pStyle w:val="ListeParagraf"/>
        <w:numPr>
          <w:ilvl w:val="0"/>
          <w:numId w:val="26"/>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İşçilere ait çocuk okul durumları toplu olarak listelenebilmeli, satılarda güncelleme yapılabilmeli ve excel formatında raporlanabilmelidir.</w:t>
      </w:r>
    </w:p>
    <w:p w:rsidR="00854091" w:rsidRPr="00BF3174" w:rsidRDefault="00854091" w:rsidP="00854091">
      <w:pPr>
        <w:pStyle w:val="ListeParagraf"/>
        <w:numPr>
          <w:ilvl w:val="0"/>
          <w:numId w:val="26"/>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Birim sorumlusu ve amir tarafından onaylanan, onaylanmayı bekleyen veya reddedilen yıllık izin talepleri, onaylanan talepler için puantaja aktarılıp aktarılmadığı toplu olarak listelenebilmeli, izin talep formu olarak çıktı alınabilmelidir.</w:t>
      </w:r>
    </w:p>
    <w:p w:rsidR="00854091" w:rsidRPr="00BF3174" w:rsidRDefault="00854091" w:rsidP="00854091">
      <w:pPr>
        <w:pStyle w:val="ListeParagraf"/>
        <w:numPr>
          <w:ilvl w:val="0"/>
          <w:numId w:val="26"/>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lastRenderedPageBreak/>
        <w:t xml:space="preserve">Birim sorumlusu ve amir tarafından onaylanan, onaylanmayı bekleyen veya reddedilen diğer izin (mesai izni, ücretli / ücretsiz doğum izni, ücretli sosyal izin, ücretsiz mazeret izni) talepleri, onaylanan talepler için puantaja aktarılıp aktarılmadığı toplu olarak listelenebilmeli, izin talep formu olarak çıktı alınabilmelidir. </w:t>
      </w:r>
    </w:p>
    <w:p w:rsidR="00854091" w:rsidRPr="00BF3174" w:rsidRDefault="00854091" w:rsidP="00854091">
      <w:pPr>
        <w:pStyle w:val="ListeParagraf"/>
        <w:numPr>
          <w:ilvl w:val="0"/>
          <w:numId w:val="26"/>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Tarih bilgisi ve hesaplama gün sayısı (360 /362 gün) tercihi yapılarak tüm işçiler için toplu kıdem tazminatı hesaplanabilmelidir.</w:t>
      </w:r>
    </w:p>
    <w:p w:rsidR="00854091" w:rsidRPr="00BF3174" w:rsidRDefault="00854091" w:rsidP="00854091">
      <w:pPr>
        <w:pStyle w:val="ListeParagraf"/>
        <w:numPr>
          <w:ilvl w:val="0"/>
          <w:numId w:val="26"/>
        </w:numPr>
        <w:tabs>
          <w:tab w:val="left" w:pos="993"/>
        </w:tabs>
        <w:spacing w:before="120" w:after="0" w:line="259" w:lineRule="auto"/>
        <w:ind w:left="993" w:hanging="567"/>
        <w:rPr>
          <w:rFonts w:ascii="Times New Roman" w:hAnsi="Times New Roman"/>
        </w:rPr>
      </w:pPr>
      <w:r w:rsidRPr="00BF3174">
        <w:rPr>
          <w:rFonts w:ascii="Times New Roman" w:hAnsi="Times New Roman"/>
        </w:rPr>
        <w:t>İstenilen tarih bazında işçilere girilen ek kesintiler toplu olarak listelenebilmeli, ek ücretlerde güncelleme yapılabilmelidir.</w:t>
      </w:r>
    </w:p>
    <w:p w:rsidR="00854091" w:rsidRPr="00BF3174" w:rsidRDefault="00854091" w:rsidP="00854091">
      <w:pPr>
        <w:pStyle w:val="ListeParagraf"/>
        <w:numPr>
          <w:ilvl w:val="0"/>
          <w:numId w:val="26"/>
        </w:numPr>
        <w:tabs>
          <w:tab w:val="left" w:pos="993"/>
        </w:tabs>
        <w:spacing w:before="120" w:after="0" w:line="259" w:lineRule="auto"/>
        <w:ind w:left="993" w:hanging="567"/>
        <w:rPr>
          <w:rFonts w:ascii="Times New Roman" w:hAnsi="Times New Roman"/>
        </w:rPr>
      </w:pPr>
      <w:r w:rsidRPr="00BF3174">
        <w:rPr>
          <w:rFonts w:ascii="Times New Roman" w:hAnsi="Times New Roman"/>
        </w:rPr>
        <w:t>İşçilere tanımlanan toplu iş sözleşmesi varsa tek tek ya da toplu olarak sendikal parametreler tanımlanabilmeli ya da güncellenebilmelidir.</w:t>
      </w:r>
    </w:p>
    <w:p w:rsidR="00854091" w:rsidRPr="00BF3174" w:rsidRDefault="00854091" w:rsidP="00854091">
      <w:pPr>
        <w:tabs>
          <w:tab w:val="left" w:pos="851"/>
        </w:tabs>
        <w:spacing w:before="120"/>
      </w:pPr>
    </w:p>
    <w:p w:rsidR="00854091" w:rsidRPr="00BF3174" w:rsidRDefault="00854091" w:rsidP="00854091">
      <w:pPr>
        <w:pStyle w:val="ListeParagraf"/>
        <w:numPr>
          <w:ilvl w:val="0"/>
          <w:numId w:val="11"/>
        </w:numPr>
        <w:tabs>
          <w:tab w:val="left" w:pos="993"/>
        </w:tabs>
        <w:spacing w:before="120" w:after="0" w:line="360" w:lineRule="auto"/>
        <w:rPr>
          <w:rFonts w:ascii="Times New Roman" w:hAnsi="Times New Roman"/>
          <w:b/>
        </w:rPr>
      </w:pPr>
      <w:r w:rsidRPr="00BF3174">
        <w:rPr>
          <w:rFonts w:ascii="Times New Roman" w:hAnsi="Times New Roman"/>
          <w:b/>
        </w:rPr>
        <w:t>Mobil Uygulama Desteği:</w:t>
      </w:r>
    </w:p>
    <w:p w:rsidR="00854091" w:rsidRPr="00BF3174" w:rsidRDefault="00854091" w:rsidP="00854091">
      <w:pPr>
        <w:pStyle w:val="ListeParagraf"/>
        <w:numPr>
          <w:ilvl w:val="0"/>
          <w:numId w:val="27"/>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 xml:space="preserve">Yazılımın ara birimi web ve mobil tabanlı olmalıdır. Kullanıcılar bordrolarını görmek istediğinde sistemdeki kayıtlı bilgileriyle kaydolup giriş yapabilmelidir. </w:t>
      </w:r>
    </w:p>
    <w:p w:rsidR="00854091" w:rsidRPr="00BF3174" w:rsidRDefault="00854091" w:rsidP="00854091">
      <w:pPr>
        <w:pStyle w:val="ListeParagraf"/>
        <w:numPr>
          <w:ilvl w:val="0"/>
          <w:numId w:val="27"/>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Yazılım en sık kullanılan web tarayıcılarıyla (Chrome, Edge, Explorer, Firefox) uyumlu ve sorunsuz olarak çalışabilmelidir</w:t>
      </w:r>
    </w:p>
    <w:p w:rsidR="00854091" w:rsidRPr="00BF3174" w:rsidRDefault="00854091" w:rsidP="00854091">
      <w:pPr>
        <w:pStyle w:val="ListeParagraf"/>
        <w:numPr>
          <w:ilvl w:val="0"/>
          <w:numId w:val="27"/>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Yazılımın mobil uygulaması Google Play Store ve AppStore’dan indirilebilmelidir.</w:t>
      </w:r>
    </w:p>
    <w:p w:rsidR="00854091" w:rsidRPr="00BF3174" w:rsidRDefault="00854091" w:rsidP="00854091">
      <w:pPr>
        <w:pStyle w:val="ListeParagraf"/>
        <w:numPr>
          <w:ilvl w:val="0"/>
          <w:numId w:val="27"/>
        </w:numPr>
        <w:tabs>
          <w:tab w:val="left" w:pos="993"/>
        </w:tabs>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 xml:space="preserve">İşçiler maaşlarını mobil uygulama veya internet sitesi üzerinden, sisteme kayıtlı cep telefon numaraları ve TC Kimlik numaralarıyla kaydolarak, kendi belirledikleri şifre ile giriş yaptıklarında görebilmelidir. </w:t>
      </w:r>
    </w:p>
    <w:p w:rsidR="00854091" w:rsidRPr="00BF3174" w:rsidRDefault="00854091" w:rsidP="00854091">
      <w:pPr>
        <w:pStyle w:val="ListeParagraf"/>
        <w:numPr>
          <w:ilvl w:val="0"/>
          <w:numId w:val="27"/>
        </w:numPr>
        <w:tabs>
          <w:tab w:val="left" w:pos="993"/>
        </w:tabs>
        <w:spacing w:before="120" w:after="0" w:line="259" w:lineRule="auto"/>
        <w:ind w:left="993" w:hanging="567"/>
        <w:contextualSpacing w:val="0"/>
        <w:rPr>
          <w:rFonts w:ascii="Times New Roman" w:hAnsi="Times New Roman"/>
        </w:rPr>
      </w:pPr>
      <w:r w:rsidRPr="00BF3174">
        <w:rPr>
          <w:rFonts w:ascii="Times New Roman" w:eastAsia="Times New Roman" w:hAnsi="Times New Roman"/>
          <w:lang w:eastAsia="tr-TR"/>
        </w:rPr>
        <w:t>İşçilerin mobil uygulama veya internet sitesi üzerinden bordrolarını görüntüleyebilmeleri kurum adminin izni doğrultusunda sağlanmalıdır.</w:t>
      </w:r>
    </w:p>
    <w:p w:rsidR="00854091" w:rsidRPr="00BF3174" w:rsidRDefault="00854091" w:rsidP="00854091">
      <w:pPr>
        <w:pStyle w:val="ListeParagraf"/>
        <w:numPr>
          <w:ilvl w:val="0"/>
          <w:numId w:val="27"/>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Yazılımın mobil uygulaması ile işçiler ilgili maaş dönemlerine ait bordrolarını, asgari geçim indirimlerini etkileyen aile bilgilerini görebilmeli ve gerekli kontrolleri sağlayabilmelidirler.</w:t>
      </w:r>
    </w:p>
    <w:p w:rsidR="00854091" w:rsidRPr="00BF3174" w:rsidRDefault="00854091" w:rsidP="00854091">
      <w:pPr>
        <w:pStyle w:val="ListeParagraf"/>
        <w:numPr>
          <w:ilvl w:val="0"/>
          <w:numId w:val="27"/>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Personeller mobil uygulama ile kalan yıllık izin hakkını görebilmeli, sistem üzerinden izin başlama-bitiş tarihlerini, işe başlama tarihini, izin adresi ve iletişim bilgilerini doldurarak yıllık izin talebinde bulunabilmelidir.</w:t>
      </w:r>
    </w:p>
    <w:p w:rsidR="00854091" w:rsidRPr="00BF3174" w:rsidRDefault="00854091" w:rsidP="00854091">
      <w:pPr>
        <w:pStyle w:val="ListeParagraf"/>
        <w:numPr>
          <w:ilvl w:val="0"/>
          <w:numId w:val="27"/>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noProof/>
          <w:lang w:eastAsia="tr-TR"/>
        </w:rPr>
        <mc:AlternateContent>
          <mc:Choice Requires="wpi">
            <w:drawing>
              <wp:anchor distT="0" distB="0" distL="114300" distR="114300" simplePos="0" relativeHeight="251659264" behindDoc="0" locked="0" layoutInCell="1" allowOverlap="1" wp14:anchorId="04839742" wp14:editId="474E6843">
                <wp:simplePos x="0" y="0"/>
                <wp:positionH relativeFrom="column">
                  <wp:posOffset>2034430</wp:posOffset>
                </wp:positionH>
                <wp:positionV relativeFrom="paragraph">
                  <wp:posOffset>266650</wp:posOffset>
                </wp:positionV>
                <wp:extent cx="360" cy="360"/>
                <wp:effectExtent l="38100" t="19050" r="57150" b="57150"/>
                <wp:wrapNone/>
                <wp:docPr id="3" name="Mürekkep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0A2349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3" o:spid="_x0000_s1026" type="#_x0000_t75" style="position:absolute;margin-left:159.85pt;margin-top:20.6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">
                <v:imagedata r:id="rId11" o:title=""/>
              </v:shape>
            </w:pict>
          </mc:Fallback>
        </mc:AlternateContent>
      </w:r>
      <w:r w:rsidRPr="00BF3174">
        <w:rPr>
          <w:rFonts w:ascii="Times New Roman" w:hAnsi="Times New Roman"/>
        </w:rPr>
        <w:t>Mobil uygulama üzerinden talep edilen yıllık izin mail yoluyla birim amirinin ve birim müdürünün onayına düşmeli, ilgili onayın verilmesiyle puantaja entegrasyon otomatik sağlanmalıdır.</w:t>
      </w:r>
    </w:p>
    <w:p w:rsidR="00854091" w:rsidRPr="00BF3174" w:rsidRDefault="00854091" w:rsidP="00854091">
      <w:pPr>
        <w:pStyle w:val="ListeParagraf"/>
        <w:tabs>
          <w:tab w:val="left" w:pos="993"/>
        </w:tabs>
        <w:spacing w:before="120" w:after="0"/>
        <w:ind w:left="993"/>
        <w:contextualSpacing w:val="0"/>
        <w:rPr>
          <w:rFonts w:ascii="Times New Roman" w:hAnsi="Times New Roman"/>
        </w:rPr>
      </w:pPr>
    </w:p>
    <w:p w:rsidR="00854091" w:rsidRPr="00BF3174" w:rsidRDefault="00854091" w:rsidP="00854091">
      <w:pPr>
        <w:pStyle w:val="ListeParagraf"/>
        <w:tabs>
          <w:tab w:val="left" w:pos="993"/>
        </w:tabs>
        <w:spacing w:before="120" w:after="0"/>
        <w:ind w:left="993"/>
        <w:contextualSpacing w:val="0"/>
        <w:rPr>
          <w:rFonts w:ascii="Times New Roman" w:hAnsi="Times New Roman"/>
        </w:rPr>
      </w:pPr>
    </w:p>
    <w:p w:rsidR="00854091" w:rsidRPr="00BF3174" w:rsidRDefault="00854091" w:rsidP="00854091">
      <w:pPr>
        <w:pStyle w:val="ListeParagraf"/>
        <w:numPr>
          <w:ilvl w:val="0"/>
          <w:numId w:val="11"/>
        </w:numPr>
        <w:tabs>
          <w:tab w:val="left" w:pos="1276"/>
        </w:tabs>
        <w:spacing w:after="0" w:line="259" w:lineRule="auto"/>
        <w:rPr>
          <w:rFonts w:ascii="Times New Roman" w:hAnsi="Times New Roman"/>
        </w:rPr>
      </w:pPr>
      <w:r w:rsidRPr="00BF3174">
        <w:rPr>
          <w:rFonts w:ascii="Times New Roman" w:hAnsi="Times New Roman"/>
          <w:b/>
        </w:rPr>
        <w:t>Kullanıcı Rolleri:</w:t>
      </w:r>
    </w:p>
    <w:p w:rsidR="00854091" w:rsidRPr="00BF3174" w:rsidRDefault="00854091" w:rsidP="00854091">
      <w:pPr>
        <w:pStyle w:val="ListeParagraf"/>
        <w:numPr>
          <w:ilvl w:val="1"/>
          <w:numId w:val="28"/>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İşçilerin çalıştıkları birimler DETSİS kodu ile tanımlanmış birimler olacaktır.</w:t>
      </w:r>
    </w:p>
    <w:p w:rsidR="00854091" w:rsidRPr="00BF3174" w:rsidRDefault="00854091" w:rsidP="00854091">
      <w:pPr>
        <w:pStyle w:val="ListeParagraf"/>
        <w:numPr>
          <w:ilvl w:val="1"/>
          <w:numId w:val="28"/>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Yazılımda çok sayıda yetkilendirme kriteri olduğu için kullanıcı rolleri işlevi olacaktır.</w:t>
      </w:r>
    </w:p>
    <w:p w:rsidR="00854091" w:rsidRPr="00BF3174" w:rsidRDefault="00854091" w:rsidP="00854091">
      <w:pPr>
        <w:pStyle w:val="ListeParagraf"/>
        <w:numPr>
          <w:ilvl w:val="1"/>
          <w:numId w:val="28"/>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 xml:space="preserve">Yazılımda hazır tanımlanmış kullanıcı rolleri olacaktır. </w:t>
      </w:r>
      <w:r w:rsidRPr="00BF3174">
        <w:rPr>
          <w:rFonts w:ascii="Times New Roman" w:hAnsi="Times New Roman"/>
          <w:i/>
        </w:rPr>
        <w:t>(Örneğin: Admin, Maaş Görevlisi, Puantör, Özlük Görevlisi… gibi)</w:t>
      </w:r>
    </w:p>
    <w:p w:rsidR="00854091" w:rsidRPr="00BF3174" w:rsidRDefault="00854091" w:rsidP="00854091">
      <w:pPr>
        <w:pStyle w:val="ListeParagraf"/>
        <w:numPr>
          <w:ilvl w:val="1"/>
          <w:numId w:val="28"/>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Özellikle sadece puantaj girme yetkisine sahip olan “Puantör” kullanıcılar sadece kendilerine yetki verilmiş işçilere puantaj girebilmelidir. Diğer tüm ekranlar kapalı olmalıdır.</w:t>
      </w:r>
    </w:p>
    <w:p w:rsidR="00854091" w:rsidRPr="00BF3174" w:rsidRDefault="00854091" w:rsidP="00854091">
      <w:pPr>
        <w:pStyle w:val="ListeParagraf"/>
        <w:numPr>
          <w:ilvl w:val="1"/>
          <w:numId w:val="28"/>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Kullanıcıların rollerini belirleme, puantörlerin hangi işçilere yetkili olduklarını belirleme ve kullanıcı hesaplarını aktif/pasif etme gibi işlemler Admin kullanıcısı tarafından yapılmalıdır.</w:t>
      </w:r>
    </w:p>
    <w:p w:rsidR="00854091" w:rsidRPr="00BF3174" w:rsidRDefault="00854091" w:rsidP="00854091">
      <w:pPr>
        <w:pStyle w:val="ListeParagraf"/>
        <w:tabs>
          <w:tab w:val="left" w:pos="993"/>
        </w:tabs>
        <w:spacing w:before="120" w:after="0"/>
        <w:ind w:left="993"/>
        <w:contextualSpacing w:val="0"/>
        <w:rPr>
          <w:rFonts w:ascii="Times New Roman" w:hAnsi="Times New Roman"/>
        </w:rPr>
      </w:pPr>
    </w:p>
    <w:p w:rsidR="00854091" w:rsidRPr="00BF3174" w:rsidRDefault="00854091" w:rsidP="00854091">
      <w:pPr>
        <w:pStyle w:val="ListeParagraf"/>
        <w:numPr>
          <w:ilvl w:val="0"/>
          <w:numId w:val="11"/>
        </w:numPr>
        <w:tabs>
          <w:tab w:val="left" w:pos="1276"/>
        </w:tabs>
        <w:spacing w:after="0" w:line="259" w:lineRule="auto"/>
        <w:rPr>
          <w:rFonts w:ascii="Times New Roman" w:hAnsi="Times New Roman"/>
        </w:rPr>
      </w:pPr>
      <w:r w:rsidRPr="00BF3174">
        <w:rPr>
          <w:rFonts w:ascii="Times New Roman" w:hAnsi="Times New Roman"/>
          <w:b/>
        </w:rPr>
        <w:t>Organizasyon Şeması ve Birimler:</w:t>
      </w:r>
    </w:p>
    <w:p w:rsidR="00854091" w:rsidRPr="00BF3174" w:rsidRDefault="00854091" w:rsidP="00854091">
      <w:pPr>
        <w:pStyle w:val="ListeParagraf"/>
        <w:tabs>
          <w:tab w:val="left" w:pos="993"/>
        </w:tabs>
        <w:spacing w:before="120" w:after="0"/>
        <w:ind w:left="993" w:hanging="567"/>
        <w:contextualSpacing w:val="0"/>
        <w:rPr>
          <w:rFonts w:ascii="Times New Roman" w:hAnsi="Times New Roman"/>
        </w:rPr>
      </w:pPr>
      <w:r w:rsidRPr="00BF3174">
        <w:rPr>
          <w:rFonts w:ascii="Times New Roman" w:hAnsi="Times New Roman"/>
        </w:rPr>
        <w:lastRenderedPageBreak/>
        <w:t>18.1.</w:t>
      </w:r>
      <w:r w:rsidRPr="00BF3174">
        <w:rPr>
          <w:rFonts w:ascii="Times New Roman" w:hAnsi="Times New Roman"/>
        </w:rPr>
        <w:tab/>
        <w:t>Yazılımda İdarenin organizasyon yapısı içindeki birim tanımları DETSİS kodu ile birlikte tanımlanacaktır.</w:t>
      </w:r>
    </w:p>
    <w:p w:rsidR="00854091" w:rsidRPr="00BF3174" w:rsidRDefault="00854091" w:rsidP="00854091">
      <w:pPr>
        <w:pStyle w:val="ListeParagraf"/>
        <w:numPr>
          <w:ilvl w:val="1"/>
          <w:numId w:val="29"/>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İşçilerin çalıştıkları birimler DETSİS kodu ile tanımlanmış birimler olacaktır.</w:t>
      </w:r>
    </w:p>
    <w:p w:rsidR="00854091" w:rsidRPr="00BF3174" w:rsidRDefault="00854091" w:rsidP="00854091">
      <w:pPr>
        <w:pStyle w:val="ListeParagraf"/>
        <w:numPr>
          <w:ilvl w:val="1"/>
          <w:numId w:val="29"/>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İşçiler çalıştıkları birimlere göre listelenebilecek ve hangi birimde kaç işçi çalıştığı anlık olarak görüntülenebilecektir.</w:t>
      </w:r>
    </w:p>
    <w:p w:rsidR="00854091" w:rsidRPr="00BF3174" w:rsidRDefault="00854091" w:rsidP="00854091">
      <w:pPr>
        <w:tabs>
          <w:tab w:val="left" w:pos="851"/>
        </w:tabs>
        <w:spacing w:before="120"/>
      </w:pPr>
    </w:p>
    <w:p w:rsidR="00854091" w:rsidRPr="00BF3174" w:rsidRDefault="00854091" w:rsidP="00854091">
      <w:pPr>
        <w:pStyle w:val="ListeParagraf"/>
        <w:numPr>
          <w:ilvl w:val="0"/>
          <w:numId w:val="11"/>
        </w:numPr>
        <w:tabs>
          <w:tab w:val="left" w:pos="1276"/>
        </w:tabs>
        <w:spacing w:after="0" w:line="259" w:lineRule="auto"/>
        <w:rPr>
          <w:rFonts w:ascii="Times New Roman" w:hAnsi="Times New Roman"/>
        </w:rPr>
      </w:pPr>
      <w:r w:rsidRPr="00BF3174">
        <w:rPr>
          <w:rFonts w:ascii="Times New Roman" w:hAnsi="Times New Roman"/>
          <w:b/>
        </w:rPr>
        <w:t>Mesaj ve Talep Ekranı:</w:t>
      </w:r>
    </w:p>
    <w:p w:rsidR="00854091" w:rsidRPr="00BF3174" w:rsidRDefault="00854091" w:rsidP="00854091">
      <w:pPr>
        <w:pStyle w:val="ListeParagraf"/>
        <w:numPr>
          <w:ilvl w:val="1"/>
          <w:numId w:val="30"/>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Sistem tarafından gönderilen mesaj, duyuru ve bildirimler programın ana sayfasında Pop-Up ekran uyarısı ile bildirilmelidir.</w:t>
      </w:r>
    </w:p>
    <w:p w:rsidR="00854091" w:rsidRPr="00BF3174" w:rsidRDefault="00854091" w:rsidP="00854091">
      <w:pPr>
        <w:pStyle w:val="ListeParagraf"/>
        <w:numPr>
          <w:ilvl w:val="1"/>
          <w:numId w:val="30"/>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Kullanıcılar program ile ilgili geliştirme taleplerini kullandıkları yazılım üzerinden yazılım departmanına iletebilmelidir.</w:t>
      </w:r>
    </w:p>
    <w:p w:rsidR="00854091" w:rsidRPr="00BF3174" w:rsidRDefault="00854091" w:rsidP="00854091">
      <w:pPr>
        <w:pStyle w:val="ListeParagraf"/>
        <w:tabs>
          <w:tab w:val="left" w:pos="993"/>
        </w:tabs>
        <w:spacing w:before="120" w:after="0"/>
        <w:ind w:left="993"/>
        <w:contextualSpacing w:val="0"/>
        <w:rPr>
          <w:rFonts w:ascii="Times New Roman" w:hAnsi="Times New Roman"/>
        </w:rPr>
      </w:pPr>
    </w:p>
    <w:p w:rsidR="00854091" w:rsidRPr="00BF3174" w:rsidRDefault="00854091" w:rsidP="00854091">
      <w:pPr>
        <w:pStyle w:val="ListeParagraf"/>
        <w:numPr>
          <w:ilvl w:val="0"/>
          <w:numId w:val="11"/>
        </w:numPr>
        <w:tabs>
          <w:tab w:val="left" w:pos="1276"/>
        </w:tabs>
        <w:spacing w:after="0" w:line="360" w:lineRule="auto"/>
        <w:rPr>
          <w:rFonts w:ascii="Times New Roman" w:hAnsi="Times New Roman"/>
        </w:rPr>
      </w:pPr>
      <w:r w:rsidRPr="00BF3174">
        <w:rPr>
          <w:rFonts w:ascii="Times New Roman" w:hAnsi="Times New Roman"/>
          <w:b/>
        </w:rPr>
        <w:t>Yardım, Destek ve Eğitim</w:t>
      </w:r>
    </w:p>
    <w:p w:rsidR="00854091" w:rsidRPr="00BF3174" w:rsidRDefault="00854091" w:rsidP="00854091">
      <w:pPr>
        <w:pStyle w:val="ListeParagraf"/>
        <w:numPr>
          <w:ilvl w:val="1"/>
          <w:numId w:val="31"/>
        </w:numPr>
        <w:tabs>
          <w:tab w:val="left" w:pos="993"/>
        </w:tabs>
        <w:spacing w:before="120" w:after="0" w:line="259" w:lineRule="auto"/>
        <w:ind w:left="993" w:hanging="567"/>
        <w:rPr>
          <w:rFonts w:ascii="Times New Roman" w:hAnsi="Times New Roman"/>
        </w:rPr>
      </w:pPr>
      <w:r w:rsidRPr="00BF3174">
        <w:rPr>
          <w:rFonts w:ascii="Times New Roman" w:hAnsi="Times New Roman"/>
        </w:rPr>
        <w:t>Yazılımın nasıl kullanılacağını ve ilgili ekranların işlev özelliklerinin anlatıldığı detaylı yardım videoları olmalıdır.</w:t>
      </w:r>
    </w:p>
    <w:p w:rsidR="00854091" w:rsidRPr="00BF3174" w:rsidRDefault="00854091" w:rsidP="00854091">
      <w:pPr>
        <w:pStyle w:val="ListeParagraf"/>
        <w:numPr>
          <w:ilvl w:val="1"/>
          <w:numId w:val="31"/>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Yardım içeriği Türkçe dilinde ve güncel olacaktır. Sistem içinden online olarak görüntülenecektir.</w:t>
      </w:r>
    </w:p>
    <w:p w:rsidR="00854091" w:rsidRPr="00BF3174" w:rsidRDefault="00854091" w:rsidP="00854091">
      <w:pPr>
        <w:pStyle w:val="ListeParagraf"/>
        <w:numPr>
          <w:ilvl w:val="1"/>
          <w:numId w:val="31"/>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Destek hizmeti “uzaktan destek” şeklinde olacaktır. Uzaktan destek hizmeti telefonla, canlı sohbet yazılımları üzerinden (live chat support) veya uzaktan kontrol yazılımları üzerinden (remote control) verilebilmelidir</w:t>
      </w:r>
    </w:p>
    <w:p w:rsidR="00854091" w:rsidRPr="00BF3174" w:rsidRDefault="00854091" w:rsidP="00854091">
      <w:pPr>
        <w:pStyle w:val="ListeParagraf"/>
        <w:numPr>
          <w:ilvl w:val="1"/>
          <w:numId w:val="31"/>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Yüklenicinin adresinde gerçekleştirilecek veya yüklenicinin sunacağı online (uzaktan) kullanıcı eğitimleri sözleşme bedeline dahil ve ücretsiz olacaktır. İdarenin kendi yerinde eğitim almak istemesi durumunda eğitim süresi ve şartlarına ilişkin hususlar sözleşmede ayrıca belirtilecektir.</w:t>
      </w:r>
    </w:p>
    <w:p w:rsidR="00854091" w:rsidRPr="00BF3174" w:rsidRDefault="00854091" w:rsidP="00854091">
      <w:pPr>
        <w:tabs>
          <w:tab w:val="left" w:pos="851"/>
        </w:tabs>
        <w:spacing w:before="120"/>
      </w:pPr>
    </w:p>
    <w:p w:rsidR="00854091" w:rsidRPr="00BF3174" w:rsidRDefault="00854091" w:rsidP="00854091">
      <w:pPr>
        <w:pStyle w:val="ListeParagraf"/>
        <w:numPr>
          <w:ilvl w:val="0"/>
          <w:numId w:val="11"/>
        </w:numPr>
        <w:tabs>
          <w:tab w:val="left" w:pos="1276"/>
        </w:tabs>
        <w:spacing w:after="0" w:line="259" w:lineRule="auto"/>
        <w:rPr>
          <w:rFonts w:ascii="Times New Roman" w:hAnsi="Times New Roman"/>
        </w:rPr>
      </w:pPr>
      <w:r w:rsidRPr="00BF3174">
        <w:rPr>
          <w:rFonts w:ascii="Times New Roman" w:hAnsi="Times New Roman"/>
          <w:b/>
        </w:rPr>
        <w:t>Garanti Süresi:</w:t>
      </w:r>
    </w:p>
    <w:p w:rsidR="00854091" w:rsidRPr="00BF3174" w:rsidRDefault="00854091" w:rsidP="00854091">
      <w:pPr>
        <w:pStyle w:val="ListeParagraf"/>
        <w:numPr>
          <w:ilvl w:val="1"/>
          <w:numId w:val="32"/>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Yazılımın garanti süresi, sözleşme süresinin bitimine kadar geçerli olacaktır.</w:t>
      </w:r>
    </w:p>
    <w:p w:rsidR="00854091" w:rsidRPr="00BF3174" w:rsidRDefault="00854091" w:rsidP="00854091">
      <w:pPr>
        <w:pStyle w:val="ListeParagraf"/>
        <w:numPr>
          <w:ilvl w:val="1"/>
          <w:numId w:val="32"/>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 xml:space="preserve">Yüklenici garanti süresi boyunca, yapacağı hata düzeltme (bug fix) ve güncelleme (update) işlemleri için ayrıca bir ücret talep etmeyecektir. </w:t>
      </w:r>
    </w:p>
    <w:p w:rsidR="00854091" w:rsidRPr="00BF3174" w:rsidRDefault="00854091" w:rsidP="00854091">
      <w:pPr>
        <w:pStyle w:val="ListeParagraf"/>
        <w:numPr>
          <w:ilvl w:val="1"/>
          <w:numId w:val="32"/>
        </w:numPr>
        <w:tabs>
          <w:tab w:val="left" w:pos="993"/>
        </w:tabs>
        <w:spacing w:before="120" w:after="0" w:line="259" w:lineRule="auto"/>
        <w:ind w:left="993" w:hanging="567"/>
        <w:contextualSpacing w:val="0"/>
        <w:rPr>
          <w:rFonts w:ascii="Times New Roman" w:hAnsi="Times New Roman"/>
        </w:rPr>
      </w:pPr>
      <w:r w:rsidRPr="00BF3174">
        <w:rPr>
          <w:rFonts w:ascii="Times New Roman" w:hAnsi="Times New Roman"/>
        </w:rPr>
        <w:t>Garanti süresi boyunca Yüklenicinin vereceği her türlü bakım ve destek hizmetleri sözleşme bedeline dahil olup, ayrıca bir ücret talep edilmeyecektir.</w:t>
      </w:r>
    </w:p>
    <w:p w:rsidR="00854091" w:rsidRPr="00BF3174" w:rsidRDefault="00854091" w:rsidP="00854091">
      <w:pPr>
        <w:tabs>
          <w:tab w:val="left" w:pos="851"/>
        </w:tabs>
        <w:spacing w:before="120"/>
      </w:pPr>
    </w:p>
    <w:p w:rsidR="00854091" w:rsidRPr="00BF3174" w:rsidRDefault="00854091" w:rsidP="00854091">
      <w:pPr>
        <w:pStyle w:val="ListeParagraf"/>
        <w:numPr>
          <w:ilvl w:val="0"/>
          <w:numId w:val="11"/>
        </w:numPr>
        <w:tabs>
          <w:tab w:val="left" w:pos="1276"/>
        </w:tabs>
        <w:spacing w:after="0" w:line="360" w:lineRule="auto"/>
        <w:rPr>
          <w:rFonts w:ascii="Times New Roman" w:hAnsi="Times New Roman"/>
        </w:rPr>
      </w:pPr>
      <w:r w:rsidRPr="00BF3174">
        <w:rPr>
          <w:rFonts w:ascii="Times New Roman" w:hAnsi="Times New Roman"/>
          <w:b/>
        </w:rPr>
        <w:t>Diğer Hususlar:</w:t>
      </w:r>
    </w:p>
    <w:p w:rsidR="00854091" w:rsidRPr="00BF3174" w:rsidRDefault="00854091" w:rsidP="00854091">
      <w:pPr>
        <w:pStyle w:val="ListeParagraf"/>
        <w:numPr>
          <w:ilvl w:val="1"/>
          <w:numId w:val="33"/>
        </w:numPr>
        <w:tabs>
          <w:tab w:val="left" w:pos="993"/>
        </w:tabs>
        <w:spacing w:before="120" w:after="0" w:line="259" w:lineRule="auto"/>
        <w:ind w:left="993" w:hanging="567"/>
        <w:rPr>
          <w:rFonts w:ascii="Times New Roman" w:hAnsi="Times New Roman"/>
        </w:rPr>
      </w:pPr>
      <w:r w:rsidRPr="00BF3174">
        <w:rPr>
          <w:rFonts w:ascii="Times New Roman" w:hAnsi="Times New Roman"/>
        </w:rPr>
        <w:t>Bu teknik şartnamede belirtilmeyen hususlarda, sözleşme ve teklif mektubunda yazan hükümler geçerlidir.</w:t>
      </w:r>
    </w:p>
    <w:p w:rsidR="00854091" w:rsidRPr="00BF3174" w:rsidRDefault="00854091" w:rsidP="00854091">
      <w:pPr>
        <w:tabs>
          <w:tab w:val="left" w:pos="993"/>
        </w:tabs>
        <w:spacing w:before="120"/>
      </w:pPr>
    </w:p>
    <w:p w:rsidR="00EC521F" w:rsidRPr="00921A02" w:rsidRDefault="00EC521F" w:rsidP="00854091">
      <w:pPr>
        <w:keepNext/>
        <w:jc w:val="both"/>
        <w:rPr>
          <w:rFonts w:eastAsia="Trebuchet MS"/>
          <w:b/>
        </w:rPr>
      </w:pPr>
      <w:bookmarkStart w:id="1" w:name="_GoBack"/>
      <w:bookmarkEnd w:id="0"/>
      <w:bookmarkEnd w:id="1"/>
    </w:p>
    <w:sectPr w:rsidR="00EC521F" w:rsidRPr="00921A02" w:rsidSect="006B540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00F" w:rsidRDefault="0002500F" w:rsidP="0043275F">
      <w:r>
        <w:separator/>
      </w:r>
    </w:p>
  </w:endnote>
  <w:endnote w:type="continuationSeparator" w:id="0">
    <w:p w:rsidR="0002500F" w:rsidRDefault="0002500F" w:rsidP="0043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角ゴ Pro W3">
    <w:altName w:val="Times New Roman"/>
    <w:charset w:val="00"/>
    <w:family w:val="modern"/>
    <w:pitch w:val="default"/>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00F" w:rsidRDefault="0002500F" w:rsidP="0043275F">
      <w:r>
        <w:separator/>
      </w:r>
    </w:p>
  </w:footnote>
  <w:footnote w:type="continuationSeparator" w:id="0">
    <w:p w:rsidR="0002500F" w:rsidRDefault="0002500F" w:rsidP="004327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3"/>
      <w:numFmt w:val="decimal"/>
      <w:lvlText w:val="%1"/>
      <w:lvlJc w:val="left"/>
      <w:pPr>
        <w:tabs>
          <w:tab w:val="num" w:pos="0"/>
        </w:tabs>
        <w:ind w:left="360" w:hanging="360"/>
      </w:pPr>
    </w:lvl>
    <w:lvl w:ilvl="1">
      <w:start w:val="1"/>
      <w:numFmt w:val="decimal"/>
      <w:lvlText w:val="%1.%2"/>
      <w:lvlJc w:val="left"/>
      <w:pPr>
        <w:tabs>
          <w:tab w:val="num" w:pos="0"/>
        </w:tabs>
        <w:ind w:left="70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740" w:hanging="720"/>
      </w:pPr>
    </w:lvl>
    <w:lvl w:ilvl="4">
      <w:start w:val="1"/>
      <w:numFmt w:val="decimal"/>
      <w:lvlText w:val="%1.%2.%3.%4.%5"/>
      <w:lvlJc w:val="left"/>
      <w:pPr>
        <w:tabs>
          <w:tab w:val="num" w:pos="0"/>
        </w:tabs>
        <w:ind w:left="2440" w:hanging="1080"/>
      </w:pPr>
    </w:lvl>
    <w:lvl w:ilvl="5">
      <w:start w:val="1"/>
      <w:numFmt w:val="decimal"/>
      <w:lvlText w:val="%1.%2.%3.%4.%5.%6"/>
      <w:lvlJc w:val="left"/>
      <w:pPr>
        <w:tabs>
          <w:tab w:val="num" w:pos="0"/>
        </w:tabs>
        <w:ind w:left="2780" w:hanging="1080"/>
      </w:pPr>
    </w:lvl>
    <w:lvl w:ilvl="6">
      <w:start w:val="1"/>
      <w:numFmt w:val="decimal"/>
      <w:lvlText w:val="%1.%2.%3.%4.%5.%6.%7"/>
      <w:lvlJc w:val="left"/>
      <w:pPr>
        <w:tabs>
          <w:tab w:val="num" w:pos="0"/>
        </w:tabs>
        <w:ind w:left="3480" w:hanging="1440"/>
      </w:pPr>
    </w:lvl>
    <w:lvl w:ilvl="7">
      <w:start w:val="1"/>
      <w:numFmt w:val="decimal"/>
      <w:lvlText w:val="%1.%2.%3.%4.%5.%6.%7.%8"/>
      <w:lvlJc w:val="left"/>
      <w:pPr>
        <w:tabs>
          <w:tab w:val="num" w:pos="0"/>
        </w:tabs>
        <w:ind w:left="3820" w:hanging="1440"/>
      </w:pPr>
    </w:lvl>
    <w:lvl w:ilvl="8">
      <w:start w:val="1"/>
      <w:numFmt w:val="decimal"/>
      <w:lvlText w:val="%1.%2.%3.%4.%5.%6.%7.%8.%9"/>
      <w:lvlJc w:val="left"/>
      <w:pPr>
        <w:tabs>
          <w:tab w:val="num" w:pos="0"/>
        </w:tabs>
        <w:ind w:left="4160" w:hanging="1440"/>
      </w:pPr>
    </w:lvl>
  </w:abstractNum>
  <w:abstractNum w:abstractNumId="1" w15:restartNumberingAfterBreak="0">
    <w:nsid w:val="00000003"/>
    <w:multiLevelType w:val="multilevel"/>
    <w:tmpl w:val="00000003"/>
    <w:name w:val="WW8Num3"/>
    <w:lvl w:ilvl="0">
      <w:start w:val="3"/>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3"/>
      </w:pPr>
    </w:lvl>
    <w:lvl w:ilvl="1">
      <w:start w:val="1"/>
      <w:numFmt w:val="decimal"/>
      <w:lvlText w:val="%1.%2"/>
      <w:lvlJc w:val="left"/>
      <w:pPr>
        <w:tabs>
          <w:tab w:val="num" w:pos="0"/>
        </w:tabs>
        <w:ind w:left="720" w:hanging="363"/>
      </w:pPr>
    </w:lvl>
    <w:lvl w:ilvl="2">
      <w:start w:val="1"/>
      <w:numFmt w:val="decimal"/>
      <w:lvlText w:val="%1.%2.%3"/>
      <w:lvlJc w:val="left"/>
      <w:pPr>
        <w:tabs>
          <w:tab w:val="num" w:pos="720"/>
        </w:tabs>
        <w:ind w:left="720" w:hanging="363"/>
      </w:pPr>
    </w:lvl>
    <w:lvl w:ilvl="3">
      <w:start w:val="1"/>
      <w:numFmt w:val="decimal"/>
      <w:lvlText w:val="%1.%2.%3.%4"/>
      <w:lvlJc w:val="left"/>
      <w:pPr>
        <w:tabs>
          <w:tab w:val="num" w:pos="720"/>
        </w:tabs>
        <w:ind w:left="720" w:hanging="363"/>
      </w:pPr>
    </w:lvl>
    <w:lvl w:ilvl="4">
      <w:start w:val="1"/>
      <w:numFmt w:val="decimal"/>
      <w:lvlText w:val="%1.%2.%3.%4.%5"/>
      <w:lvlJc w:val="left"/>
      <w:pPr>
        <w:tabs>
          <w:tab w:val="num" w:pos="720"/>
        </w:tabs>
        <w:ind w:left="720" w:hanging="363"/>
      </w:pPr>
    </w:lvl>
    <w:lvl w:ilvl="5">
      <w:start w:val="1"/>
      <w:numFmt w:val="decimal"/>
      <w:lvlText w:val="%1.%2.%3.%4.%5.%6"/>
      <w:lvlJc w:val="left"/>
      <w:pPr>
        <w:tabs>
          <w:tab w:val="num" w:pos="720"/>
        </w:tabs>
        <w:ind w:left="720" w:hanging="363"/>
      </w:pPr>
    </w:lvl>
    <w:lvl w:ilvl="6">
      <w:start w:val="1"/>
      <w:numFmt w:val="decimal"/>
      <w:lvlText w:val="%1.%2.%3.%4.%5.%6.%7"/>
      <w:lvlJc w:val="left"/>
      <w:pPr>
        <w:tabs>
          <w:tab w:val="num" w:pos="720"/>
        </w:tabs>
        <w:ind w:left="720" w:hanging="363"/>
      </w:pPr>
    </w:lvl>
    <w:lvl w:ilvl="7">
      <w:start w:val="1"/>
      <w:numFmt w:val="decimal"/>
      <w:lvlText w:val="%1.%2.%3.%4.%5.%6.%7.%8"/>
      <w:lvlJc w:val="left"/>
      <w:pPr>
        <w:tabs>
          <w:tab w:val="num" w:pos="720"/>
        </w:tabs>
        <w:ind w:left="720" w:hanging="363"/>
      </w:pPr>
    </w:lvl>
    <w:lvl w:ilvl="8">
      <w:start w:val="1"/>
      <w:numFmt w:val="decimal"/>
      <w:lvlText w:val="%1.%2.%3.%4.%5.%6.%7.%8.%9"/>
      <w:lvlJc w:val="left"/>
      <w:pPr>
        <w:tabs>
          <w:tab w:val="num" w:pos="720"/>
        </w:tabs>
        <w:ind w:left="720" w:hanging="363"/>
      </w:pPr>
    </w:lvl>
  </w:abstractNum>
  <w:abstractNum w:abstractNumId="4" w15:restartNumberingAfterBreak="0">
    <w:nsid w:val="00000006"/>
    <w:multiLevelType w:val="multilevel"/>
    <w:tmpl w:val="00000006"/>
    <w:name w:val="WW8Num6"/>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2D67E5"/>
    <w:multiLevelType w:val="hybridMultilevel"/>
    <w:tmpl w:val="BD026EA0"/>
    <w:lvl w:ilvl="0" w:tplc="020AA342">
      <w:start w:val="1"/>
      <w:numFmt w:val="decimal"/>
      <w:lvlText w:val="%1-"/>
      <w:lvlJc w:val="left"/>
      <w:pPr>
        <w:ind w:left="1139" w:hanging="855"/>
      </w:pPr>
      <w:rPr>
        <w:rFonts w:hint="default"/>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03C83C26"/>
    <w:multiLevelType w:val="hybridMultilevel"/>
    <w:tmpl w:val="851C12DA"/>
    <w:lvl w:ilvl="0" w:tplc="4F1AF8D2">
      <w:start w:val="1"/>
      <w:numFmt w:val="decimal"/>
      <w:lvlText w:val="5.%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07D22C88"/>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7173A9"/>
    <w:multiLevelType w:val="hybridMultilevel"/>
    <w:tmpl w:val="D908874C"/>
    <w:lvl w:ilvl="0" w:tplc="5CF21842">
      <w:start w:val="1"/>
      <w:numFmt w:val="decimal"/>
      <w:lvlText w:val="8.%1."/>
      <w:lvlJc w:val="left"/>
      <w:pPr>
        <w:ind w:left="107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EE3F1F"/>
    <w:multiLevelType w:val="multilevel"/>
    <w:tmpl w:val="701E9276"/>
    <w:lvl w:ilvl="0">
      <w:start w:val="22"/>
      <w:numFmt w:val="decimal"/>
      <w:lvlText w:val="%1."/>
      <w:lvlJc w:val="left"/>
      <w:pPr>
        <w:ind w:left="443" w:hanging="443"/>
      </w:pPr>
      <w:rPr>
        <w:rFonts w:hint="default"/>
      </w:rPr>
    </w:lvl>
    <w:lvl w:ilvl="1">
      <w:start w:val="1"/>
      <w:numFmt w:val="decimal"/>
      <w:lvlText w:val="%1.%2."/>
      <w:lvlJc w:val="left"/>
      <w:pPr>
        <w:ind w:left="1436" w:hanging="443"/>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94F1DA2"/>
    <w:multiLevelType w:val="hybridMultilevel"/>
    <w:tmpl w:val="E9C03344"/>
    <w:lvl w:ilvl="0" w:tplc="AB5EBBF8">
      <w:start w:val="1"/>
      <w:numFmt w:val="decimal"/>
      <w:lvlText w:val="6.%1."/>
      <w:lvlJc w:val="left"/>
      <w:pPr>
        <w:ind w:left="107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95F054B"/>
    <w:multiLevelType w:val="hybridMultilevel"/>
    <w:tmpl w:val="7B96CC16"/>
    <w:lvl w:ilvl="0" w:tplc="30A8F4A0">
      <w:start w:val="1"/>
      <w:numFmt w:val="decimal"/>
      <w:lvlText w:val="11.%1."/>
      <w:lvlJc w:val="left"/>
      <w:pPr>
        <w:ind w:left="107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B8B56AA"/>
    <w:multiLevelType w:val="hybridMultilevel"/>
    <w:tmpl w:val="D4ECDFA0"/>
    <w:lvl w:ilvl="0" w:tplc="6F46740E">
      <w:start w:val="1"/>
      <w:numFmt w:val="decimal"/>
      <w:lvlText w:val="10.%1."/>
      <w:lvlJc w:val="left"/>
      <w:pPr>
        <w:ind w:left="107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D57481F"/>
    <w:multiLevelType w:val="hybridMultilevel"/>
    <w:tmpl w:val="BECADBF2"/>
    <w:lvl w:ilvl="0" w:tplc="F2A8CA5C">
      <w:start w:val="1"/>
      <w:numFmt w:val="decimal"/>
      <w:lvlText w:val="4.%1."/>
      <w:lvlJc w:val="left"/>
      <w:pPr>
        <w:ind w:left="107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291A62"/>
    <w:multiLevelType w:val="hybridMultilevel"/>
    <w:tmpl w:val="E28CB084"/>
    <w:lvl w:ilvl="0" w:tplc="8A6245BA">
      <w:start w:val="1"/>
      <w:numFmt w:val="decimal"/>
      <w:lvlText w:val="9.%1."/>
      <w:lvlJc w:val="left"/>
      <w:pPr>
        <w:ind w:left="107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D0157A"/>
    <w:multiLevelType w:val="hybridMultilevel"/>
    <w:tmpl w:val="1E82CA30"/>
    <w:lvl w:ilvl="0" w:tplc="B838C3FE">
      <w:start w:val="1"/>
      <w:numFmt w:val="decimal"/>
      <w:lvlText w:val="1.%1."/>
      <w:lvlJc w:val="left"/>
      <w:pPr>
        <w:ind w:left="149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1A11B83"/>
    <w:multiLevelType w:val="multilevel"/>
    <w:tmpl w:val="CDD0413C"/>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720"/>
        </w:tabs>
        <w:ind w:left="720" w:hanging="720"/>
      </w:pPr>
      <w:rPr>
        <w:rFonts w:hint="default"/>
        <w:b/>
      </w:rPr>
    </w:lvl>
    <w:lvl w:ilvl="7">
      <w:start w:val="1"/>
      <w:numFmt w:val="decimal"/>
      <w:lvlText w:val="%1.%2.%3.%4.%5.%6.%7.%8."/>
      <w:lvlJc w:val="left"/>
      <w:pPr>
        <w:tabs>
          <w:tab w:val="num" w:pos="720"/>
        </w:tabs>
        <w:ind w:left="720" w:hanging="720"/>
      </w:pPr>
      <w:rPr>
        <w:rFonts w:hint="default"/>
        <w:b/>
      </w:rPr>
    </w:lvl>
    <w:lvl w:ilvl="8">
      <w:start w:val="1"/>
      <w:numFmt w:val="decimal"/>
      <w:lvlText w:val="%1.%2.%3.%4.%5.%6.%7.%8.%9."/>
      <w:lvlJc w:val="left"/>
      <w:pPr>
        <w:tabs>
          <w:tab w:val="num" w:pos="720"/>
        </w:tabs>
        <w:ind w:left="720" w:hanging="720"/>
      </w:pPr>
      <w:rPr>
        <w:rFonts w:hint="default"/>
        <w:b/>
      </w:rPr>
    </w:lvl>
  </w:abstractNum>
  <w:abstractNum w:abstractNumId="17" w15:restartNumberingAfterBreak="0">
    <w:nsid w:val="330800DE"/>
    <w:multiLevelType w:val="hybridMultilevel"/>
    <w:tmpl w:val="CA662A30"/>
    <w:lvl w:ilvl="0" w:tplc="58F4094E">
      <w:start w:val="1"/>
      <w:numFmt w:val="decimal"/>
      <w:lvlText w:val="1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3AE5384"/>
    <w:multiLevelType w:val="hybridMultilevel"/>
    <w:tmpl w:val="53CE5F7C"/>
    <w:lvl w:ilvl="0" w:tplc="2D764E0C">
      <w:start w:val="1"/>
      <w:numFmt w:val="decimal"/>
      <w:lvlText w:val="Madde-%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EE272A"/>
    <w:multiLevelType w:val="hybridMultilevel"/>
    <w:tmpl w:val="CE08AA7E"/>
    <w:lvl w:ilvl="0" w:tplc="0DDC1CB6">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0" w15:restartNumberingAfterBreak="0">
    <w:nsid w:val="3F7D6C68"/>
    <w:multiLevelType w:val="hybridMultilevel"/>
    <w:tmpl w:val="FFE6B272"/>
    <w:lvl w:ilvl="0" w:tplc="B08EBDB0">
      <w:start w:val="1"/>
      <w:numFmt w:val="decimal"/>
      <w:lvlText w:val="2.%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3915BE3"/>
    <w:multiLevelType w:val="hybridMultilevel"/>
    <w:tmpl w:val="AA9A7978"/>
    <w:lvl w:ilvl="0" w:tplc="5E08CBF2">
      <w:start w:val="1"/>
      <w:numFmt w:val="decimal"/>
      <w:lvlText w:val="13.%1."/>
      <w:lvlJc w:val="left"/>
      <w:pPr>
        <w:ind w:left="1359" w:hanging="360"/>
      </w:pPr>
      <w:rPr>
        <w:rFonts w:hint="default"/>
      </w:rPr>
    </w:lvl>
    <w:lvl w:ilvl="1" w:tplc="041F0019" w:tentative="1">
      <w:start w:val="1"/>
      <w:numFmt w:val="lowerLetter"/>
      <w:lvlText w:val="%2."/>
      <w:lvlJc w:val="left"/>
      <w:pPr>
        <w:ind w:left="1722" w:hanging="360"/>
      </w:pPr>
    </w:lvl>
    <w:lvl w:ilvl="2" w:tplc="041F001B" w:tentative="1">
      <w:start w:val="1"/>
      <w:numFmt w:val="lowerRoman"/>
      <w:lvlText w:val="%3."/>
      <w:lvlJc w:val="right"/>
      <w:pPr>
        <w:ind w:left="2442" w:hanging="180"/>
      </w:pPr>
    </w:lvl>
    <w:lvl w:ilvl="3" w:tplc="041F000F" w:tentative="1">
      <w:start w:val="1"/>
      <w:numFmt w:val="decimal"/>
      <w:lvlText w:val="%4."/>
      <w:lvlJc w:val="left"/>
      <w:pPr>
        <w:ind w:left="3162" w:hanging="360"/>
      </w:pPr>
    </w:lvl>
    <w:lvl w:ilvl="4" w:tplc="041F0019" w:tentative="1">
      <w:start w:val="1"/>
      <w:numFmt w:val="lowerLetter"/>
      <w:lvlText w:val="%5."/>
      <w:lvlJc w:val="left"/>
      <w:pPr>
        <w:ind w:left="3882" w:hanging="360"/>
      </w:pPr>
    </w:lvl>
    <w:lvl w:ilvl="5" w:tplc="041F001B" w:tentative="1">
      <w:start w:val="1"/>
      <w:numFmt w:val="lowerRoman"/>
      <w:lvlText w:val="%6."/>
      <w:lvlJc w:val="right"/>
      <w:pPr>
        <w:ind w:left="4602" w:hanging="180"/>
      </w:pPr>
    </w:lvl>
    <w:lvl w:ilvl="6" w:tplc="041F000F" w:tentative="1">
      <w:start w:val="1"/>
      <w:numFmt w:val="decimal"/>
      <w:lvlText w:val="%7."/>
      <w:lvlJc w:val="left"/>
      <w:pPr>
        <w:ind w:left="5322" w:hanging="360"/>
      </w:pPr>
    </w:lvl>
    <w:lvl w:ilvl="7" w:tplc="041F0019" w:tentative="1">
      <w:start w:val="1"/>
      <w:numFmt w:val="lowerLetter"/>
      <w:lvlText w:val="%8."/>
      <w:lvlJc w:val="left"/>
      <w:pPr>
        <w:ind w:left="6042" w:hanging="360"/>
      </w:pPr>
    </w:lvl>
    <w:lvl w:ilvl="8" w:tplc="041F001B" w:tentative="1">
      <w:start w:val="1"/>
      <w:numFmt w:val="lowerRoman"/>
      <w:lvlText w:val="%9."/>
      <w:lvlJc w:val="right"/>
      <w:pPr>
        <w:ind w:left="6762" w:hanging="180"/>
      </w:pPr>
    </w:lvl>
  </w:abstractNum>
  <w:abstractNum w:abstractNumId="22" w15:restartNumberingAfterBreak="0">
    <w:nsid w:val="43FA01D0"/>
    <w:multiLevelType w:val="multilevel"/>
    <w:tmpl w:val="6DA823E4"/>
    <w:lvl w:ilvl="0">
      <w:start w:val="4"/>
      <w:numFmt w:val="decimal"/>
      <w:lvlText w:val="%1."/>
      <w:lvlJc w:val="left"/>
      <w:pPr>
        <w:ind w:left="480" w:hanging="480"/>
      </w:pPr>
      <w:rPr>
        <w:rFonts w:hint="default"/>
      </w:rPr>
    </w:lvl>
    <w:lvl w:ilvl="1">
      <w:start w:val="3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0A92A7C"/>
    <w:multiLevelType w:val="multilevel"/>
    <w:tmpl w:val="35289F78"/>
    <w:lvl w:ilvl="0">
      <w:start w:val="19"/>
      <w:numFmt w:val="decimal"/>
      <w:lvlText w:val="%1."/>
      <w:lvlJc w:val="left"/>
      <w:pPr>
        <w:ind w:left="443" w:hanging="443"/>
      </w:pPr>
      <w:rPr>
        <w:rFonts w:hint="default"/>
      </w:rPr>
    </w:lvl>
    <w:lvl w:ilvl="1">
      <w:start w:val="1"/>
      <w:numFmt w:val="decimal"/>
      <w:lvlText w:val="%1.%2."/>
      <w:lvlJc w:val="left"/>
      <w:pPr>
        <w:ind w:left="1436" w:hanging="443"/>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567E6EAA"/>
    <w:multiLevelType w:val="hybridMultilevel"/>
    <w:tmpl w:val="D0E692D8"/>
    <w:lvl w:ilvl="0" w:tplc="141CD858">
      <w:start w:val="1"/>
      <w:numFmt w:val="decimal"/>
      <w:lvlText w:val="3.%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8D36D48"/>
    <w:multiLevelType w:val="hybridMultilevel"/>
    <w:tmpl w:val="4150F154"/>
    <w:lvl w:ilvl="0" w:tplc="6380B65C">
      <w:start w:val="1"/>
      <w:numFmt w:val="decimal"/>
      <w:lvlText w:val="14.%1."/>
      <w:lvlJc w:val="left"/>
      <w:pPr>
        <w:ind w:left="1359" w:hanging="360"/>
      </w:pPr>
      <w:rPr>
        <w:rFonts w:hint="default"/>
      </w:rPr>
    </w:lvl>
    <w:lvl w:ilvl="1" w:tplc="041F0019" w:tentative="1">
      <w:start w:val="1"/>
      <w:numFmt w:val="lowerLetter"/>
      <w:lvlText w:val="%2."/>
      <w:lvlJc w:val="left"/>
      <w:pPr>
        <w:ind w:left="1722" w:hanging="360"/>
      </w:pPr>
    </w:lvl>
    <w:lvl w:ilvl="2" w:tplc="041F001B" w:tentative="1">
      <w:start w:val="1"/>
      <w:numFmt w:val="lowerRoman"/>
      <w:lvlText w:val="%3."/>
      <w:lvlJc w:val="right"/>
      <w:pPr>
        <w:ind w:left="2442" w:hanging="180"/>
      </w:pPr>
    </w:lvl>
    <w:lvl w:ilvl="3" w:tplc="041F000F" w:tentative="1">
      <w:start w:val="1"/>
      <w:numFmt w:val="decimal"/>
      <w:lvlText w:val="%4."/>
      <w:lvlJc w:val="left"/>
      <w:pPr>
        <w:ind w:left="3162" w:hanging="360"/>
      </w:pPr>
    </w:lvl>
    <w:lvl w:ilvl="4" w:tplc="041F0019" w:tentative="1">
      <w:start w:val="1"/>
      <w:numFmt w:val="lowerLetter"/>
      <w:lvlText w:val="%5."/>
      <w:lvlJc w:val="left"/>
      <w:pPr>
        <w:ind w:left="3882" w:hanging="360"/>
      </w:pPr>
    </w:lvl>
    <w:lvl w:ilvl="5" w:tplc="041F001B" w:tentative="1">
      <w:start w:val="1"/>
      <w:numFmt w:val="lowerRoman"/>
      <w:lvlText w:val="%6."/>
      <w:lvlJc w:val="right"/>
      <w:pPr>
        <w:ind w:left="4602" w:hanging="180"/>
      </w:pPr>
    </w:lvl>
    <w:lvl w:ilvl="6" w:tplc="041F000F" w:tentative="1">
      <w:start w:val="1"/>
      <w:numFmt w:val="decimal"/>
      <w:lvlText w:val="%7."/>
      <w:lvlJc w:val="left"/>
      <w:pPr>
        <w:ind w:left="5322" w:hanging="360"/>
      </w:pPr>
    </w:lvl>
    <w:lvl w:ilvl="7" w:tplc="041F0019" w:tentative="1">
      <w:start w:val="1"/>
      <w:numFmt w:val="lowerLetter"/>
      <w:lvlText w:val="%8."/>
      <w:lvlJc w:val="left"/>
      <w:pPr>
        <w:ind w:left="6042" w:hanging="360"/>
      </w:pPr>
    </w:lvl>
    <w:lvl w:ilvl="8" w:tplc="041F001B" w:tentative="1">
      <w:start w:val="1"/>
      <w:numFmt w:val="lowerRoman"/>
      <w:lvlText w:val="%9."/>
      <w:lvlJc w:val="right"/>
      <w:pPr>
        <w:ind w:left="6762" w:hanging="180"/>
      </w:pPr>
    </w:lvl>
  </w:abstractNum>
  <w:abstractNum w:abstractNumId="26" w15:restartNumberingAfterBreak="0">
    <w:nsid w:val="5BB16E46"/>
    <w:multiLevelType w:val="multilevel"/>
    <w:tmpl w:val="6CAC9F86"/>
    <w:lvl w:ilvl="0">
      <w:start w:val="4"/>
      <w:numFmt w:val="decimal"/>
      <w:lvlText w:val="%1"/>
      <w:lvlJc w:val="left"/>
      <w:pPr>
        <w:ind w:left="420" w:hanging="420"/>
      </w:pPr>
      <w:rPr>
        <w:rFonts w:hint="default"/>
      </w:rPr>
    </w:lvl>
    <w:lvl w:ilvl="1">
      <w:start w:val="29"/>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12468E2"/>
    <w:multiLevelType w:val="hybridMultilevel"/>
    <w:tmpl w:val="CCA8C75E"/>
    <w:lvl w:ilvl="0" w:tplc="598EF30E">
      <w:start w:val="1"/>
      <w:numFmt w:val="decimal"/>
      <w:lvlText w:val="16.%1."/>
      <w:lvlJc w:val="left"/>
      <w:pPr>
        <w:ind w:left="1359" w:hanging="360"/>
      </w:pPr>
      <w:rPr>
        <w:rFonts w:hint="default"/>
      </w:rPr>
    </w:lvl>
    <w:lvl w:ilvl="1" w:tplc="041F0019" w:tentative="1">
      <w:start w:val="1"/>
      <w:numFmt w:val="lowerLetter"/>
      <w:lvlText w:val="%2."/>
      <w:lvlJc w:val="left"/>
      <w:pPr>
        <w:ind w:left="1722" w:hanging="360"/>
      </w:pPr>
    </w:lvl>
    <w:lvl w:ilvl="2" w:tplc="041F001B" w:tentative="1">
      <w:start w:val="1"/>
      <w:numFmt w:val="lowerRoman"/>
      <w:lvlText w:val="%3."/>
      <w:lvlJc w:val="right"/>
      <w:pPr>
        <w:ind w:left="2442" w:hanging="180"/>
      </w:pPr>
    </w:lvl>
    <w:lvl w:ilvl="3" w:tplc="041F000F" w:tentative="1">
      <w:start w:val="1"/>
      <w:numFmt w:val="decimal"/>
      <w:lvlText w:val="%4."/>
      <w:lvlJc w:val="left"/>
      <w:pPr>
        <w:ind w:left="3162" w:hanging="360"/>
      </w:pPr>
    </w:lvl>
    <w:lvl w:ilvl="4" w:tplc="041F0019" w:tentative="1">
      <w:start w:val="1"/>
      <w:numFmt w:val="lowerLetter"/>
      <w:lvlText w:val="%5."/>
      <w:lvlJc w:val="left"/>
      <w:pPr>
        <w:ind w:left="3882" w:hanging="360"/>
      </w:pPr>
    </w:lvl>
    <w:lvl w:ilvl="5" w:tplc="041F001B" w:tentative="1">
      <w:start w:val="1"/>
      <w:numFmt w:val="lowerRoman"/>
      <w:lvlText w:val="%6."/>
      <w:lvlJc w:val="right"/>
      <w:pPr>
        <w:ind w:left="4602" w:hanging="180"/>
      </w:pPr>
    </w:lvl>
    <w:lvl w:ilvl="6" w:tplc="041F000F" w:tentative="1">
      <w:start w:val="1"/>
      <w:numFmt w:val="decimal"/>
      <w:lvlText w:val="%7."/>
      <w:lvlJc w:val="left"/>
      <w:pPr>
        <w:ind w:left="5322" w:hanging="360"/>
      </w:pPr>
    </w:lvl>
    <w:lvl w:ilvl="7" w:tplc="041F0019" w:tentative="1">
      <w:start w:val="1"/>
      <w:numFmt w:val="lowerLetter"/>
      <w:lvlText w:val="%8."/>
      <w:lvlJc w:val="left"/>
      <w:pPr>
        <w:ind w:left="6042" w:hanging="360"/>
      </w:pPr>
    </w:lvl>
    <w:lvl w:ilvl="8" w:tplc="041F001B" w:tentative="1">
      <w:start w:val="1"/>
      <w:numFmt w:val="lowerRoman"/>
      <w:lvlText w:val="%9."/>
      <w:lvlJc w:val="right"/>
      <w:pPr>
        <w:ind w:left="6762" w:hanging="180"/>
      </w:pPr>
    </w:lvl>
  </w:abstractNum>
  <w:abstractNum w:abstractNumId="28" w15:restartNumberingAfterBreak="0">
    <w:nsid w:val="660D4FD2"/>
    <w:multiLevelType w:val="hybridMultilevel"/>
    <w:tmpl w:val="C59CA7EC"/>
    <w:lvl w:ilvl="0" w:tplc="70C22A50">
      <w:start w:val="1"/>
      <w:numFmt w:val="decimal"/>
      <w:lvlText w:val="15.%1."/>
      <w:lvlJc w:val="left"/>
      <w:pPr>
        <w:ind w:left="1359" w:hanging="360"/>
      </w:pPr>
      <w:rPr>
        <w:rFonts w:hint="default"/>
      </w:rPr>
    </w:lvl>
    <w:lvl w:ilvl="1" w:tplc="041F0019" w:tentative="1">
      <w:start w:val="1"/>
      <w:numFmt w:val="lowerLetter"/>
      <w:lvlText w:val="%2."/>
      <w:lvlJc w:val="left"/>
      <w:pPr>
        <w:ind w:left="1722" w:hanging="360"/>
      </w:pPr>
    </w:lvl>
    <w:lvl w:ilvl="2" w:tplc="041F001B" w:tentative="1">
      <w:start w:val="1"/>
      <w:numFmt w:val="lowerRoman"/>
      <w:lvlText w:val="%3."/>
      <w:lvlJc w:val="right"/>
      <w:pPr>
        <w:ind w:left="2442" w:hanging="180"/>
      </w:pPr>
    </w:lvl>
    <w:lvl w:ilvl="3" w:tplc="041F000F" w:tentative="1">
      <w:start w:val="1"/>
      <w:numFmt w:val="decimal"/>
      <w:lvlText w:val="%4."/>
      <w:lvlJc w:val="left"/>
      <w:pPr>
        <w:ind w:left="3162" w:hanging="360"/>
      </w:pPr>
    </w:lvl>
    <w:lvl w:ilvl="4" w:tplc="041F0019" w:tentative="1">
      <w:start w:val="1"/>
      <w:numFmt w:val="lowerLetter"/>
      <w:lvlText w:val="%5."/>
      <w:lvlJc w:val="left"/>
      <w:pPr>
        <w:ind w:left="3882" w:hanging="360"/>
      </w:pPr>
    </w:lvl>
    <w:lvl w:ilvl="5" w:tplc="041F001B" w:tentative="1">
      <w:start w:val="1"/>
      <w:numFmt w:val="lowerRoman"/>
      <w:lvlText w:val="%6."/>
      <w:lvlJc w:val="right"/>
      <w:pPr>
        <w:ind w:left="4602" w:hanging="180"/>
      </w:pPr>
    </w:lvl>
    <w:lvl w:ilvl="6" w:tplc="041F000F" w:tentative="1">
      <w:start w:val="1"/>
      <w:numFmt w:val="decimal"/>
      <w:lvlText w:val="%7."/>
      <w:lvlJc w:val="left"/>
      <w:pPr>
        <w:ind w:left="5322" w:hanging="360"/>
      </w:pPr>
    </w:lvl>
    <w:lvl w:ilvl="7" w:tplc="041F0019" w:tentative="1">
      <w:start w:val="1"/>
      <w:numFmt w:val="lowerLetter"/>
      <w:lvlText w:val="%8."/>
      <w:lvlJc w:val="left"/>
      <w:pPr>
        <w:ind w:left="6042" w:hanging="360"/>
      </w:pPr>
    </w:lvl>
    <w:lvl w:ilvl="8" w:tplc="041F001B" w:tentative="1">
      <w:start w:val="1"/>
      <w:numFmt w:val="lowerRoman"/>
      <w:lvlText w:val="%9."/>
      <w:lvlJc w:val="right"/>
      <w:pPr>
        <w:ind w:left="6762" w:hanging="180"/>
      </w:pPr>
    </w:lvl>
  </w:abstractNum>
  <w:abstractNum w:abstractNumId="29" w15:restartNumberingAfterBreak="0">
    <w:nsid w:val="66DE2D00"/>
    <w:multiLevelType w:val="multilevel"/>
    <w:tmpl w:val="204ED0CC"/>
    <w:lvl w:ilvl="0">
      <w:start w:val="17"/>
      <w:numFmt w:val="decimal"/>
      <w:lvlText w:val="%1."/>
      <w:lvlJc w:val="left"/>
      <w:pPr>
        <w:ind w:left="443" w:hanging="443"/>
      </w:pPr>
      <w:rPr>
        <w:rFonts w:hint="default"/>
      </w:rPr>
    </w:lvl>
    <w:lvl w:ilvl="1">
      <w:start w:val="1"/>
      <w:numFmt w:val="decimal"/>
      <w:lvlText w:val="%1.%2."/>
      <w:lvlJc w:val="left"/>
      <w:pPr>
        <w:ind w:left="1436" w:hanging="443"/>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6A713AE9"/>
    <w:multiLevelType w:val="hybridMultilevel"/>
    <w:tmpl w:val="9C5043B6"/>
    <w:lvl w:ilvl="0" w:tplc="CCF434D6">
      <w:start w:val="1"/>
      <w:numFmt w:val="decimal"/>
      <w:lvlText w:val="7.%1."/>
      <w:lvlJc w:val="left"/>
      <w:pPr>
        <w:ind w:left="107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A9E6D0B"/>
    <w:multiLevelType w:val="multilevel"/>
    <w:tmpl w:val="1068E856"/>
    <w:lvl w:ilvl="0">
      <w:start w:val="18"/>
      <w:numFmt w:val="decimal"/>
      <w:lvlText w:val="%1."/>
      <w:lvlJc w:val="left"/>
      <w:pPr>
        <w:ind w:left="443" w:hanging="443"/>
      </w:pPr>
      <w:rPr>
        <w:rFonts w:hint="default"/>
      </w:rPr>
    </w:lvl>
    <w:lvl w:ilvl="1">
      <w:start w:val="2"/>
      <w:numFmt w:val="decimal"/>
      <w:lvlText w:val="%1.%2."/>
      <w:lvlJc w:val="left"/>
      <w:pPr>
        <w:ind w:left="1436" w:hanging="443"/>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15:restartNumberingAfterBreak="0">
    <w:nsid w:val="6AFA434C"/>
    <w:multiLevelType w:val="multilevel"/>
    <w:tmpl w:val="3D00A5F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3" w15:restartNumberingAfterBreak="0">
    <w:nsid w:val="71814406"/>
    <w:multiLevelType w:val="multilevel"/>
    <w:tmpl w:val="C70A6B18"/>
    <w:lvl w:ilvl="0">
      <w:start w:val="20"/>
      <w:numFmt w:val="decimal"/>
      <w:lvlText w:val="%1."/>
      <w:lvlJc w:val="left"/>
      <w:pPr>
        <w:ind w:left="443" w:hanging="443"/>
      </w:pPr>
      <w:rPr>
        <w:rFonts w:hint="default"/>
      </w:rPr>
    </w:lvl>
    <w:lvl w:ilvl="1">
      <w:start w:val="1"/>
      <w:numFmt w:val="decimal"/>
      <w:lvlText w:val="%1.%2."/>
      <w:lvlJc w:val="left"/>
      <w:pPr>
        <w:ind w:left="1442" w:hanging="443"/>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34" w15:restartNumberingAfterBreak="0">
    <w:nsid w:val="7A347869"/>
    <w:multiLevelType w:val="multilevel"/>
    <w:tmpl w:val="3A9AB906"/>
    <w:lvl w:ilvl="0">
      <w:start w:val="21"/>
      <w:numFmt w:val="decimal"/>
      <w:lvlText w:val="%1."/>
      <w:lvlJc w:val="left"/>
      <w:pPr>
        <w:ind w:left="443" w:hanging="443"/>
      </w:pPr>
      <w:rPr>
        <w:rFonts w:hint="default"/>
      </w:rPr>
    </w:lvl>
    <w:lvl w:ilvl="1">
      <w:start w:val="1"/>
      <w:numFmt w:val="decimal"/>
      <w:lvlText w:val="%1.%2."/>
      <w:lvlJc w:val="left"/>
      <w:pPr>
        <w:ind w:left="1436" w:hanging="443"/>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9"/>
  </w:num>
  <w:num w:numId="2">
    <w:abstractNumId w:val="32"/>
  </w:num>
  <w:num w:numId="3">
    <w:abstractNumId w:val="16"/>
  </w:num>
  <w:num w:numId="4">
    <w:abstractNumId w:val="32"/>
    <w:lvlOverride w:ilvl="0">
      <w:lvl w:ilvl="0">
        <w:start w:val="1"/>
        <w:numFmt w:val="decimal"/>
        <w:lvlText w:val="%1."/>
        <w:lvlJc w:val="left"/>
        <w:pPr>
          <w:tabs>
            <w:tab w:val="num" w:pos="705"/>
          </w:tabs>
          <w:ind w:left="705" w:hanging="705"/>
        </w:pPr>
        <w:rPr>
          <w:rFonts w:hint="default"/>
          <w:b/>
        </w:rPr>
      </w:lvl>
    </w:lvlOverride>
    <w:lvlOverride w:ilvl="1">
      <w:lvl w:ilvl="1">
        <w:start w:val="1"/>
        <w:numFmt w:val="decimal"/>
        <w:lvlText w:val="%1.%2."/>
        <w:lvlJc w:val="left"/>
        <w:pPr>
          <w:tabs>
            <w:tab w:val="num" w:pos="720"/>
          </w:tabs>
          <w:ind w:left="720" w:hanging="720"/>
        </w:pPr>
        <w:rPr>
          <w:rFonts w:hint="default"/>
          <w:b/>
        </w:rPr>
      </w:lvl>
    </w:lvlOverride>
    <w:lvlOverride w:ilvl="2">
      <w:lvl w:ilvl="2">
        <w:start w:val="1"/>
        <w:numFmt w:val="decimal"/>
        <w:lvlText w:val="%1.%2.%3."/>
        <w:lvlJc w:val="left"/>
        <w:pPr>
          <w:tabs>
            <w:tab w:val="num" w:pos="720"/>
          </w:tabs>
          <w:ind w:left="284" w:hanging="284"/>
        </w:pPr>
        <w:rPr>
          <w:rFonts w:hint="default"/>
          <w:b/>
        </w:rPr>
      </w:lvl>
    </w:lvlOverride>
    <w:lvlOverride w:ilvl="3">
      <w:lvl w:ilvl="3">
        <w:start w:val="1"/>
        <w:numFmt w:val="decimal"/>
        <w:lvlText w:val="%1.%2.%3.%4."/>
        <w:lvlJc w:val="left"/>
        <w:pPr>
          <w:tabs>
            <w:tab w:val="num" w:pos="1080"/>
          </w:tabs>
          <w:ind w:left="1080" w:hanging="1080"/>
        </w:pPr>
        <w:rPr>
          <w:rFonts w:hint="default"/>
          <w:b w:val="0"/>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
    <w:abstractNumId w:val="32"/>
    <w:lvlOverride w:ilvl="0">
      <w:lvl w:ilvl="0">
        <w:start w:val="1"/>
        <w:numFmt w:val="decimal"/>
        <w:lvlText w:val="%1."/>
        <w:lvlJc w:val="left"/>
        <w:pPr>
          <w:tabs>
            <w:tab w:val="num" w:pos="720"/>
          </w:tabs>
          <w:ind w:left="720" w:hanging="720"/>
        </w:pPr>
        <w:rPr>
          <w:rFonts w:hint="default"/>
          <w:b/>
        </w:rPr>
      </w:lvl>
    </w:lvlOverride>
    <w:lvlOverride w:ilvl="1">
      <w:lvl w:ilvl="1">
        <w:start w:val="1"/>
        <w:numFmt w:val="decimal"/>
        <w:lvlText w:val="%1.%2."/>
        <w:lvlJc w:val="left"/>
        <w:pPr>
          <w:tabs>
            <w:tab w:val="num" w:pos="720"/>
          </w:tabs>
          <w:ind w:left="720" w:hanging="720"/>
        </w:pPr>
        <w:rPr>
          <w:rFonts w:hint="default"/>
          <w:b/>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720"/>
          </w:tabs>
          <w:ind w:left="720" w:hanging="720"/>
        </w:pPr>
        <w:rPr>
          <w:rFonts w:hint="default"/>
          <w:b w:val="0"/>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720"/>
          </w:tabs>
          <w:ind w:left="720" w:hanging="720"/>
        </w:pPr>
        <w:rPr>
          <w:rFonts w:hint="default"/>
        </w:rPr>
      </w:lvl>
    </w:lvlOverride>
    <w:lvlOverride w:ilvl="6">
      <w:lvl w:ilvl="6">
        <w:start w:val="1"/>
        <w:numFmt w:val="decimal"/>
        <w:lvlText w:val="%1.%2.%3.%4.%5.%6.%7."/>
        <w:lvlJc w:val="left"/>
        <w:pPr>
          <w:tabs>
            <w:tab w:val="num" w:pos="720"/>
          </w:tabs>
          <w:ind w:left="720" w:hanging="720"/>
        </w:pPr>
        <w:rPr>
          <w:rFonts w:hint="default"/>
        </w:rPr>
      </w:lvl>
    </w:lvlOverride>
    <w:lvlOverride w:ilvl="7">
      <w:lvl w:ilvl="7">
        <w:start w:val="1"/>
        <w:numFmt w:val="decimal"/>
        <w:lvlText w:val="%1.%2.%3.%4.%5.%6.%7.%8."/>
        <w:lvlJc w:val="left"/>
        <w:pPr>
          <w:tabs>
            <w:tab w:val="num" w:pos="720"/>
          </w:tabs>
          <w:ind w:left="720" w:hanging="720"/>
        </w:pPr>
        <w:rPr>
          <w:rFonts w:hint="default"/>
        </w:rPr>
      </w:lvl>
    </w:lvlOverride>
    <w:lvlOverride w:ilvl="8">
      <w:lvl w:ilvl="8">
        <w:start w:val="1"/>
        <w:numFmt w:val="decimal"/>
        <w:lvlText w:val="%1.%2.%3.%4.%5.%6.%7.%8.%9."/>
        <w:lvlJc w:val="left"/>
        <w:pPr>
          <w:tabs>
            <w:tab w:val="num" w:pos="720"/>
          </w:tabs>
          <w:ind w:left="720" w:hanging="720"/>
        </w:pPr>
        <w:rPr>
          <w:rFonts w:hint="default"/>
        </w:rPr>
      </w:lvl>
    </w:lvlOverride>
  </w:num>
  <w:num w:numId="6">
    <w:abstractNumId w:val="16"/>
    <w:lvlOverride w:ilvl="0">
      <w:lvl w:ilvl="0">
        <w:start w:val="4"/>
        <w:numFmt w:val="decimal"/>
        <w:lvlText w:val="%1."/>
        <w:lvlJc w:val="left"/>
        <w:pPr>
          <w:tabs>
            <w:tab w:val="num" w:pos="720"/>
          </w:tabs>
          <w:ind w:left="720" w:hanging="720"/>
        </w:pPr>
        <w:rPr>
          <w:rFonts w:hint="default"/>
          <w:b/>
        </w:rPr>
      </w:lvl>
    </w:lvlOverride>
    <w:lvlOverride w:ilvl="1">
      <w:lvl w:ilvl="1">
        <w:start w:val="1"/>
        <w:numFmt w:val="decimal"/>
        <w:lvlText w:val="%1.%2."/>
        <w:lvlJc w:val="left"/>
        <w:pPr>
          <w:tabs>
            <w:tab w:val="num" w:pos="720"/>
          </w:tabs>
          <w:ind w:left="720" w:hanging="720"/>
        </w:pPr>
        <w:rPr>
          <w:rFonts w:hint="default"/>
          <w:b/>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720"/>
          </w:tabs>
          <w:ind w:left="720" w:hanging="720"/>
        </w:pPr>
        <w:rPr>
          <w:rFonts w:hint="default"/>
          <w:b/>
        </w:rPr>
      </w:lvl>
    </w:lvlOverride>
    <w:lvlOverride w:ilvl="4">
      <w:lvl w:ilvl="4">
        <w:start w:val="1"/>
        <w:numFmt w:val="decimal"/>
        <w:lvlText w:val="%1.%2.%3.%4.%5."/>
        <w:lvlJc w:val="left"/>
        <w:pPr>
          <w:tabs>
            <w:tab w:val="num" w:pos="720"/>
          </w:tabs>
          <w:ind w:left="720" w:hanging="720"/>
        </w:pPr>
        <w:rPr>
          <w:rFonts w:hint="default"/>
          <w:b/>
        </w:rPr>
      </w:lvl>
    </w:lvlOverride>
    <w:lvlOverride w:ilvl="5">
      <w:lvl w:ilvl="5">
        <w:start w:val="1"/>
        <w:numFmt w:val="decimal"/>
        <w:lvlText w:val="%1.%2.%3.%4.%5.%6."/>
        <w:lvlJc w:val="left"/>
        <w:pPr>
          <w:tabs>
            <w:tab w:val="num" w:pos="720"/>
          </w:tabs>
          <w:ind w:left="720" w:hanging="720"/>
        </w:pPr>
        <w:rPr>
          <w:rFonts w:hint="default"/>
          <w:b/>
        </w:rPr>
      </w:lvl>
    </w:lvlOverride>
    <w:lvlOverride w:ilvl="6">
      <w:lvl w:ilvl="6">
        <w:start w:val="1"/>
        <w:numFmt w:val="decimal"/>
        <w:lvlText w:val="%1.%2.%3.%4.%5.%6.%7."/>
        <w:lvlJc w:val="left"/>
        <w:pPr>
          <w:tabs>
            <w:tab w:val="num" w:pos="720"/>
          </w:tabs>
          <w:ind w:left="720" w:hanging="720"/>
        </w:pPr>
        <w:rPr>
          <w:rFonts w:hint="default"/>
          <w:b/>
        </w:rPr>
      </w:lvl>
    </w:lvlOverride>
    <w:lvlOverride w:ilvl="7">
      <w:lvl w:ilvl="7">
        <w:start w:val="1"/>
        <w:numFmt w:val="decimal"/>
        <w:lvlText w:val="%1.%2.%3.%4.%5.%6.%7.%8."/>
        <w:lvlJc w:val="left"/>
        <w:pPr>
          <w:tabs>
            <w:tab w:val="num" w:pos="720"/>
          </w:tabs>
          <w:ind w:left="720" w:hanging="720"/>
        </w:pPr>
        <w:rPr>
          <w:rFonts w:hint="default"/>
          <w:b/>
        </w:rPr>
      </w:lvl>
    </w:lvlOverride>
    <w:lvlOverride w:ilvl="8">
      <w:lvl w:ilvl="8">
        <w:start w:val="1"/>
        <w:numFmt w:val="decimal"/>
        <w:lvlText w:val="%1.%2.%3.%4.%5.%6.%7.%8.%9."/>
        <w:lvlJc w:val="left"/>
        <w:pPr>
          <w:tabs>
            <w:tab w:val="num" w:pos="720"/>
          </w:tabs>
          <w:ind w:left="720" w:hanging="720"/>
        </w:pPr>
        <w:rPr>
          <w:rFonts w:hint="default"/>
          <w:b/>
        </w:rPr>
      </w:lvl>
    </w:lvlOverride>
  </w:num>
  <w:num w:numId="7">
    <w:abstractNumId w:val="5"/>
  </w:num>
  <w:num w:numId="8">
    <w:abstractNumId w:val="7"/>
  </w:num>
  <w:num w:numId="9">
    <w:abstractNumId w:val="26"/>
  </w:num>
  <w:num w:numId="10">
    <w:abstractNumId w:val="22"/>
  </w:num>
  <w:num w:numId="11">
    <w:abstractNumId w:val="18"/>
  </w:num>
  <w:num w:numId="12">
    <w:abstractNumId w:val="13"/>
  </w:num>
  <w:num w:numId="13">
    <w:abstractNumId w:val="14"/>
  </w:num>
  <w:num w:numId="14">
    <w:abstractNumId w:val="20"/>
  </w:num>
  <w:num w:numId="15">
    <w:abstractNumId w:val="15"/>
  </w:num>
  <w:num w:numId="16">
    <w:abstractNumId w:val="11"/>
  </w:num>
  <w:num w:numId="17">
    <w:abstractNumId w:val="24"/>
  </w:num>
  <w:num w:numId="18">
    <w:abstractNumId w:val="30"/>
  </w:num>
  <w:num w:numId="19">
    <w:abstractNumId w:val="10"/>
  </w:num>
  <w:num w:numId="20">
    <w:abstractNumId w:val="6"/>
  </w:num>
  <w:num w:numId="21">
    <w:abstractNumId w:val="8"/>
  </w:num>
  <w:num w:numId="22">
    <w:abstractNumId w:val="12"/>
  </w:num>
  <w:num w:numId="23">
    <w:abstractNumId w:val="17"/>
  </w:num>
  <w:num w:numId="24">
    <w:abstractNumId w:val="21"/>
  </w:num>
  <w:num w:numId="25">
    <w:abstractNumId w:val="25"/>
  </w:num>
  <w:num w:numId="26">
    <w:abstractNumId w:val="28"/>
  </w:num>
  <w:num w:numId="27">
    <w:abstractNumId w:val="27"/>
  </w:num>
  <w:num w:numId="28">
    <w:abstractNumId w:val="29"/>
  </w:num>
  <w:num w:numId="29">
    <w:abstractNumId w:val="31"/>
  </w:num>
  <w:num w:numId="30">
    <w:abstractNumId w:val="23"/>
  </w:num>
  <w:num w:numId="31">
    <w:abstractNumId w:val="33"/>
  </w:num>
  <w:num w:numId="32">
    <w:abstractNumId w:val="34"/>
  </w:num>
  <w:num w:numId="3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AD"/>
    <w:rsid w:val="0000163E"/>
    <w:rsid w:val="00004A36"/>
    <w:rsid w:val="0002500F"/>
    <w:rsid w:val="00025E07"/>
    <w:rsid w:val="00026810"/>
    <w:rsid w:val="00026BC6"/>
    <w:rsid w:val="00030083"/>
    <w:rsid w:val="00032532"/>
    <w:rsid w:val="000454F1"/>
    <w:rsid w:val="00046253"/>
    <w:rsid w:val="00053549"/>
    <w:rsid w:val="000540B0"/>
    <w:rsid w:val="000651A1"/>
    <w:rsid w:val="00080529"/>
    <w:rsid w:val="000875E8"/>
    <w:rsid w:val="00096241"/>
    <w:rsid w:val="00096BB9"/>
    <w:rsid w:val="000A2AC8"/>
    <w:rsid w:val="000B273B"/>
    <w:rsid w:val="000B67FE"/>
    <w:rsid w:val="000B7E43"/>
    <w:rsid w:val="000C1F76"/>
    <w:rsid w:val="000C3EA3"/>
    <w:rsid w:val="000E0326"/>
    <w:rsid w:val="000E049F"/>
    <w:rsid w:val="00106237"/>
    <w:rsid w:val="0010702F"/>
    <w:rsid w:val="00124BAF"/>
    <w:rsid w:val="00130B31"/>
    <w:rsid w:val="001428D6"/>
    <w:rsid w:val="0017088F"/>
    <w:rsid w:val="00177EAE"/>
    <w:rsid w:val="00190F78"/>
    <w:rsid w:val="00193706"/>
    <w:rsid w:val="001A16DA"/>
    <w:rsid w:val="001C4ABC"/>
    <w:rsid w:val="001C4C29"/>
    <w:rsid w:val="001C60B1"/>
    <w:rsid w:val="001C653A"/>
    <w:rsid w:val="001D300C"/>
    <w:rsid w:val="001D6F44"/>
    <w:rsid w:val="001E1E0A"/>
    <w:rsid w:val="001E5066"/>
    <w:rsid w:val="001E5D22"/>
    <w:rsid w:val="001E639B"/>
    <w:rsid w:val="001F41B9"/>
    <w:rsid w:val="00200A51"/>
    <w:rsid w:val="00201277"/>
    <w:rsid w:val="00201666"/>
    <w:rsid w:val="00207AD4"/>
    <w:rsid w:val="00233B2A"/>
    <w:rsid w:val="0023518D"/>
    <w:rsid w:val="002367C1"/>
    <w:rsid w:val="002374C9"/>
    <w:rsid w:val="002459CA"/>
    <w:rsid w:val="00262CD7"/>
    <w:rsid w:val="00272451"/>
    <w:rsid w:val="00273A61"/>
    <w:rsid w:val="00276C2A"/>
    <w:rsid w:val="002772E3"/>
    <w:rsid w:val="002A6EB8"/>
    <w:rsid w:val="002C40F8"/>
    <w:rsid w:val="002D0CB8"/>
    <w:rsid w:val="002D18EA"/>
    <w:rsid w:val="002E0D57"/>
    <w:rsid w:val="002E24A1"/>
    <w:rsid w:val="002E5D75"/>
    <w:rsid w:val="002F1F1F"/>
    <w:rsid w:val="002F201E"/>
    <w:rsid w:val="002F627A"/>
    <w:rsid w:val="002F711B"/>
    <w:rsid w:val="0030705D"/>
    <w:rsid w:val="003164AE"/>
    <w:rsid w:val="00326994"/>
    <w:rsid w:val="0032786C"/>
    <w:rsid w:val="003307EF"/>
    <w:rsid w:val="00331657"/>
    <w:rsid w:val="00333280"/>
    <w:rsid w:val="0033525F"/>
    <w:rsid w:val="00337F4E"/>
    <w:rsid w:val="00341E8F"/>
    <w:rsid w:val="003461BC"/>
    <w:rsid w:val="0034620B"/>
    <w:rsid w:val="0035076B"/>
    <w:rsid w:val="0035262B"/>
    <w:rsid w:val="00377142"/>
    <w:rsid w:val="0039077B"/>
    <w:rsid w:val="00393E02"/>
    <w:rsid w:val="003A4750"/>
    <w:rsid w:val="003B3F4E"/>
    <w:rsid w:val="003C5AD3"/>
    <w:rsid w:val="003E1776"/>
    <w:rsid w:val="003E7F4F"/>
    <w:rsid w:val="003F0F85"/>
    <w:rsid w:val="003F698F"/>
    <w:rsid w:val="004055C8"/>
    <w:rsid w:val="00410A74"/>
    <w:rsid w:val="00422021"/>
    <w:rsid w:val="00422D42"/>
    <w:rsid w:val="00427EE5"/>
    <w:rsid w:val="00432231"/>
    <w:rsid w:val="0043275F"/>
    <w:rsid w:val="00443184"/>
    <w:rsid w:val="00443BA1"/>
    <w:rsid w:val="004529E9"/>
    <w:rsid w:val="00455BB0"/>
    <w:rsid w:val="0046767E"/>
    <w:rsid w:val="00474A0A"/>
    <w:rsid w:val="004751BA"/>
    <w:rsid w:val="0048399A"/>
    <w:rsid w:val="00493583"/>
    <w:rsid w:val="004D20FF"/>
    <w:rsid w:val="004D38F7"/>
    <w:rsid w:val="004E48F3"/>
    <w:rsid w:val="004F02F1"/>
    <w:rsid w:val="004F4700"/>
    <w:rsid w:val="004F4BD2"/>
    <w:rsid w:val="00503481"/>
    <w:rsid w:val="00515BB0"/>
    <w:rsid w:val="00530BEF"/>
    <w:rsid w:val="0053200C"/>
    <w:rsid w:val="00532477"/>
    <w:rsid w:val="00543C81"/>
    <w:rsid w:val="00544577"/>
    <w:rsid w:val="00563272"/>
    <w:rsid w:val="005735D9"/>
    <w:rsid w:val="005905A2"/>
    <w:rsid w:val="005B3EE3"/>
    <w:rsid w:val="005C6CED"/>
    <w:rsid w:val="005D1E49"/>
    <w:rsid w:val="005D5A10"/>
    <w:rsid w:val="005D7594"/>
    <w:rsid w:val="005F03B0"/>
    <w:rsid w:val="005F5C53"/>
    <w:rsid w:val="0060247C"/>
    <w:rsid w:val="00611F46"/>
    <w:rsid w:val="00613765"/>
    <w:rsid w:val="00613973"/>
    <w:rsid w:val="006229FB"/>
    <w:rsid w:val="006346D8"/>
    <w:rsid w:val="006414C1"/>
    <w:rsid w:val="0064431B"/>
    <w:rsid w:val="006453E3"/>
    <w:rsid w:val="00655AE7"/>
    <w:rsid w:val="0065788E"/>
    <w:rsid w:val="00671C5E"/>
    <w:rsid w:val="00686C1F"/>
    <w:rsid w:val="00687A24"/>
    <w:rsid w:val="00691C7C"/>
    <w:rsid w:val="00695347"/>
    <w:rsid w:val="00695E84"/>
    <w:rsid w:val="00697168"/>
    <w:rsid w:val="006A0D1B"/>
    <w:rsid w:val="006A44C6"/>
    <w:rsid w:val="006B0703"/>
    <w:rsid w:val="006B6329"/>
    <w:rsid w:val="006B6C1F"/>
    <w:rsid w:val="006C3F10"/>
    <w:rsid w:val="006D0037"/>
    <w:rsid w:val="006D76A8"/>
    <w:rsid w:val="006E1D6D"/>
    <w:rsid w:val="006E2E6A"/>
    <w:rsid w:val="006E2ED8"/>
    <w:rsid w:val="007028A2"/>
    <w:rsid w:val="0070295D"/>
    <w:rsid w:val="00711991"/>
    <w:rsid w:val="00711B21"/>
    <w:rsid w:val="0072446D"/>
    <w:rsid w:val="00731673"/>
    <w:rsid w:val="00733059"/>
    <w:rsid w:val="007404AF"/>
    <w:rsid w:val="00742C22"/>
    <w:rsid w:val="00744C52"/>
    <w:rsid w:val="007477D0"/>
    <w:rsid w:val="00757F5D"/>
    <w:rsid w:val="007669A6"/>
    <w:rsid w:val="0077316F"/>
    <w:rsid w:val="00780540"/>
    <w:rsid w:val="007909C3"/>
    <w:rsid w:val="007A2C94"/>
    <w:rsid w:val="007A39FC"/>
    <w:rsid w:val="007C706C"/>
    <w:rsid w:val="007D1B81"/>
    <w:rsid w:val="007F13A0"/>
    <w:rsid w:val="008014F6"/>
    <w:rsid w:val="00804155"/>
    <w:rsid w:val="0080798B"/>
    <w:rsid w:val="00812433"/>
    <w:rsid w:val="008166BB"/>
    <w:rsid w:val="00826B68"/>
    <w:rsid w:val="00830951"/>
    <w:rsid w:val="00846C73"/>
    <w:rsid w:val="00854091"/>
    <w:rsid w:val="00856AC2"/>
    <w:rsid w:val="00856F68"/>
    <w:rsid w:val="0086446C"/>
    <w:rsid w:val="00883095"/>
    <w:rsid w:val="008907E2"/>
    <w:rsid w:val="0089433A"/>
    <w:rsid w:val="00897C47"/>
    <w:rsid w:val="008A5F56"/>
    <w:rsid w:val="008B29E1"/>
    <w:rsid w:val="008B4EBD"/>
    <w:rsid w:val="008C164B"/>
    <w:rsid w:val="008E7F03"/>
    <w:rsid w:val="008F5CAA"/>
    <w:rsid w:val="009122F5"/>
    <w:rsid w:val="00917548"/>
    <w:rsid w:val="0092279C"/>
    <w:rsid w:val="00926CC2"/>
    <w:rsid w:val="00933F7C"/>
    <w:rsid w:val="009365B7"/>
    <w:rsid w:val="009378AB"/>
    <w:rsid w:val="00937F4A"/>
    <w:rsid w:val="00950217"/>
    <w:rsid w:val="00955299"/>
    <w:rsid w:val="009571B2"/>
    <w:rsid w:val="00973824"/>
    <w:rsid w:val="00985EDD"/>
    <w:rsid w:val="0099039A"/>
    <w:rsid w:val="009A4655"/>
    <w:rsid w:val="009A63C4"/>
    <w:rsid w:val="009A7635"/>
    <w:rsid w:val="009B49A7"/>
    <w:rsid w:val="009F5909"/>
    <w:rsid w:val="009F77B8"/>
    <w:rsid w:val="00A00E34"/>
    <w:rsid w:val="00A032DE"/>
    <w:rsid w:val="00A24561"/>
    <w:rsid w:val="00A26B41"/>
    <w:rsid w:val="00A34FEA"/>
    <w:rsid w:val="00A37033"/>
    <w:rsid w:val="00A5756C"/>
    <w:rsid w:val="00A63E2D"/>
    <w:rsid w:val="00A7103E"/>
    <w:rsid w:val="00A81F5C"/>
    <w:rsid w:val="00A912D2"/>
    <w:rsid w:val="00AA0962"/>
    <w:rsid w:val="00AB09EA"/>
    <w:rsid w:val="00AB51CC"/>
    <w:rsid w:val="00AB54D6"/>
    <w:rsid w:val="00AC386B"/>
    <w:rsid w:val="00AC5C3E"/>
    <w:rsid w:val="00AD4A65"/>
    <w:rsid w:val="00AE0F5C"/>
    <w:rsid w:val="00AF22A7"/>
    <w:rsid w:val="00AF443B"/>
    <w:rsid w:val="00AF699F"/>
    <w:rsid w:val="00B03793"/>
    <w:rsid w:val="00B17A95"/>
    <w:rsid w:val="00B3228E"/>
    <w:rsid w:val="00B34D08"/>
    <w:rsid w:val="00B44454"/>
    <w:rsid w:val="00B4545B"/>
    <w:rsid w:val="00B5125B"/>
    <w:rsid w:val="00B54AA6"/>
    <w:rsid w:val="00B56F52"/>
    <w:rsid w:val="00B60562"/>
    <w:rsid w:val="00B62059"/>
    <w:rsid w:val="00B64BB5"/>
    <w:rsid w:val="00B66A65"/>
    <w:rsid w:val="00B66F03"/>
    <w:rsid w:val="00B676B8"/>
    <w:rsid w:val="00B80839"/>
    <w:rsid w:val="00B8185D"/>
    <w:rsid w:val="00B8518C"/>
    <w:rsid w:val="00BA4820"/>
    <w:rsid w:val="00BA4CD5"/>
    <w:rsid w:val="00BB5182"/>
    <w:rsid w:val="00BB6094"/>
    <w:rsid w:val="00BC07D8"/>
    <w:rsid w:val="00BC4BE1"/>
    <w:rsid w:val="00BD7189"/>
    <w:rsid w:val="00BE09BA"/>
    <w:rsid w:val="00BE317D"/>
    <w:rsid w:val="00BE5204"/>
    <w:rsid w:val="00C03F94"/>
    <w:rsid w:val="00C04550"/>
    <w:rsid w:val="00C069E4"/>
    <w:rsid w:val="00C10FE4"/>
    <w:rsid w:val="00C1698C"/>
    <w:rsid w:val="00C17F57"/>
    <w:rsid w:val="00C24419"/>
    <w:rsid w:val="00C24C39"/>
    <w:rsid w:val="00C27D96"/>
    <w:rsid w:val="00C30DD5"/>
    <w:rsid w:val="00C42CB6"/>
    <w:rsid w:val="00C53233"/>
    <w:rsid w:val="00C54A57"/>
    <w:rsid w:val="00C565BE"/>
    <w:rsid w:val="00C62536"/>
    <w:rsid w:val="00C70C34"/>
    <w:rsid w:val="00C86A69"/>
    <w:rsid w:val="00C9040A"/>
    <w:rsid w:val="00C96104"/>
    <w:rsid w:val="00C96D75"/>
    <w:rsid w:val="00CA6CB4"/>
    <w:rsid w:val="00CA76F1"/>
    <w:rsid w:val="00CB5478"/>
    <w:rsid w:val="00CD0833"/>
    <w:rsid w:val="00CE058B"/>
    <w:rsid w:val="00CE0F82"/>
    <w:rsid w:val="00D115EE"/>
    <w:rsid w:val="00D23B7D"/>
    <w:rsid w:val="00D270CE"/>
    <w:rsid w:val="00D33F17"/>
    <w:rsid w:val="00D41586"/>
    <w:rsid w:val="00D70DF1"/>
    <w:rsid w:val="00D73FBC"/>
    <w:rsid w:val="00D92E4F"/>
    <w:rsid w:val="00DC6AB5"/>
    <w:rsid w:val="00DC737B"/>
    <w:rsid w:val="00DD7456"/>
    <w:rsid w:val="00DE142C"/>
    <w:rsid w:val="00E00D16"/>
    <w:rsid w:val="00E0515A"/>
    <w:rsid w:val="00E0649A"/>
    <w:rsid w:val="00E07F65"/>
    <w:rsid w:val="00E12EE4"/>
    <w:rsid w:val="00E15FD4"/>
    <w:rsid w:val="00E2255B"/>
    <w:rsid w:val="00E245F0"/>
    <w:rsid w:val="00E257C5"/>
    <w:rsid w:val="00E26286"/>
    <w:rsid w:val="00E36874"/>
    <w:rsid w:val="00E563D9"/>
    <w:rsid w:val="00E646C3"/>
    <w:rsid w:val="00E66EC5"/>
    <w:rsid w:val="00E674D7"/>
    <w:rsid w:val="00E70FA2"/>
    <w:rsid w:val="00E72570"/>
    <w:rsid w:val="00E74AFC"/>
    <w:rsid w:val="00E8180F"/>
    <w:rsid w:val="00E83825"/>
    <w:rsid w:val="00E918E1"/>
    <w:rsid w:val="00E92EA9"/>
    <w:rsid w:val="00E942BF"/>
    <w:rsid w:val="00EB513A"/>
    <w:rsid w:val="00EC3D09"/>
    <w:rsid w:val="00EC521F"/>
    <w:rsid w:val="00EC5C7E"/>
    <w:rsid w:val="00ED4AFA"/>
    <w:rsid w:val="00ED62F0"/>
    <w:rsid w:val="00EE5BAD"/>
    <w:rsid w:val="00EE6FD0"/>
    <w:rsid w:val="00EF0473"/>
    <w:rsid w:val="00EF2949"/>
    <w:rsid w:val="00EF2EBB"/>
    <w:rsid w:val="00F044E4"/>
    <w:rsid w:val="00F10EAD"/>
    <w:rsid w:val="00F20304"/>
    <w:rsid w:val="00F20945"/>
    <w:rsid w:val="00F23BDA"/>
    <w:rsid w:val="00F24902"/>
    <w:rsid w:val="00F26E66"/>
    <w:rsid w:val="00F30242"/>
    <w:rsid w:val="00F30DE9"/>
    <w:rsid w:val="00F3155C"/>
    <w:rsid w:val="00F4117F"/>
    <w:rsid w:val="00F56005"/>
    <w:rsid w:val="00F57D0C"/>
    <w:rsid w:val="00F62770"/>
    <w:rsid w:val="00F83333"/>
    <w:rsid w:val="00F84E7B"/>
    <w:rsid w:val="00F86380"/>
    <w:rsid w:val="00F97D05"/>
    <w:rsid w:val="00FA07CD"/>
    <w:rsid w:val="00FA4060"/>
    <w:rsid w:val="00FA5F87"/>
    <w:rsid w:val="00FA73CA"/>
    <w:rsid w:val="00FB2C6C"/>
    <w:rsid w:val="00FC0363"/>
    <w:rsid w:val="00FC6E63"/>
    <w:rsid w:val="00FD300E"/>
    <w:rsid w:val="00FD3B86"/>
    <w:rsid w:val="00FD739B"/>
    <w:rsid w:val="00FD74FA"/>
    <w:rsid w:val="00FE291A"/>
    <w:rsid w:val="00FF0B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10F04"/>
  <w15:docId w15:val="{D0EB5B5F-518F-49E2-9E9F-ED262B22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rsid w:val="00F30242"/>
    <w:pPr>
      <w:keepNext/>
      <w:autoSpaceDE w:val="0"/>
      <w:autoSpaceDN w:val="0"/>
      <w:adjustRightInd w:val="0"/>
      <w:outlineLvl w:val="0"/>
    </w:pPr>
    <w:rPr>
      <w:b/>
      <w:bCs/>
    </w:rPr>
  </w:style>
  <w:style w:type="paragraph" w:styleId="Balk2">
    <w:name w:val="heading 2"/>
    <w:basedOn w:val="Normal"/>
    <w:next w:val="Normal"/>
    <w:link w:val="Balk2Char"/>
    <w:unhideWhenUsed/>
    <w:qFormat/>
    <w:rsid w:val="000B27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1D300C"/>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3275F"/>
    <w:pPr>
      <w:tabs>
        <w:tab w:val="center" w:pos="4536"/>
        <w:tab w:val="right" w:pos="9072"/>
      </w:tabs>
    </w:pPr>
  </w:style>
  <w:style w:type="character" w:customStyle="1" w:styleId="stBilgiChar">
    <w:name w:val="Üst Bilgi Char"/>
    <w:link w:val="stBilgi"/>
    <w:rsid w:val="0043275F"/>
    <w:rPr>
      <w:sz w:val="24"/>
      <w:szCs w:val="24"/>
    </w:rPr>
  </w:style>
  <w:style w:type="paragraph" w:styleId="AltBilgi">
    <w:name w:val="footer"/>
    <w:basedOn w:val="Normal"/>
    <w:link w:val="AltBilgiChar"/>
    <w:uiPriority w:val="99"/>
    <w:rsid w:val="0043275F"/>
    <w:pPr>
      <w:tabs>
        <w:tab w:val="center" w:pos="4536"/>
        <w:tab w:val="right" w:pos="9072"/>
      </w:tabs>
    </w:pPr>
  </w:style>
  <w:style w:type="character" w:customStyle="1" w:styleId="AltBilgiChar">
    <w:name w:val="Alt Bilgi Char"/>
    <w:link w:val="AltBilgi"/>
    <w:uiPriority w:val="99"/>
    <w:rsid w:val="0043275F"/>
    <w:rPr>
      <w:sz w:val="24"/>
      <w:szCs w:val="24"/>
    </w:rPr>
  </w:style>
  <w:style w:type="paragraph" w:styleId="NormalWeb">
    <w:name w:val="Normal (Web)"/>
    <w:basedOn w:val="Normal"/>
    <w:unhideWhenUsed/>
    <w:rsid w:val="0043275F"/>
    <w:pPr>
      <w:spacing w:before="100" w:beforeAutospacing="1" w:after="100" w:afterAutospacing="1"/>
    </w:pPr>
  </w:style>
  <w:style w:type="character" w:styleId="Gl">
    <w:name w:val="Strong"/>
    <w:uiPriority w:val="22"/>
    <w:qFormat/>
    <w:rsid w:val="0043275F"/>
    <w:rPr>
      <w:b/>
      <w:bCs/>
    </w:rPr>
  </w:style>
  <w:style w:type="character" w:styleId="Kpr">
    <w:name w:val="Hyperlink"/>
    <w:uiPriority w:val="99"/>
    <w:rsid w:val="005F5C53"/>
    <w:rPr>
      <w:color w:val="0000FF"/>
      <w:u w:val="single"/>
    </w:rPr>
  </w:style>
  <w:style w:type="paragraph" w:styleId="BalonMetni">
    <w:name w:val="Balloon Text"/>
    <w:basedOn w:val="Normal"/>
    <w:link w:val="BalonMetniChar"/>
    <w:rsid w:val="000A2AC8"/>
    <w:rPr>
      <w:rFonts w:ascii="Tahoma" w:hAnsi="Tahoma" w:cs="Tahoma"/>
      <w:sz w:val="16"/>
      <w:szCs w:val="16"/>
    </w:rPr>
  </w:style>
  <w:style w:type="character" w:customStyle="1" w:styleId="BalonMetniChar">
    <w:name w:val="Balon Metni Char"/>
    <w:link w:val="BalonMetni"/>
    <w:rsid w:val="000A2AC8"/>
    <w:rPr>
      <w:rFonts w:ascii="Tahoma" w:hAnsi="Tahoma" w:cs="Tahoma"/>
      <w:sz w:val="16"/>
      <w:szCs w:val="16"/>
    </w:rPr>
  </w:style>
  <w:style w:type="character" w:styleId="DipnotBavurusu">
    <w:name w:val="footnote reference"/>
    <w:rsid w:val="008014F6"/>
    <w:rPr>
      <w:sz w:val="20"/>
      <w:vertAlign w:val="superscript"/>
    </w:rPr>
  </w:style>
  <w:style w:type="paragraph" w:styleId="ListeParagraf">
    <w:name w:val="List Paragraph"/>
    <w:basedOn w:val="Normal"/>
    <w:uiPriority w:val="34"/>
    <w:qFormat/>
    <w:rsid w:val="00C30DD5"/>
    <w:pPr>
      <w:spacing w:after="200" w:line="276" w:lineRule="auto"/>
      <w:ind w:left="720"/>
      <w:contextualSpacing/>
    </w:pPr>
    <w:rPr>
      <w:rFonts w:ascii="Calibri" w:eastAsia="Calibri" w:hAnsi="Calibri"/>
      <w:sz w:val="22"/>
      <w:szCs w:val="22"/>
      <w:lang w:eastAsia="en-US"/>
    </w:rPr>
  </w:style>
  <w:style w:type="character" w:customStyle="1" w:styleId="kirmizi">
    <w:name w:val="kirmizi"/>
    <w:basedOn w:val="VarsaylanParagrafYazTipi"/>
    <w:rsid w:val="00C30DD5"/>
  </w:style>
  <w:style w:type="character" w:customStyle="1" w:styleId="menu">
    <w:name w:val="menu"/>
    <w:basedOn w:val="VarsaylanParagrafYazTipi"/>
    <w:rsid w:val="00C30DD5"/>
  </w:style>
  <w:style w:type="character" w:customStyle="1" w:styleId="yazi">
    <w:name w:val="yazi"/>
    <w:basedOn w:val="VarsaylanParagrafYazTipi"/>
    <w:rsid w:val="00C30DD5"/>
  </w:style>
  <w:style w:type="character" w:customStyle="1" w:styleId="Balk1Char">
    <w:name w:val="Başlık 1 Char"/>
    <w:link w:val="Balk1"/>
    <w:rsid w:val="00F30242"/>
    <w:rPr>
      <w:b/>
      <w:bCs/>
      <w:sz w:val="24"/>
      <w:szCs w:val="24"/>
    </w:rPr>
  </w:style>
  <w:style w:type="paragraph" w:styleId="GvdeMetniGirintisi">
    <w:name w:val="Body Text Indent"/>
    <w:basedOn w:val="Normal"/>
    <w:link w:val="GvdeMetniGirintisiChar"/>
    <w:rsid w:val="004055C8"/>
    <w:pPr>
      <w:suppressAutoHyphens/>
      <w:ind w:left="360"/>
    </w:pPr>
    <w:rPr>
      <w:lang w:eastAsia="ar-SA"/>
    </w:rPr>
  </w:style>
  <w:style w:type="character" w:customStyle="1" w:styleId="GvdeMetniGirintisiChar">
    <w:name w:val="Gövde Metni Girintisi Char"/>
    <w:link w:val="GvdeMetniGirintisi"/>
    <w:rsid w:val="004055C8"/>
    <w:rPr>
      <w:sz w:val="24"/>
      <w:szCs w:val="24"/>
      <w:lang w:eastAsia="ar-SA"/>
    </w:rPr>
  </w:style>
  <w:style w:type="table" w:styleId="TabloKlavuzu">
    <w:name w:val="Table Grid"/>
    <w:basedOn w:val="NormalTablo"/>
    <w:uiPriority w:val="39"/>
    <w:rsid w:val="00CB54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ayt-misspell">
    <w:name w:val="scayt-misspell"/>
    <w:basedOn w:val="VarsaylanParagrafYazTipi"/>
    <w:rsid w:val="00804155"/>
  </w:style>
  <w:style w:type="paragraph" w:customStyle="1" w:styleId="01-Bodynarrow">
    <w:name w:val="01 - Body (narrow)"/>
    <w:basedOn w:val="Normal"/>
    <w:rsid w:val="00080529"/>
    <w:pPr>
      <w:keepLines/>
      <w:spacing w:after="120" w:line="250" w:lineRule="atLeast"/>
      <w:ind w:right="3240"/>
    </w:pPr>
    <w:rPr>
      <w:rFonts w:ascii="Arial" w:hAnsi="Arial"/>
      <w:snapToGrid w:val="0"/>
      <w:sz w:val="20"/>
      <w:szCs w:val="20"/>
      <w:lang w:val="en-US" w:eastAsia="en-US"/>
    </w:rPr>
  </w:style>
  <w:style w:type="paragraph" w:styleId="GvdeMetni">
    <w:name w:val="Body Text"/>
    <w:basedOn w:val="Normal"/>
    <w:link w:val="GvdeMetniChar"/>
    <w:rsid w:val="00926CC2"/>
    <w:pPr>
      <w:spacing w:after="120"/>
    </w:pPr>
  </w:style>
  <w:style w:type="character" w:customStyle="1" w:styleId="GvdeMetniChar">
    <w:name w:val="Gövde Metni Char"/>
    <w:basedOn w:val="VarsaylanParagrafYazTipi"/>
    <w:link w:val="GvdeMetni"/>
    <w:rsid w:val="00926CC2"/>
    <w:rPr>
      <w:sz w:val="24"/>
      <w:szCs w:val="24"/>
    </w:rPr>
  </w:style>
  <w:style w:type="character" w:customStyle="1" w:styleId="Balk2Char">
    <w:name w:val="Başlık 2 Char"/>
    <w:basedOn w:val="VarsaylanParagrafYazTipi"/>
    <w:link w:val="Balk2"/>
    <w:rsid w:val="000B273B"/>
    <w:rPr>
      <w:rFonts w:asciiTheme="majorHAnsi" w:eastAsiaTheme="majorEastAsia" w:hAnsiTheme="majorHAnsi" w:cstheme="majorBidi"/>
      <w:b/>
      <w:bCs/>
      <w:color w:val="4F81BD" w:themeColor="accent1"/>
      <w:sz w:val="26"/>
      <w:szCs w:val="26"/>
    </w:rPr>
  </w:style>
  <w:style w:type="character" w:styleId="SayfaNumaras">
    <w:name w:val="page number"/>
    <w:basedOn w:val="VarsaylanParagrafYazTipi"/>
    <w:rsid w:val="003F0F85"/>
  </w:style>
  <w:style w:type="character" w:customStyle="1" w:styleId="cell">
    <w:name w:val="cell"/>
    <w:rsid w:val="003F0F85"/>
  </w:style>
  <w:style w:type="paragraph" w:styleId="AralkYok">
    <w:name w:val="No Spacing"/>
    <w:link w:val="AralkYokChar"/>
    <w:uiPriority w:val="1"/>
    <w:qFormat/>
    <w:rsid w:val="001D300C"/>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1D300C"/>
    <w:rPr>
      <w:rFonts w:asciiTheme="minorHAnsi" w:eastAsiaTheme="minorEastAsia" w:hAnsiTheme="minorHAnsi" w:cstheme="minorBidi"/>
      <w:sz w:val="22"/>
      <w:szCs w:val="22"/>
    </w:rPr>
  </w:style>
  <w:style w:type="character" w:customStyle="1" w:styleId="Balk3Char">
    <w:name w:val="Başlık 3 Char"/>
    <w:basedOn w:val="VarsaylanParagrafYazTipi"/>
    <w:link w:val="Balk3"/>
    <w:rsid w:val="001D300C"/>
    <w:rPr>
      <w:rFonts w:asciiTheme="majorHAnsi" w:eastAsiaTheme="majorEastAsia" w:hAnsiTheme="majorHAnsi" w:cstheme="majorBidi"/>
      <w:b/>
      <w:bCs/>
      <w:color w:val="4F81BD" w:themeColor="accent1"/>
      <w:sz w:val="24"/>
      <w:szCs w:val="24"/>
    </w:rPr>
  </w:style>
  <w:style w:type="paragraph" w:customStyle="1" w:styleId="BodyA">
    <w:name w:val="Body A"/>
    <w:rsid w:val="001D300C"/>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contextualSpacing/>
      <w:jc w:val="both"/>
    </w:pPr>
    <w:rPr>
      <w:rFonts w:asciiTheme="majorHAnsi" w:eastAsia="ヒラギノ角ゴ Pro W3" w:hAnsiTheme="majorHAnsi" w:cs="Arial"/>
      <w:sz w:val="22"/>
      <w:szCs w:val="22"/>
    </w:rPr>
  </w:style>
  <w:style w:type="paragraph" w:styleId="KonuBal">
    <w:name w:val="Title"/>
    <w:basedOn w:val="Normal"/>
    <w:next w:val="Normal"/>
    <w:link w:val="KonuBalChar"/>
    <w:qFormat/>
    <w:rsid w:val="0035262B"/>
    <w:pPr>
      <w:spacing w:before="240" w:after="60"/>
      <w:jc w:val="center"/>
      <w:outlineLvl w:val="0"/>
    </w:pPr>
    <w:rPr>
      <w:rFonts w:ascii="Cambria" w:hAnsi="Cambria"/>
      <w:b/>
      <w:bCs/>
      <w:kern w:val="28"/>
      <w:sz w:val="32"/>
      <w:szCs w:val="32"/>
      <w:lang w:val="x-none" w:eastAsia="x-none"/>
    </w:rPr>
  </w:style>
  <w:style w:type="character" w:customStyle="1" w:styleId="KonuBalChar">
    <w:name w:val="Konu Başlığı Char"/>
    <w:basedOn w:val="VarsaylanParagrafYazTipi"/>
    <w:link w:val="KonuBal"/>
    <w:rsid w:val="0035262B"/>
    <w:rPr>
      <w:rFonts w:ascii="Cambria" w:hAnsi="Cambria"/>
      <w:b/>
      <w:bCs/>
      <w:kern w:val="28"/>
      <w:sz w:val="32"/>
      <w:szCs w:val="32"/>
      <w:lang w:val="x-none" w:eastAsia="x-none"/>
    </w:rPr>
  </w:style>
  <w:style w:type="character" w:customStyle="1" w:styleId="CharChar">
    <w:name w:val="Char Char"/>
    <w:rsid w:val="0035262B"/>
    <w:rPr>
      <w:rFonts w:ascii="Cambria" w:hAnsi="Cambria"/>
      <w:b/>
      <w:bCs/>
      <w:kern w:val="28"/>
      <w:sz w:val="32"/>
      <w:szCs w:val="32"/>
    </w:rPr>
  </w:style>
  <w:style w:type="character" w:styleId="AklamaBavurusu">
    <w:name w:val="annotation reference"/>
    <w:semiHidden/>
    <w:unhideWhenUsed/>
    <w:rsid w:val="0035262B"/>
    <w:rPr>
      <w:sz w:val="16"/>
      <w:szCs w:val="16"/>
    </w:rPr>
  </w:style>
  <w:style w:type="paragraph" w:styleId="AklamaMetni">
    <w:name w:val="annotation text"/>
    <w:basedOn w:val="Normal"/>
    <w:link w:val="AklamaMetniChar"/>
    <w:semiHidden/>
    <w:unhideWhenUsed/>
    <w:rsid w:val="0035262B"/>
    <w:rPr>
      <w:sz w:val="20"/>
      <w:szCs w:val="20"/>
    </w:rPr>
  </w:style>
  <w:style w:type="character" w:customStyle="1" w:styleId="AklamaMetniChar">
    <w:name w:val="Açıklama Metni Char"/>
    <w:basedOn w:val="VarsaylanParagrafYazTipi"/>
    <w:link w:val="AklamaMetni"/>
    <w:semiHidden/>
    <w:rsid w:val="0035262B"/>
  </w:style>
  <w:style w:type="paragraph" w:styleId="AklamaKonusu">
    <w:name w:val="annotation subject"/>
    <w:basedOn w:val="AklamaMetni"/>
    <w:next w:val="AklamaMetni"/>
    <w:link w:val="AklamaKonusuChar"/>
    <w:semiHidden/>
    <w:unhideWhenUsed/>
    <w:rsid w:val="0035262B"/>
    <w:rPr>
      <w:b/>
      <w:bCs/>
    </w:rPr>
  </w:style>
  <w:style w:type="character" w:customStyle="1" w:styleId="AklamaKonusuChar">
    <w:name w:val="Açıklama Konusu Char"/>
    <w:basedOn w:val="AklamaMetniChar"/>
    <w:link w:val="AklamaKonusu"/>
    <w:semiHidden/>
    <w:rsid w:val="0035262B"/>
    <w:rPr>
      <w:b/>
      <w:bCs/>
    </w:rPr>
  </w:style>
  <w:style w:type="character" w:styleId="zlenenKpr">
    <w:name w:val="FollowedHyperlink"/>
    <w:uiPriority w:val="99"/>
    <w:semiHidden/>
    <w:unhideWhenUsed/>
    <w:rsid w:val="0035262B"/>
    <w:rPr>
      <w:color w:val="800080"/>
      <w:u w:val="single"/>
    </w:rPr>
  </w:style>
  <w:style w:type="paragraph" w:customStyle="1" w:styleId="xl65">
    <w:name w:val="xl65"/>
    <w:basedOn w:val="Normal"/>
    <w:rsid w:val="0035262B"/>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66">
    <w:name w:val="xl66"/>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3526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35262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35262B"/>
    <w:pPr>
      <w:pBdr>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35262B"/>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4">
    <w:name w:val="xl74"/>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35262B"/>
    <w:pPr>
      <w:spacing w:before="100" w:beforeAutospacing="1" w:after="100" w:afterAutospacing="1"/>
    </w:pPr>
  </w:style>
  <w:style w:type="paragraph" w:customStyle="1" w:styleId="xl77">
    <w:name w:val="xl77"/>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a">
    <w:basedOn w:val="Normal"/>
    <w:next w:val="AltBilgi"/>
    <w:link w:val="AltbilgiChar0"/>
    <w:uiPriority w:val="99"/>
    <w:unhideWhenUsed/>
    <w:rsid w:val="0035262B"/>
    <w:pPr>
      <w:tabs>
        <w:tab w:val="center" w:pos="4536"/>
        <w:tab w:val="right" w:pos="9072"/>
      </w:tabs>
    </w:pPr>
  </w:style>
  <w:style w:type="character" w:customStyle="1" w:styleId="stbilgiChar0">
    <w:name w:val="Üstbilgi Char"/>
    <w:uiPriority w:val="99"/>
    <w:semiHidden/>
    <w:rsid w:val="0035262B"/>
    <w:rPr>
      <w:sz w:val="24"/>
      <w:szCs w:val="24"/>
    </w:rPr>
  </w:style>
  <w:style w:type="character" w:customStyle="1" w:styleId="AltbilgiChar0">
    <w:name w:val="Altbilgi Char"/>
    <w:link w:val="a"/>
    <w:uiPriority w:val="99"/>
    <w:rsid w:val="0035262B"/>
    <w:rPr>
      <w:sz w:val="24"/>
      <w:szCs w:val="24"/>
    </w:rPr>
  </w:style>
  <w:style w:type="numbering" w:customStyle="1" w:styleId="ListeYok1">
    <w:name w:val="Liste Yok1"/>
    <w:next w:val="ListeYok"/>
    <w:uiPriority w:val="99"/>
    <w:semiHidden/>
    <w:unhideWhenUsed/>
    <w:rsid w:val="0035262B"/>
  </w:style>
  <w:style w:type="paragraph" w:customStyle="1" w:styleId="xl63">
    <w:name w:val="xl63"/>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18"/>
      <w:szCs w:val="18"/>
    </w:rPr>
  </w:style>
  <w:style w:type="paragraph" w:customStyle="1" w:styleId="xl64">
    <w:name w:val="xl64"/>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00"/>
      <w:sz w:val="18"/>
      <w:szCs w:val="18"/>
    </w:rPr>
  </w:style>
  <w:style w:type="paragraph" w:customStyle="1" w:styleId="xl78">
    <w:name w:val="xl78"/>
    <w:basedOn w:val="Normal"/>
    <w:rsid w:val="0035262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0">
    <w:name w:val="xl80"/>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Normal"/>
    <w:rsid w:val="0035262B"/>
    <w:pPr>
      <w:spacing w:before="100" w:beforeAutospacing="1" w:after="100" w:afterAutospacing="1"/>
    </w:pPr>
    <w:rPr>
      <w:sz w:val="18"/>
      <w:szCs w:val="18"/>
    </w:rPr>
  </w:style>
  <w:style w:type="paragraph" w:customStyle="1" w:styleId="xl82">
    <w:name w:val="xl82"/>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3">
    <w:name w:val="xl83"/>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styleId="T1">
    <w:name w:val="toc 1"/>
    <w:basedOn w:val="Normal"/>
    <w:next w:val="Normal"/>
    <w:uiPriority w:val="39"/>
    <w:unhideWhenUsed/>
    <w:rsid w:val="00B44454"/>
    <w:pPr>
      <w:spacing w:after="100" w:line="259" w:lineRule="auto"/>
    </w:pPr>
    <w:rPr>
      <w:rFonts w:asciiTheme="minorHAnsi" w:eastAsiaTheme="minorEastAsia" w:hAnsiTheme="minorHAnsi"/>
      <w:b/>
      <w:sz w:val="28"/>
      <w:szCs w:val="22"/>
    </w:rPr>
  </w:style>
  <w:style w:type="paragraph" w:styleId="TBal">
    <w:name w:val="TOC Heading"/>
    <w:basedOn w:val="Balk1"/>
    <w:next w:val="Normal"/>
    <w:uiPriority w:val="39"/>
    <w:unhideWhenUsed/>
    <w:qFormat/>
    <w:rsid w:val="00B44454"/>
    <w:pPr>
      <w:keepLine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CharChar0">
    <w:name w:val="Char Char"/>
    <w:rsid w:val="006453E3"/>
    <w:rPr>
      <w:rFonts w:ascii="Cambria" w:hAnsi="Cambria"/>
      <w:b/>
      <w:bCs/>
      <w:kern w:val="28"/>
      <w:sz w:val="32"/>
      <w:szCs w:val="32"/>
    </w:rPr>
  </w:style>
  <w:style w:type="paragraph" w:customStyle="1" w:styleId="a0">
    <w:basedOn w:val="Normal"/>
    <w:next w:val="AltBilgi"/>
    <w:uiPriority w:val="99"/>
    <w:unhideWhenUsed/>
    <w:rsid w:val="006453E3"/>
    <w:pPr>
      <w:tabs>
        <w:tab w:val="center" w:pos="4536"/>
        <w:tab w:val="right" w:pos="9072"/>
      </w:tabs>
    </w:pPr>
  </w:style>
  <w:style w:type="paragraph" w:customStyle="1" w:styleId="msonormal0">
    <w:name w:val="msonormal"/>
    <w:basedOn w:val="Normal"/>
    <w:rsid w:val="006453E3"/>
    <w:pPr>
      <w:spacing w:before="100" w:beforeAutospacing="1" w:after="100" w:afterAutospacing="1"/>
    </w:pPr>
  </w:style>
  <w:style w:type="paragraph" w:customStyle="1" w:styleId="font5">
    <w:name w:val="font5"/>
    <w:basedOn w:val="Normal"/>
    <w:rsid w:val="006453E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6453E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6453E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6453E3"/>
    <w:pPr>
      <w:spacing w:before="100" w:beforeAutospacing="1" w:after="100" w:afterAutospacing="1"/>
    </w:pPr>
    <w:rPr>
      <w:rFonts w:ascii="Tahoma" w:hAnsi="Tahoma" w:cs="Tahoma"/>
      <w:b/>
      <w:bCs/>
      <w:color w:val="000000"/>
      <w:sz w:val="18"/>
      <w:szCs w:val="18"/>
    </w:rPr>
  </w:style>
  <w:style w:type="paragraph" w:customStyle="1" w:styleId="xl84">
    <w:name w:val="xl84"/>
    <w:basedOn w:val="Normal"/>
    <w:rsid w:val="006453E3"/>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color w:val="000000"/>
      <w:sz w:val="18"/>
      <w:szCs w:val="18"/>
    </w:rPr>
  </w:style>
  <w:style w:type="paragraph" w:customStyle="1" w:styleId="xl85">
    <w:name w:val="xl85"/>
    <w:basedOn w:val="Normal"/>
    <w:rsid w:val="006453E3"/>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rPr>
  </w:style>
  <w:style w:type="paragraph" w:customStyle="1" w:styleId="xl86">
    <w:name w:val="xl86"/>
    <w:basedOn w:val="Normal"/>
    <w:rsid w:val="006453E3"/>
    <w:pPr>
      <w:pBdr>
        <w:top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87">
    <w:name w:val="xl87"/>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563C1"/>
      <w:sz w:val="18"/>
      <w:szCs w:val="18"/>
      <w:u w:val="single"/>
    </w:rPr>
  </w:style>
  <w:style w:type="paragraph" w:customStyle="1" w:styleId="xl88">
    <w:name w:val="xl88"/>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0">
    <w:name w:val="xl90"/>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91">
    <w:name w:val="xl91"/>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3">
    <w:name w:val="xl93"/>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4">
    <w:name w:val="xl94"/>
    <w:basedOn w:val="Normal"/>
    <w:rsid w:val="006453E3"/>
    <w:pPr>
      <w:spacing w:before="100" w:beforeAutospacing="1" w:after="100" w:afterAutospacing="1"/>
    </w:pPr>
    <w:rPr>
      <w:rFonts w:ascii="Arial" w:hAnsi="Arial" w:cs="Arial"/>
      <w:sz w:val="18"/>
      <w:szCs w:val="18"/>
    </w:rPr>
  </w:style>
  <w:style w:type="paragraph" w:customStyle="1" w:styleId="xl95">
    <w:name w:val="xl95"/>
    <w:basedOn w:val="Normal"/>
    <w:rsid w:val="006453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8"/>
      <w:szCs w:val="18"/>
    </w:rPr>
  </w:style>
  <w:style w:type="paragraph" w:customStyle="1" w:styleId="xl96">
    <w:name w:val="xl96"/>
    <w:basedOn w:val="Normal"/>
    <w:rsid w:val="006453E3"/>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rPr>
  </w:style>
  <w:style w:type="paragraph" w:customStyle="1" w:styleId="xl97">
    <w:name w:val="xl97"/>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98">
    <w:name w:val="xl98"/>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Default">
    <w:name w:val="Default"/>
    <w:rsid w:val="0064431B"/>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329319">
      <w:bodyDiv w:val="1"/>
      <w:marLeft w:val="0"/>
      <w:marRight w:val="0"/>
      <w:marTop w:val="0"/>
      <w:marBottom w:val="0"/>
      <w:divBdr>
        <w:top w:val="none" w:sz="0" w:space="0" w:color="auto"/>
        <w:left w:val="none" w:sz="0" w:space="0" w:color="auto"/>
        <w:bottom w:val="none" w:sz="0" w:space="0" w:color="auto"/>
        <w:right w:val="none" w:sz="0" w:space="0" w:color="auto"/>
      </w:divBdr>
    </w:div>
    <w:div w:id="871502966">
      <w:bodyDiv w:val="1"/>
      <w:marLeft w:val="0"/>
      <w:marRight w:val="0"/>
      <w:marTop w:val="0"/>
      <w:marBottom w:val="0"/>
      <w:divBdr>
        <w:top w:val="none" w:sz="0" w:space="0" w:color="auto"/>
        <w:left w:val="none" w:sz="0" w:space="0" w:color="auto"/>
        <w:bottom w:val="none" w:sz="0" w:space="0" w:color="auto"/>
        <w:right w:val="none" w:sz="0" w:space="0" w:color="auto"/>
      </w:divBdr>
    </w:div>
    <w:div w:id="968390403">
      <w:bodyDiv w:val="1"/>
      <w:marLeft w:val="0"/>
      <w:marRight w:val="0"/>
      <w:marTop w:val="0"/>
      <w:marBottom w:val="0"/>
      <w:divBdr>
        <w:top w:val="none" w:sz="0" w:space="0" w:color="auto"/>
        <w:left w:val="none" w:sz="0" w:space="0" w:color="auto"/>
        <w:bottom w:val="none" w:sz="0" w:space="0" w:color="auto"/>
        <w:right w:val="none" w:sz="0" w:space="0" w:color="auto"/>
      </w:divBdr>
    </w:div>
    <w:div w:id="17989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customXml" Target="ink/ink1.xml"/><Relationship Id="rId4" Type="http://schemas.openxmlformats.org/officeDocument/2006/relationships/settings" Target="settings.xml"/><Relationship Id="rId9" Type="http://schemas.microsoft.com/office/2007/relationships/hdphoto" Target="media/hdphoto1.wdp"/></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4-01T12:55:37.064"/>
    </inkml:context>
    <inkml:brush xml:id="br0">
      <inkml:brushProperty name="width" value="0.05" units="cm"/>
      <inkml:brushProperty name="height" value="0.05" units="cm"/>
    </inkml:brush>
  </inkml:definitions>
  <inkml:trace contextRef="#ctx0" brushRef="#br0">1 0 1840 0 0,'0'0'160'0'0,"0"0"-160"0"0,0 0 0 0 0,0 0 0 0 0,0 0 832 0 0,0 0 128 0 0,0 0 24 0 0</inkml:trace>
</inkml:ink>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2081F-74FD-4768-B315-B5438034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3738</Words>
  <Characters>21313</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4</cp:revision>
  <cp:lastPrinted>2012-04-03T10:55:00Z</cp:lastPrinted>
  <dcterms:created xsi:type="dcterms:W3CDTF">2021-08-24T05:46:00Z</dcterms:created>
  <dcterms:modified xsi:type="dcterms:W3CDTF">2021-08-24T05:49:00Z</dcterms:modified>
</cp:coreProperties>
</file>