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337E4B" wp14:editId="4380BA05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Satınalan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7529A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2023</w:t>
            </w:r>
            <w:r w:rsidR="004778F4">
              <w:rPr>
                <w:rFonts w:ascii="Verdana" w:hAnsi="Verdana"/>
                <w:sz w:val="16"/>
                <w:szCs w:val="16"/>
              </w:rPr>
              <w:t>-</w:t>
            </w:r>
            <w:r w:rsidR="00CF3F3D">
              <w:rPr>
                <w:rFonts w:ascii="Verdana" w:hAnsi="Verdana"/>
                <w:sz w:val="16"/>
                <w:szCs w:val="16"/>
              </w:rPr>
              <w:t>1</w:t>
            </w:r>
            <w:r w:rsidR="005A2F16">
              <w:rPr>
                <w:rFonts w:ascii="Verdana" w:hAnsi="Verdana"/>
                <w:sz w:val="16"/>
                <w:szCs w:val="16"/>
              </w:rPr>
              <w:t>2</w:t>
            </w:r>
            <w:bookmarkStart w:id="0" w:name="_GoBack"/>
            <w:bookmarkEnd w:id="0"/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F3F3D" w:rsidP="00CF3F3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80798B">
              <w:rPr>
                <w:rFonts w:ascii="Verdana" w:hAnsi="Verdana"/>
                <w:sz w:val="16"/>
                <w:szCs w:val="16"/>
              </w:rPr>
              <w:t>iyasa fiyat araştırması</w:t>
            </w:r>
            <w:r w:rsidR="00271E5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: 0224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 w:rsidP="003B5F71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877"/>
        <w:gridCol w:w="2087"/>
        <w:gridCol w:w="1220"/>
      </w:tblGrid>
      <w:tr w:rsidR="0017088F" w:rsidRPr="00F26E66" w:rsidTr="00AF0BCB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3B5F71">
            <w:pPr>
              <w:tabs>
                <w:tab w:val="left" w:pos="851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35262B" w:rsidRDefault="00AF0BCB" w:rsidP="003B5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pacing w:val="4"/>
                <w:sz w:val="32"/>
                <w:szCs w:val="32"/>
              </w:rPr>
              <w:t>Bilgi Güvenliği Yönetim Sistemi</w:t>
            </w:r>
            <w:r>
              <w:rPr>
                <w:b/>
                <w:bCs/>
                <w:spacing w:val="4"/>
                <w:sz w:val="32"/>
                <w:szCs w:val="32"/>
              </w:rPr>
              <w:br/>
            </w:r>
            <w:r w:rsidRPr="000C67DA">
              <w:rPr>
                <w:b/>
                <w:bCs/>
                <w:spacing w:val="4"/>
                <w:sz w:val="32"/>
                <w:szCs w:val="32"/>
              </w:rPr>
              <w:t xml:space="preserve">Danışmanlık Hizmet 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C386B" w:rsidRDefault="004A4ABE" w:rsidP="003B5F71">
            <w:pPr>
              <w:rPr>
                <w:rFonts w:ascii="Calibri" w:hAnsi="Calibri" w:cs="Calibri"/>
              </w:rPr>
            </w:pPr>
            <w:r>
              <w:rPr>
                <w:b/>
              </w:rPr>
              <w:t>Teknik Şartname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7529AD" w:rsidRDefault="004A4ABE" w:rsidP="007529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B7E43" w:rsidRDefault="00333280" w:rsidP="003B5F71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 w:rsidP="003B5F71">
      <w:pPr>
        <w:rPr>
          <w:rFonts w:ascii="Verdana" w:hAnsi="Verdana"/>
        </w:rPr>
      </w:pPr>
    </w:p>
    <w:p w:rsidR="00EE5BAD" w:rsidRPr="0089433A" w:rsidRDefault="0089433A" w:rsidP="003B5F71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 xml:space="preserve">        </w:t>
      </w:r>
      <w:r w:rsidR="00E12EE4" w:rsidRPr="00973824">
        <w:rPr>
          <w:color w:val="000000"/>
          <w:spacing w:val="5"/>
        </w:rPr>
        <w:t>Üniversitemiz Bilgi İşle</w:t>
      </w:r>
      <w:r w:rsidR="00455BB0" w:rsidRPr="00973824">
        <w:rPr>
          <w:color w:val="000000"/>
          <w:spacing w:val="5"/>
        </w:rPr>
        <w:t xml:space="preserve">m Daire Başkanlığı </w:t>
      </w:r>
      <w:r w:rsidR="0039077B" w:rsidRPr="00973824">
        <w:rPr>
          <w:color w:val="000000"/>
          <w:spacing w:val="5"/>
        </w:rPr>
        <w:t xml:space="preserve">Kurum bünyesinde yer alan </w:t>
      </w:r>
      <w:r w:rsidR="00F3155C" w:rsidRPr="00892678">
        <w:rPr>
          <w:color w:val="000000"/>
          <w:spacing w:val="5"/>
        </w:rPr>
        <w:t xml:space="preserve">BURSA ULUDAĞ ÜNİVERSİTESİ </w:t>
      </w:r>
      <w:r w:rsidR="00AF0BCB">
        <w:rPr>
          <w:b/>
          <w:bCs/>
          <w:spacing w:val="4"/>
          <w:sz w:val="32"/>
          <w:szCs w:val="32"/>
        </w:rPr>
        <w:t>Bilgi Güvenliği Yönetim Sistemi</w:t>
      </w:r>
      <w:r w:rsidR="00AF0BCB">
        <w:rPr>
          <w:b/>
          <w:bCs/>
          <w:spacing w:val="4"/>
          <w:sz w:val="32"/>
          <w:szCs w:val="32"/>
        </w:rPr>
        <w:br/>
      </w:r>
      <w:r w:rsidR="00AF0BCB" w:rsidRPr="000C67DA">
        <w:rPr>
          <w:b/>
          <w:bCs/>
          <w:spacing w:val="4"/>
          <w:sz w:val="32"/>
          <w:szCs w:val="32"/>
        </w:rPr>
        <w:t>Danışmanlık Hizmet</w:t>
      </w:r>
      <w:r w:rsidR="00AF0BCB">
        <w:rPr>
          <w:b/>
          <w:bCs/>
          <w:spacing w:val="4"/>
          <w:sz w:val="32"/>
          <w:szCs w:val="32"/>
        </w:rPr>
        <w:t xml:space="preserve"> </w:t>
      </w:r>
      <w:r w:rsidR="00AF0BCB">
        <w:rPr>
          <w:color w:val="000000"/>
          <w:spacing w:val="5"/>
        </w:rPr>
        <w:t xml:space="preserve">satın alımı </w:t>
      </w:r>
      <w:r w:rsidR="00937F4A" w:rsidRPr="00937F4A">
        <w:rPr>
          <w:color w:val="000000"/>
          <w:spacing w:val="5"/>
        </w:rPr>
        <w:t xml:space="preserve"> </w:t>
      </w:r>
      <w:r w:rsidR="00EC5C7E">
        <w:rPr>
          <w:color w:val="000000"/>
          <w:spacing w:val="5"/>
        </w:rPr>
        <w:t>işi</w:t>
      </w:r>
      <w:r w:rsidR="00EF0473" w:rsidRPr="00973824">
        <w:rPr>
          <w:color w:val="000000"/>
          <w:spacing w:val="5"/>
        </w:rPr>
        <w:t xml:space="preserve"> için </w:t>
      </w:r>
      <w:r w:rsidR="001F41B9" w:rsidRPr="00973824">
        <w:rPr>
          <w:color w:val="000000"/>
          <w:spacing w:val="5"/>
        </w:rPr>
        <w:t xml:space="preserve">teklifler </w:t>
      </w:r>
      <w:r w:rsidR="00AA1B59">
        <w:rPr>
          <w:color w:val="000000"/>
          <w:spacing w:val="5"/>
        </w:rPr>
        <w:t>26</w:t>
      </w:r>
      <w:r w:rsidR="00CF3F3D">
        <w:rPr>
          <w:color w:val="000000"/>
          <w:spacing w:val="5"/>
        </w:rPr>
        <w:t>/09</w:t>
      </w:r>
      <w:r w:rsidR="001F41B9" w:rsidRPr="00973824">
        <w:rPr>
          <w:color w:val="000000"/>
          <w:spacing w:val="5"/>
        </w:rPr>
        <w:t>/</w:t>
      </w:r>
      <w:r w:rsidR="00EE5BAD" w:rsidRPr="00973824">
        <w:rPr>
          <w:color w:val="000000"/>
          <w:spacing w:val="5"/>
        </w:rPr>
        <w:t>20</w:t>
      </w:r>
      <w:r w:rsidR="00CA576C">
        <w:rPr>
          <w:color w:val="000000"/>
          <w:spacing w:val="5"/>
        </w:rPr>
        <w:t>23</w:t>
      </w:r>
      <w:r w:rsidR="00422021" w:rsidRPr="00973824">
        <w:rPr>
          <w:color w:val="000000"/>
          <w:spacing w:val="5"/>
        </w:rPr>
        <w:t xml:space="preserve"> </w:t>
      </w:r>
      <w:r w:rsidR="00EE5BAD" w:rsidRPr="00973824">
        <w:rPr>
          <w:color w:val="000000"/>
          <w:spacing w:val="5"/>
        </w:rPr>
        <w:t>tarih ve</w:t>
      </w:r>
      <w:r w:rsidR="00897C47" w:rsidRPr="00973824">
        <w:rPr>
          <w:color w:val="000000"/>
          <w:spacing w:val="5"/>
        </w:rPr>
        <w:t xml:space="preserve"> </w:t>
      </w:r>
      <w:r w:rsidR="007A39FC" w:rsidRPr="00973824">
        <w:rPr>
          <w:color w:val="000000"/>
          <w:spacing w:val="5"/>
        </w:rPr>
        <w:t xml:space="preserve">saat </w:t>
      </w:r>
      <w:r w:rsidR="00F83333" w:rsidRPr="00973824">
        <w:rPr>
          <w:color w:val="000000"/>
          <w:spacing w:val="5"/>
        </w:rPr>
        <w:t>17</w:t>
      </w:r>
      <w:r w:rsidR="00812433" w:rsidRPr="00973824">
        <w:rPr>
          <w:color w:val="000000"/>
          <w:spacing w:val="5"/>
        </w:rPr>
        <w:t>:00</w:t>
      </w:r>
      <w:r w:rsidR="00EE5BAD" w:rsidRPr="00973824">
        <w:rPr>
          <w:color w:val="000000"/>
          <w:spacing w:val="5"/>
        </w:rPr>
        <w:t xml:space="preserve"> </w:t>
      </w:r>
      <w:r w:rsidR="004751BA" w:rsidRPr="00973824">
        <w:rPr>
          <w:color w:val="000000"/>
          <w:spacing w:val="5"/>
        </w:rPr>
        <w:t>ye</w:t>
      </w:r>
      <w:r w:rsidR="00EE5BAD" w:rsidRPr="00973824">
        <w:rPr>
          <w:color w:val="000000"/>
          <w:spacing w:val="5"/>
        </w:rPr>
        <w:t xml:space="preserve"> kadar U.Ü. Rektörlüğü </w:t>
      </w:r>
      <w:r w:rsidR="00F10EAD" w:rsidRPr="00973824">
        <w:rPr>
          <w:color w:val="000000"/>
          <w:spacing w:val="5"/>
        </w:rPr>
        <w:t xml:space="preserve">Bilgi İşlem Daire </w:t>
      </w:r>
      <w:r w:rsidR="00EE5BAD" w:rsidRPr="00973824">
        <w:rPr>
          <w:color w:val="000000"/>
          <w:spacing w:val="5"/>
        </w:rPr>
        <w:t>Başkanlığı</w:t>
      </w:r>
      <w:r w:rsidR="00F10EAD" w:rsidRPr="00973824">
        <w:rPr>
          <w:color w:val="000000"/>
          <w:spacing w:val="5"/>
        </w:rPr>
        <w:t>na</w:t>
      </w:r>
      <w:r w:rsidR="00B54AA6" w:rsidRPr="00973824">
        <w:rPr>
          <w:color w:val="000000"/>
          <w:spacing w:val="5"/>
        </w:rPr>
        <w:t xml:space="preserve"> elden </w:t>
      </w:r>
      <w:r w:rsidR="00EE5BAD" w:rsidRPr="00973824">
        <w:rPr>
          <w:color w:val="000000"/>
          <w:spacing w:val="5"/>
        </w:rPr>
        <w:t>teslim</w:t>
      </w:r>
      <w:r w:rsidR="00B54AA6" w:rsidRPr="00973824">
        <w:rPr>
          <w:color w:val="000000"/>
          <w:spacing w:val="5"/>
        </w:rPr>
        <w:t xml:space="preserve"> edileceği gibi posta yoluyla da gönderilebilir.</w:t>
      </w:r>
      <w:r w:rsidR="00326994" w:rsidRPr="00973824">
        <w:rPr>
          <w:color w:val="000000"/>
          <w:spacing w:val="5"/>
        </w:rPr>
        <w:t xml:space="preserve"> (Not: Fax ile gönderilen teklifler</w:t>
      </w:r>
      <w:r w:rsidR="00985EDD" w:rsidRPr="00973824">
        <w:rPr>
          <w:color w:val="000000"/>
          <w:spacing w:val="5"/>
        </w:rPr>
        <w:t xml:space="preserve"> geçerli sayılmayacaktır</w:t>
      </w:r>
      <w:r w:rsidR="00326994" w:rsidRPr="00973824">
        <w:rPr>
          <w:color w:val="000000"/>
          <w:spacing w:val="5"/>
        </w:rPr>
        <w:t>.)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edilmesi , </w:t>
      </w:r>
      <w:r w:rsidR="002F627A">
        <w:rPr>
          <w:rFonts w:ascii="Verdana" w:hAnsi="Verdana"/>
          <w:sz w:val="18"/>
          <w:szCs w:val="18"/>
        </w:rPr>
        <w:t xml:space="preserve">belirtilen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3B5F71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 xml:space="preserve">Aşağıda idare tarafından standart hale getirilen teklif mektubu eksiksiz doldurulup gönderilmesi </w:t>
      </w:r>
      <w:r w:rsidR="002321EF">
        <w:rPr>
          <w:rFonts w:ascii="Verdana" w:hAnsi="Verdana"/>
          <w:b/>
          <w:sz w:val="18"/>
          <w:szCs w:val="18"/>
        </w:rPr>
        <w:t xml:space="preserve">ve teknik şartnamenin kaşeli imzalı olması </w:t>
      </w:r>
      <w:r w:rsidRPr="00543C81">
        <w:rPr>
          <w:rFonts w:ascii="Verdana" w:hAnsi="Verdana"/>
          <w:b/>
          <w:sz w:val="18"/>
          <w:szCs w:val="18"/>
        </w:rPr>
        <w:t>halinde geçerli sayılacaktır.</w:t>
      </w:r>
    </w:p>
    <w:p w:rsidR="00D23B7D" w:rsidRPr="0046767E" w:rsidRDefault="00D23B7D" w:rsidP="003B5F71">
      <w:pPr>
        <w:ind w:left="708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 Kampusü 16059 Nilüfer / BURSA</w:t>
      </w:r>
    </w:p>
    <w:p w:rsidR="003461BC" w:rsidRPr="003F0F85" w:rsidRDefault="0077316F" w:rsidP="003B5F71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r w:rsidR="00D23B7D" w:rsidRPr="0046767E">
        <w:rPr>
          <w:rFonts w:ascii="Verdana" w:hAnsi="Verdana"/>
          <w:b/>
          <w:sz w:val="18"/>
          <w:szCs w:val="18"/>
        </w:rPr>
        <w:t xml:space="preserve">Fax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3B5F71">
      <w:pPr>
        <w:rPr>
          <w:rFonts w:ascii="Verdana" w:hAnsi="Verdana"/>
          <w:b/>
          <w:sz w:val="20"/>
          <w:szCs w:val="20"/>
        </w:rPr>
      </w:pPr>
    </w:p>
    <w:p w:rsidR="00532477" w:rsidRDefault="00532477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532477" w:rsidRDefault="00532477" w:rsidP="003B5F71">
      <w:pPr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CD6744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CD6744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CD674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3B5F71">
      <w:pPr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3B5F7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>Tarih: ….</w:t>
      </w:r>
      <w:r w:rsidR="00856AC2">
        <w:rPr>
          <w:rFonts w:ascii="Verdana" w:hAnsi="Verdana"/>
          <w:b/>
          <w:sz w:val="16"/>
          <w:szCs w:val="16"/>
        </w:rPr>
        <w:t>/…./</w:t>
      </w:r>
      <w:r w:rsidR="007529AD">
        <w:rPr>
          <w:rFonts w:ascii="Verdana" w:hAnsi="Verdana"/>
          <w:b/>
          <w:sz w:val="16"/>
          <w:szCs w:val="16"/>
        </w:rPr>
        <w:t>2023</w:t>
      </w:r>
    </w:p>
    <w:p w:rsidR="00427EE5" w:rsidRDefault="00427EE5" w:rsidP="003B5F71">
      <w:pPr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3B5F71">
            <w:pPr>
              <w:spacing w:line="360" w:lineRule="auto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Fax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3B5F71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3B5F71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3B5F71">
      <w:pPr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tabs>
                <w:tab w:val="left" w:pos="851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3B5F71">
      <w:pPr>
        <w:spacing w:line="276" w:lineRule="auto"/>
        <w:rPr>
          <w:rFonts w:ascii="Verdana" w:hAnsi="Verdana"/>
          <w:b/>
        </w:rPr>
      </w:pPr>
    </w:p>
    <w:p w:rsidR="0053200C" w:rsidRPr="00337F4E" w:rsidRDefault="0053200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>( ……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………………..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r w:rsidRPr="00337F4E">
        <w:rPr>
          <w:rFonts w:ascii="Verdana" w:hAnsi="Verdana"/>
          <w:b/>
          <w:sz w:val="18"/>
          <w:szCs w:val="18"/>
        </w:rPr>
        <w:t>…./…./20</w:t>
      </w:r>
      <w:r w:rsidR="007529AD">
        <w:rPr>
          <w:rFonts w:ascii="Verdana" w:hAnsi="Verdana"/>
          <w:b/>
          <w:sz w:val="18"/>
          <w:szCs w:val="18"/>
        </w:rPr>
        <w:t>23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r w:rsidR="0072446D">
        <w:rPr>
          <w:rFonts w:ascii="Verdana" w:hAnsi="Verdana"/>
          <w:b/>
          <w:sz w:val="18"/>
          <w:szCs w:val="18"/>
        </w:rPr>
        <w:t>…………….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……. (gün/ay/yıl) garanti taahhüt ediyorum.</w:t>
      </w:r>
    </w:p>
    <w:p w:rsidR="00A24561" w:rsidRPr="00337F4E" w:rsidRDefault="00C24C39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3B5F71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3B5F71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B5F71">
      <w:pPr>
        <w:tabs>
          <w:tab w:val="left" w:pos="885"/>
        </w:tabs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B5F71">
      <w:pPr>
        <w:tabs>
          <w:tab w:val="left" w:pos="885"/>
        </w:tabs>
        <w:spacing w:line="276" w:lineRule="auto"/>
        <w:rPr>
          <w:rFonts w:ascii="Verdana" w:hAnsi="Verdana"/>
          <w:sz w:val="22"/>
          <w:szCs w:val="22"/>
        </w:rPr>
      </w:pPr>
    </w:p>
    <w:p w:rsidR="00F83333" w:rsidRDefault="00FE291A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7738B3" w:rsidRDefault="008B29E1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  <w:bookmarkStart w:id="1" w:name="OLE_LINK1"/>
      <w:bookmarkEnd w:id="1"/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AA1B59" w:rsidRPr="000C67DA" w:rsidRDefault="00AA1B59" w:rsidP="00AA1B59">
      <w:pPr>
        <w:shd w:val="clear" w:color="auto" w:fill="FFFFFF"/>
        <w:jc w:val="center"/>
        <w:outlineLvl w:val="0"/>
        <w:rPr>
          <w:b/>
          <w:bCs/>
          <w:spacing w:val="4"/>
          <w:sz w:val="32"/>
          <w:szCs w:val="32"/>
        </w:rPr>
      </w:pPr>
      <w:r>
        <w:rPr>
          <w:b/>
          <w:bCs/>
          <w:spacing w:val="4"/>
          <w:sz w:val="32"/>
          <w:szCs w:val="32"/>
        </w:rPr>
        <w:t>Bursa Uludağ Üniversitesi Bilgi İşlem Daire Başkanlığı</w:t>
      </w:r>
      <w:r>
        <w:rPr>
          <w:b/>
          <w:bCs/>
          <w:spacing w:val="4"/>
          <w:sz w:val="32"/>
          <w:szCs w:val="32"/>
        </w:rPr>
        <w:br/>
        <w:t>Bilgi Güvenliği Yönetim Sistemi</w:t>
      </w:r>
      <w:r>
        <w:rPr>
          <w:b/>
          <w:bCs/>
          <w:spacing w:val="4"/>
          <w:sz w:val="32"/>
          <w:szCs w:val="32"/>
        </w:rPr>
        <w:br/>
      </w:r>
      <w:r w:rsidRPr="000C67DA">
        <w:rPr>
          <w:b/>
          <w:bCs/>
          <w:spacing w:val="4"/>
          <w:sz w:val="32"/>
          <w:szCs w:val="32"/>
        </w:rPr>
        <w:t>Danışmanlık Hizmet Şartnamesi</w:t>
      </w:r>
    </w:p>
    <w:p w:rsidR="00AA1B59" w:rsidRPr="00257228" w:rsidRDefault="00AA1B59" w:rsidP="00AA1B59">
      <w:pPr>
        <w:shd w:val="clear" w:color="auto" w:fill="FFFFFF"/>
        <w:jc w:val="center"/>
        <w:outlineLvl w:val="0"/>
        <w:rPr>
          <w:b/>
          <w:bCs/>
          <w:spacing w:val="4"/>
        </w:rPr>
      </w:pPr>
    </w:p>
    <w:p w:rsidR="00AA1B59" w:rsidRPr="00257228" w:rsidRDefault="00AA1B59" w:rsidP="00AA1B5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outlineLvl w:val="0"/>
        <w:rPr>
          <w:b/>
          <w:bCs/>
          <w:spacing w:val="4"/>
        </w:rPr>
      </w:pPr>
      <w:r w:rsidRPr="00257228">
        <w:rPr>
          <w:b/>
          <w:bCs/>
          <w:spacing w:val="4"/>
        </w:rPr>
        <w:t>Genel Tanımlar</w:t>
      </w:r>
      <w:r>
        <w:rPr>
          <w:b/>
          <w:bCs/>
          <w:spacing w:val="4"/>
        </w:rPr>
        <w:t xml:space="preserve"> :</w:t>
      </w:r>
    </w:p>
    <w:p w:rsidR="00AA1B59" w:rsidRPr="00E350F6" w:rsidRDefault="00AA1B59" w:rsidP="00AA1B59">
      <w:pPr>
        <w:shd w:val="clear" w:color="auto" w:fill="FFFFFF"/>
        <w:ind w:left="1080"/>
        <w:outlineLvl w:val="0"/>
        <w:rPr>
          <w:bCs/>
          <w:spacing w:val="4"/>
        </w:rPr>
      </w:pPr>
    </w:p>
    <w:p w:rsidR="00AA1B59" w:rsidRPr="00E350F6" w:rsidRDefault="00AA1B59" w:rsidP="00AA1B59">
      <w:pPr>
        <w:shd w:val="clear" w:color="auto" w:fill="FFFFFF"/>
        <w:ind w:left="2160" w:hanging="2160"/>
        <w:outlineLvl w:val="0"/>
        <w:rPr>
          <w:bCs/>
          <w:spacing w:val="4"/>
        </w:rPr>
      </w:pPr>
      <w:r w:rsidRPr="00E350F6">
        <w:rPr>
          <w:bCs/>
          <w:spacing w:val="4"/>
        </w:rPr>
        <w:t>İDARE:</w:t>
      </w:r>
      <w:r w:rsidRPr="00E350F6">
        <w:rPr>
          <w:bCs/>
          <w:spacing w:val="4"/>
        </w:rPr>
        <w:tab/>
        <w:t>Bu şartnamede, İşin sahibi Bursa Uludağ Üniversitesi</w:t>
      </w:r>
      <w:r>
        <w:rPr>
          <w:bCs/>
          <w:spacing w:val="4"/>
        </w:rPr>
        <w:t xml:space="preserve"> Bilgi İşlem Daire Başkanlığı’dır</w:t>
      </w:r>
      <w:r w:rsidRPr="00E350F6">
        <w:rPr>
          <w:bCs/>
          <w:spacing w:val="4"/>
        </w:rPr>
        <w:t xml:space="preserve">. </w:t>
      </w:r>
    </w:p>
    <w:p w:rsidR="00AA1B59" w:rsidRPr="00E350F6" w:rsidRDefault="00AA1B59" w:rsidP="00AA1B59">
      <w:pPr>
        <w:shd w:val="clear" w:color="auto" w:fill="FFFFFF"/>
        <w:outlineLvl w:val="0"/>
        <w:rPr>
          <w:bCs/>
          <w:spacing w:val="4"/>
        </w:rPr>
      </w:pPr>
      <w:r>
        <w:rPr>
          <w:bCs/>
          <w:spacing w:val="4"/>
        </w:rPr>
        <w:t>YÜKLENİCİ</w:t>
      </w:r>
      <w:r w:rsidRPr="00E350F6">
        <w:rPr>
          <w:bCs/>
          <w:spacing w:val="4"/>
        </w:rPr>
        <w:t>:</w:t>
      </w:r>
      <w:r w:rsidRPr="00E350F6">
        <w:rPr>
          <w:bCs/>
          <w:spacing w:val="4"/>
        </w:rPr>
        <w:tab/>
      </w:r>
      <w:r w:rsidRPr="00E350F6">
        <w:rPr>
          <w:bCs/>
          <w:spacing w:val="4"/>
        </w:rPr>
        <w:tab/>
        <w:t xml:space="preserve">Taahhüt işini yüklenecek </w:t>
      </w:r>
      <w:r>
        <w:rPr>
          <w:bCs/>
          <w:spacing w:val="4"/>
        </w:rPr>
        <w:t>firma.</w:t>
      </w:r>
    </w:p>
    <w:p w:rsidR="00AA1B59" w:rsidRDefault="00AA1B59" w:rsidP="00AA1B59">
      <w:pPr>
        <w:shd w:val="clear" w:color="auto" w:fill="FFFFFF"/>
        <w:outlineLvl w:val="0"/>
        <w:rPr>
          <w:bCs/>
          <w:spacing w:val="4"/>
        </w:rPr>
      </w:pPr>
      <w:r w:rsidRPr="00E350F6">
        <w:rPr>
          <w:bCs/>
          <w:spacing w:val="4"/>
        </w:rPr>
        <w:t>PROJE:</w:t>
      </w:r>
      <w:r w:rsidRPr="00E350F6">
        <w:rPr>
          <w:bCs/>
          <w:spacing w:val="4"/>
        </w:rPr>
        <w:tab/>
      </w:r>
      <w:r w:rsidRPr="00E350F6">
        <w:rPr>
          <w:bCs/>
          <w:spacing w:val="4"/>
        </w:rPr>
        <w:tab/>
        <w:t>İşbu ihale çerçevesinde gerçekleştirilecek tüm faaliyetler</w:t>
      </w:r>
    </w:p>
    <w:p w:rsidR="00AA1B59" w:rsidRPr="00E350F6" w:rsidRDefault="00AA1B59" w:rsidP="00AA1B59">
      <w:pPr>
        <w:shd w:val="clear" w:color="auto" w:fill="FFFFFF"/>
        <w:outlineLvl w:val="0"/>
        <w:rPr>
          <w:bCs/>
          <w:spacing w:val="4"/>
        </w:rPr>
      </w:pPr>
      <w:r>
        <w:rPr>
          <w:bCs/>
          <w:spacing w:val="4"/>
        </w:rPr>
        <w:t>BGYS</w:t>
      </w:r>
      <w:r>
        <w:rPr>
          <w:bCs/>
          <w:spacing w:val="4"/>
        </w:rPr>
        <w:tab/>
      </w:r>
      <w:r>
        <w:rPr>
          <w:bCs/>
          <w:spacing w:val="4"/>
        </w:rPr>
        <w:tab/>
      </w:r>
      <w:r>
        <w:rPr>
          <w:bCs/>
          <w:spacing w:val="4"/>
        </w:rPr>
        <w:tab/>
        <w:t>Bilgi Güvenliği Yönetim Sistemi</w:t>
      </w:r>
    </w:p>
    <w:p w:rsidR="00AA1B59" w:rsidRPr="00E350F6" w:rsidRDefault="00AA1B59" w:rsidP="00AA1B59">
      <w:pPr>
        <w:shd w:val="clear" w:color="auto" w:fill="FFFFFF"/>
        <w:outlineLvl w:val="0"/>
        <w:rPr>
          <w:bCs/>
          <w:spacing w:val="4"/>
        </w:rPr>
      </w:pPr>
    </w:p>
    <w:p w:rsidR="00AA1B59" w:rsidRPr="00AA1B59" w:rsidRDefault="00AA1B59" w:rsidP="005E4C9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outlineLvl w:val="0"/>
        <w:rPr>
          <w:bCs/>
          <w:spacing w:val="4"/>
        </w:rPr>
      </w:pPr>
      <w:r w:rsidRPr="00AA1B59">
        <w:rPr>
          <w:b/>
          <w:bCs/>
          <w:spacing w:val="4"/>
        </w:rPr>
        <w:t>İşin Konusu ve Kapsamı</w:t>
      </w:r>
    </w:p>
    <w:p w:rsidR="00AA1B59" w:rsidRDefault="00AA1B59" w:rsidP="00AA1B59">
      <w:pPr>
        <w:shd w:val="clear" w:color="auto" w:fill="FFFFFF"/>
        <w:ind w:left="720" w:firstLine="720"/>
        <w:jc w:val="both"/>
        <w:outlineLvl w:val="0"/>
        <w:rPr>
          <w:bCs/>
          <w:spacing w:val="4"/>
        </w:rPr>
      </w:pPr>
      <w:r>
        <w:rPr>
          <w:bCs/>
          <w:spacing w:val="4"/>
        </w:rPr>
        <w:t>Bu şartname Bursa Uludağ Üniversitesi Bilgi İşlem Daire Başkanlığı’nın</w:t>
      </w:r>
      <w:r w:rsidRPr="007E22F8">
        <w:rPr>
          <w:bCs/>
          <w:spacing w:val="4"/>
        </w:rPr>
        <w:t xml:space="preserve">, </w:t>
      </w:r>
      <w:r>
        <w:rPr>
          <w:bCs/>
          <w:spacing w:val="4"/>
        </w:rPr>
        <w:t xml:space="preserve">ISO 27001:2013 </w:t>
      </w:r>
      <w:r w:rsidRPr="005D51C8">
        <w:rPr>
          <w:bCs/>
          <w:spacing w:val="4"/>
        </w:rPr>
        <w:t xml:space="preserve"> </w:t>
      </w:r>
      <w:r>
        <w:rPr>
          <w:bCs/>
          <w:spacing w:val="4"/>
        </w:rPr>
        <w:t>Bilgi Güvenliği  sertifikasının yenileme süreci ve  Danışmanlık Hizmeti alım işidir.</w:t>
      </w:r>
    </w:p>
    <w:p w:rsidR="00AA1B59" w:rsidRDefault="00AA1B59" w:rsidP="000116B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0"/>
      </w:pPr>
      <w:r w:rsidRPr="00AA1B59">
        <w:rPr>
          <w:b/>
        </w:rPr>
        <w:t>Genel Şartlar :</w:t>
      </w:r>
    </w:p>
    <w:p w:rsidR="00AA1B59" w:rsidRDefault="00AA1B59" w:rsidP="00AA1B5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  <w:outlineLvl w:val="0"/>
      </w:pPr>
      <w:r w:rsidRPr="004514C0">
        <w:t>BGYS danışmanlığı içerisinde BGYS’nin kurulum sürecinin tamamlanması hedeflenmektedir.</w:t>
      </w:r>
    </w:p>
    <w:p w:rsidR="00AA1B59" w:rsidRPr="001D2750" w:rsidRDefault="00AA1B59" w:rsidP="00AA1B59">
      <w:pPr>
        <w:widowControl w:val="0"/>
        <w:numPr>
          <w:ilvl w:val="1"/>
          <w:numId w:val="15"/>
        </w:numPr>
        <w:autoSpaceDE w:val="0"/>
        <w:autoSpaceDN w:val="0"/>
        <w:adjustRightInd w:val="0"/>
      </w:pPr>
      <w:r w:rsidRPr="001D2750">
        <w:t>Kurumda ISO/IEC 27001:2013 uyumlu bir bilgi güvenliği yönetim sistemi (BGYS) kurulması amacıyla verilecek danışmanlık hizmetinin şartlarını kapsamaktadır.</w:t>
      </w:r>
    </w:p>
    <w:p w:rsidR="00AA1B59" w:rsidRDefault="00AA1B59" w:rsidP="00AA1B59">
      <w:pPr>
        <w:spacing w:after="240"/>
        <w:ind w:left="360"/>
        <w:jc w:val="both"/>
        <w:outlineLvl w:val="0"/>
      </w:pPr>
    </w:p>
    <w:p w:rsidR="00AA1B59" w:rsidRDefault="00AA1B59" w:rsidP="00AA1B5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  <w:outlineLvl w:val="0"/>
      </w:pPr>
      <w:r>
        <w:t>Yüklenici</w:t>
      </w:r>
      <w:r w:rsidRPr="00CC0B4E">
        <w:t xml:space="preserve">, kalite ve standarda ilişkin BSI, BVQI, TUV VEYA TÜRKAK' dan akredite ISO 9001 ve ISO 27001 kalite sertifikalarını fiyat teklif ile birlikte sunmalıdır. Ortak girişim olması halinde her bir </w:t>
      </w:r>
      <w:r>
        <w:t>YÜKLENİCİ</w:t>
      </w:r>
      <w:r w:rsidRPr="00CC0B4E">
        <w:t xml:space="preserve"> ilgili belgelere sahip olmalı ve bu belgeleri teklif beraberinde sunmalıdır.</w:t>
      </w:r>
    </w:p>
    <w:p w:rsidR="00AA1B59" w:rsidRDefault="00AA1B59" w:rsidP="00AA1B5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  <w:outlineLvl w:val="0"/>
      </w:pPr>
      <w:r>
        <w:t>Yüklenici</w:t>
      </w:r>
      <w:r w:rsidRPr="00986B6C">
        <w:t>, son 5 yıl içindeki ISO</w:t>
      </w:r>
      <w:r>
        <w:t xml:space="preserve"> </w:t>
      </w:r>
      <w:r w:rsidRPr="00986B6C">
        <w:t>27001 Danışmanlık Hizmeti konusu ile bağlantılı referanslarını büyüklüklerini sınıflandırarak paylaşacaktır. Referanslarından birinin üniversite olması tercih nedeni olacaktır.</w:t>
      </w:r>
    </w:p>
    <w:p w:rsidR="00AA1B59" w:rsidRDefault="00AA1B59" w:rsidP="00AA1B5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  <w:outlineLvl w:val="0"/>
      </w:pPr>
      <w:r>
        <w:t>Yüklenici</w:t>
      </w:r>
      <w:r w:rsidRPr="00986B6C">
        <w:t>, alınacak hizmetle ilgili gerekli yetkinlik sertifikalarına sahip en az 3 uzmanı kendi bordrosunda çalıştırıyor olmalıdır. Bunlardan en az biri ISO27001 baş tetkikçi sertifikasına sahip olmalıdır. Danışmanlık hizmeti verecek uzmanların, tüm yetkinlikleri(ISO, Bilişim Altyapısı, Proje Yönetimi, ..) belgeleriyle sunulacaktır.</w:t>
      </w:r>
    </w:p>
    <w:p w:rsidR="00AA1B59" w:rsidRDefault="00AA1B59" w:rsidP="00AA6E20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outlineLvl w:val="0"/>
      </w:pPr>
      <w:r>
        <w:t>Yüklenici</w:t>
      </w:r>
      <w:r w:rsidRPr="00986B6C">
        <w:t>, mevzuatı gereği kayıtlı olduğu Ticaret ve/veya Sanayi Odası veya Meslek Odası Belgesini sunmalıdır. Ayrıca, teklif vermeye yetkili olduğunu gösteren İmza Beyannamesi veya İmza Sirkülerini paylaşmalıdır.</w:t>
      </w:r>
    </w:p>
    <w:p w:rsidR="00AA1B59" w:rsidRPr="00AA1B59" w:rsidRDefault="00AA1B59" w:rsidP="001D64F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0"/>
        <w:rPr>
          <w:b/>
          <w:u w:val="single"/>
        </w:rPr>
      </w:pPr>
      <w:r w:rsidRPr="00AA1B59">
        <w:rPr>
          <w:b/>
        </w:rPr>
        <w:t>Danışmanlık Hizmeti Kapsamı :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5422EF">
        <w:t>, ISO 27001 Bilgi Güvenliği sertifikasını</w:t>
      </w:r>
      <w:r>
        <w:t xml:space="preserve">n yenilenme süresince </w:t>
      </w:r>
      <w:r w:rsidRPr="005422EF">
        <w:t xml:space="preserve">İDARE’ ye süreç danışmanlığı yapacaktır. 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50168A">
        <w:t>Yüklenici,  ISO 27001 Belge yenileme için gerekli olan iç tetkik çalışmasını</w:t>
      </w:r>
      <w:r>
        <w:t>n</w:t>
      </w:r>
      <w:r w:rsidRPr="0050168A">
        <w:t xml:space="preserve"> yapılmasını sağlayacaktır.</w:t>
      </w:r>
    </w:p>
    <w:p w:rsidR="00AA1B59" w:rsidRPr="00FA634C" w:rsidRDefault="00AA1B59" w:rsidP="00AA1B5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</w:pPr>
      <w:r w:rsidRPr="00FA634C">
        <w:t>Yüklenici, ISO 27001 Belge yenileme için  Denetim Kuruluşu ile gerekli çalışmaları yürütecektir.</w:t>
      </w:r>
    </w:p>
    <w:p w:rsidR="00AA1B59" w:rsidRPr="00852F46" w:rsidRDefault="00AA1B59" w:rsidP="00AA1B5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</w:pPr>
      <w:r>
        <w:t>Yüklenici ISO 27001 belgesinin yenilenmesi sağlayacaktır.</w:t>
      </w:r>
    </w:p>
    <w:p w:rsidR="00AA1B59" w:rsidRDefault="00AA1B59" w:rsidP="00AA1B5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</w:pPr>
      <w:r>
        <w:t>Yüklenici, İdarenin bu sözleşmede talep ettiği eğitimleri ücret talep etmeden sertifikaları ile birlikte alınmasını sağlayacaktır.</w:t>
      </w:r>
    </w:p>
    <w:p w:rsidR="00AA1B59" w:rsidRPr="008C50A6" w:rsidRDefault="00AA1B59" w:rsidP="00AA1B5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</w:pPr>
      <w:r w:rsidRPr="008C50A6">
        <w:t>Yüklenici, Sözleşmenin imzalanmasından sonra ilk tanışma ve organizasyon toplantısı yüz yüze yapılacaktır.</w:t>
      </w:r>
    </w:p>
    <w:p w:rsidR="00AA1B59" w:rsidRPr="005422EF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5422EF">
        <w:t xml:space="preserve">, İDARE’ nin sertifikasyon gereksinimlerine ilişkin ne durumda olduğunun tespit edilmesi için yaptırdığı ön denetim raporunu referans olarak kullanacaktır. Gerek gördüğü halde ön denetim işlemini bedelsiz olarak yapacaktır. 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lastRenderedPageBreak/>
        <w:t>Yüklenici</w:t>
      </w:r>
      <w:r w:rsidRPr="00E350F6">
        <w:t xml:space="preserve">, hali hazırda </w:t>
      </w:r>
      <w:r>
        <w:t>İDARE</w:t>
      </w:r>
      <w:r w:rsidRPr="00E350F6">
        <w:t>’ nin ISO 27001 sertifikasyon koşullarına ne kadar uyumlu olduğunu ve uymayan durumların tespit edilmesini sağlayacaktır.</w:t>
      </w:r>
    </w:p>
    <w:p w:rsidR="00AA1B59" w:rsidRPr="00257228" w:rsidRDefault="00AA1B59" w:rsidP="00AA1B5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</w:pPr>
      <w:r>
        <w:t>Yüklenici</w:t>
      </w:r>
      <w:r w:rsidRPr="00257228">
        <w:t xml:space="preserve"> ISO 27001 Bilgi güvenliği Yönetim Sistemi  kurulumu ve  ISO 27001 Bilgi güvenliği  belgelendirilmesini sağlamak için gerekli iş akış hizmetlerini İdare ile birlikte  yürütecektir.</w:t>
      </w:r>
    </w:p>
    <w:p w:rsidR="00AA1B59" w:rsidRPr="00E350F6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E350F6">
        <w:t>Sertifikasyon koşullarına uymayan durumların giderilmesi için aksiyon planları oluşturulması sağlanacaktır.</w:t>
      </w:r>
    </w:p>
    <w:p w:rsidR="00AA1B59" w:rsidRPr="00E350F6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sağlayacağı tüm eğitim ve uygunluk aksiyonları için plan ve takvim oluşturacak ve </w:t>
      </w:r>
      <w:r>
        <w:t>İDARE</w:t>
      </w:r>
      <w:r w:rsidRPr="00E350F6">
        <w:t xml:space="preserve"> ile paylaşacaktır. </w:t>
      </w:r>
    </w:p>
    <w:p w:rsidR="00AA1B59" w:rsidRPr="00E350F6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</w:t>
      </w:r>
      <w:r>
        <w:t>İDARE</w:t>
      </w:r>
      <w:r w:rsidRPr="00E350F6">
        <w:t xml:space="preserve">’ nin belirleyeceği </w:t>
      </w:r>
      <w:r>
        <w:t>İDARE</w:t>
      </w:r>
      <w:r w:rsidRPr="00E350F6">
        <w:t xml:space="preserve"> çalışanı personele sertifikasyon maddeleri için süreçte iç denetçi olarak görev yapmalarını sağlayacak eğitimleri verecektir. Bu kapsamda </w:t>
      </w:r>
      <w:r>
        <w:t>İDARE</w:t>
      </w:r>
      <w:r w:rsidRPr="00E350F6">
        <w:t>’ de bir iç denetim ekibinin de kurulması sağlanacaktır.</w:t>
      </w:r>
    </w:p>
    <w:p w:rsidR="00AA1B59" w:rsidRPr="00E350F6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>, akreditasyona hazırlık planı çerçevesindeki işlerin nasıl ve ne zaman yapılması gerektiği konusunda danışmalık ve proje yönetimi hizmeti verecektir.</w:t>
      </w:r>
    </w:p>
    <w:p w:rsidR="00AA1B59" w:rsidRPr="00E350F6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>, akreditasyona hazırlık planı çerçevesinde kendisine düşen işleri plana uygun bir şekilde tamamlayıp teslim edecektir.</w:t>
      </w:r>
    </w:p>
    <w:p w:rsidR="00AA1B59" w:rsidRPr="00E350F6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denetim sürecini planlayacak, “Akreditasyon veren denetçi </w:t>
      </w:r>
      <w:r>
        <w:t>Yüklenici</w:t>
      </w:r>
      <w:r w:rsidRPr="00E350F6">
        <w:t xml:space="preserve">” seçiminde </w:t>
      </w:r>
      <w:r>
        <w:t>İDARE</w:t>
      </w:r>
      <w:r w:rsidRPr="00E350F6">
        <w:t>’ ye tavsiye ve yönlendirmelerde bulunacaktır.</w:t>
      </w:r>
    </w:p>
    <w:p w:rsidR="00AA1B59" w:rsidRPr="00E350F6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başvuru sürecinde </w:t>
      </w:r>
      <w:r>
        <w:t>İDARE</w:t>
      </w:r>
      <w:r w:rsidRPr="00E350F6">
        <w:t>’ ye destek olacaktır.</w:t>
      </w:r>
    </w:p>
    <w:p w:rsidR="00AA1B59" w:rsidRPr="00E350F6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sertifika başvurusu noktasına gelindiğinde denetçi </w:t>
      </w:r>
      <w:r>
        <w:t>Yüklenici</w:t>
      </w:r>
      <w:r w:rsidRPr="00E350F6">
        <w:t xml:space="preserve"> seçimi için ve söz konusu denetçi </w:t>
      </w:r>
      <w:r>
        <w:t>Yüklenici</w:t>
      </w:r>
      <w:r w:rsidRPr="00E350F6">
        <w:t xml:space="preserve"> ile denetim süreci boyunca destek ve danışmanlık sağlamaya devam edecektir.</w:t>
      </w:r>
    </w:p>
    <w:p w:rsidR="00AA1B59" w:rsidRPr="00E350F6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</w:t>
      </w:r>
      <w:r w:rsidRPr="00E350F6">
        <w:t xml:space="preserve">, “Akreditasyon veren denetçi </w:t>
      </w:r>
      <w:r>
        <w:t>Yüklenici</w:t>
      </w:r>
      <w:r w:rsidRPr="00E350F6">
        <w:t xml:space="preserve">’ nın izin vermesi durumunda, denetimlere </w:t>
      </w:r>
      <w:r>
        <w:t>İDARE</w:t>
      </w:r>
      <w:r w:rsidRPr="00E350F6">
        <w:t xml:space="preserve"> ile birlikte katılacak, gerektiğinde sorulara ve denetime müdahil olacaktır.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952659">
        <w:t>Y</w:t>
      </w:r>
      <w:r>
        <w:t>üklenici</w:t>
      </w:r>
      <w:r w:rsidRPr="00952659">
        <w:t>, denetim sonucunda çıkan eksiklerin giderilmesi için de danışmanlık verecek, aksiyon planlarını planlayacak ve eksiklerin giderilmesi amacıyla İDARE ile birlikte çalışacaktır.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952659">
        <w:t>Y</w:t>
      </w:r>
      <w:r>
        <w:t>üklenici</w:t>
      </w:r>
      <w:r w:rsidRPr="00952659">
        <w:t>, İDARE sertifikasyon süreci tamamlanana kadar, danışmanlık ve destek hizmetini karşılıklı olarak planlanan çerçevede vermeyi sürdürecektir.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>Yüklenici Belgelendirme ve Eğitim sürecinde İdare den ek ücret talep etmeyecektir.</w:t>
      </w:r>
    </w:p>
    <w:p w:rsidR="00AA1B59" w:rsidRDefault="00AA1B59" w:rsidP="00AA1B5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b/>
        </w:rPr>
      </w:pPr>
      <w:r w:rsidRPr="005422EF">
        <w:rPr>
          <w:b/>
        </w:rPr>
        <w:t>Eğitim :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 xml:space="preserve">BGYS Sisteminin sürdürülebilirliğini sağlamak için test, tatbikat, iç denetim ve DİF gibi uygulamalar hakkında bilgi verilecektir. 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F6632A">
        <w:t>Bursa Uludağ Üniversitesi Bilgi İşlem Daire Başkanlığı personelinin tamamına  Bilgi ve İletişim güvenliği rehberi kapsamında Teknik Bilgi Güvenliği Eğitimi verilecektir.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8D31B5">
        <w:t xml:space="preserve">Teknik Bilgi Güvenliği Eğitimi </w:t>
      </w:r>
      <w:r>
        <w:t>online olarak en az 6</w:t>
      </w:r>
      <w:r w:rsidRPr="008D31B5">
        <w:t>0 dakika ve güncel konular ile kullanıcı farkındalığının sağlanması hedeflenecektir.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252FAB">
        <w:t xml:space="preserve">Yüklenici Kurumun tespit </w:t>
      </w:r>
      <w:r>
        <w:t>edeceği denetim ekibine (en az 7</w:t>
      </w:r>
      <w:r w:rsidRPr="00252FAB">
        <w:t xml:space="preserve"> adet Kurum çalışanına) ISO 27001 iç tetkikçi eğitimi verilmesini ve bu</w:t>
      </w:r>
      <w:r>
        <w:t xml:space="preserve"> kişilerin sertifikalandırılma</w:t>
      </w:r>
      <w:r w:rsidRPr="00252FAB">
        <w:t xml:space="preserve"> sürecinin tamamını yürütmeyi taahhüt edecektir. Bunun için Kurumdan ayrı bir ücret talep etmeyecektir.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 w:rsidRPr="0069535F">
        <w:t xml:space="preserve">Yüklenici Kurumun tespit </w:t>
      </w:r>
      <w:r>
        <w:t>edeceği denetim ekibine (en az 7</w:t>
      </w:r>
      <w:r w:rsidRPr="0069535F">
        <w:t xml:space="preserve"> adet Kurum çalışanına) ISO 27001 baş denetçi eğitimi verilmesini ve bu</w:t>
      </w:r>
      <w:r>
        <w:t xml:space="preserve"> kişilerin sertifikalandırılma</w:t>
      </w:r>
      <w:r w:rsidRPr="0069535F">
        <w:t xml:space="preserve"> sürecinin tamamını yürütmeyi taahhüt edecektir. Bunun için Kurumdan ayrı bir ücret talep etmeyecektir.</w:t>
      </w:r>
    </w:p>
    <w:p w:rsidR="00AA1B59" w:rsidRPr="008D12D8" w:rsidRDefault="00AA1B59" w:rsidP="00AA1B5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b/>
        </w:rPr>
      </w:pPr>
      <w:r w:rsidRPr="008D12D8">
        <w:rPr>
          <w:b/>
        </w:rPr>
        <w:t>İşin Süresi :</w:t>
      </w:r>
    </w:p>
    <w:p w:rsidR="00AA1B59" w:rsidRDefault="00AA1B59" w:rsidP="00AA1B59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</w:pPr>
      <w:r>
        <w:t xml:space="preserve">Yüklenici, </w:t>
      </w:r>
      <w:r w:rsidRPr="008D12D8">
        <w:t>Sözleşmenin İmzalanmasından sonra 10 Aralık 2023 tarihinden önce bu şartnamede konu ol</w:t>
      </w:r>
      <w:r>
        <w:t>an tüm süreçleri tamamlayacaktır.</w:t>
      </w:r>
    </w:p>
    <w:p w:rsidR="00AA1B59" w:rsidRDefault="00AA1B59" w:rsidP="00AA1B59">
      <w:pPr>
        <w:shd w:val="clear" w:color="auto" w:fill="FFFFFF"/>
        <w:spacing w:before="120" w:after="120" w:line="274" w:lineRule="exact"/>
        <w:jc w:val="both"/>
      </w:pPr>
    </w:p>
    <w:p w:rsidR="00AA1B59" w:rsidRDefault="00AA1B59" w:rsidP="00AA1B59">
      <w:pPr>
        <w:shd w:val="clear" w:color="auto" w:fill="FFFFFF"/>
        <w:spacing w:before="120" w:after="120" w:line="274" w:lineRule="exact"/>
        <w:jc w:val="both"/>
      </w:pPr>
    </w:p>
    <w:p w:rsidR="00AA1B59" w:rsidRDefault="00AA1B59" w:rsidP="00AA1B59">
      <w:pPr>
        <w:shd w:val="clear" w:color="auto" w:fill="FFFFFF"/>
        <w:spacing w:before="120" w:after="120" w:line="274" w:lineRule="exact"/>
        <w:jc w:val="both"/>
      </w:pPr>
    </w:p>
    <w:sectPr w:rsidR="00AA1B59" w:rsidSect="00CC1A5A">
      <w:pgSz w:w="12240" w:h="16610"/>
      <w:pgMar w:top="260" w:right="1325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F7" w:rsidRDefault="00D615F7" w:rsidP="0043275F">
      <w:r>
        <w:separator/>
      </w:r>
    </w:p>
  </w:endnote>
  <w:endnote w:type="continuationSeparator" w:id="0">
    <w:p w:rsidR="00D615F7" w:rsidRDefault="00D615F7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F7" w:rsidRDefault="00D615F7" w:rsidP="0043275F">
      <w:r>
        <w:separator/>
      </w:r>
    </w:p>
  </w:footnote>
  <w:footnote w:type="continuationSeparator" w:id="0">
    <w:p w:rsidR="00D615F7" w:rsidRDefault="00D615F7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2D67E5"/>
    <w:multiLevelType w:val="hybridMultilevel"/>
    <w:tmpl w:val="BD026EA0"/>
    <w:lvl w:ilvl="0" w:tplc="020AA342">
      <w:start w:val="1"/>
      <w:numFmt w:val="decimal"/>
      <w:lvlText w:val="%1-"/>
      <w:lvlJc w:val="left"/>
      <w:pPr>
        <w:ind w:left="1139" w:hanging="85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846BFB"/>
    <w:multiLevelType w:val="multilevel"/>
    <w:tmpl w:val="FCAA97E2"/>
    <w:lvl w:ilvl="0">
      <w:start w:val="1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CAD5516"/>
    <w:multiLevelType w:val="hybridMultilevel"/>
    <w:tmpl w:val="C250E7F2"/>
    <w:lvl w:ilvl="0" w:tplc="CDA84404">
      <w:start w:val="3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D655941"/>
    <w:multiLevelType w:val="hybridMultilevel"/>
    <w:tmpl w:val="D368F0BA"/>
    <w:lvl w:ilvl="0" w:tplc="DEF624A2">
      <w:start w:val="4"/>
      <w:numFmt w:val="bullet"/>
      <w:lvlText w:val="—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2ECB65DF"/>
    <w:multiLevelType w:val="multilevel"/>
    <w:tmpl w:val="9AD463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A11B83"/>
    <w:multiLevelType w:val="multilevel"/>
    <w:tmpl w:val="CDD0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F765680"/>
    <w:multiLevelType w:val="hybridMultilevel"/>
    <w:tmpl w:val="5A26B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5781"/>
    <w:multiLevelType w:val="hybridMultilevel"/>
    <w:tmpl w:val="4A82B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6BF1"/>
    <w:multiLevelType w:val="multilevel"/>
    <w:tmpl w:val="B8A668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AFA434C"/>
    <w:multiLevelType w:val="multilevel"/>
    <w:tmpl w:val="3D0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14C532E"/>
    <w:multiLevelType w:val="hybridMultilevel"/>
    <w:tmpl w:val="C60AF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84" w:hanging="28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6">
    <w:abstractNumId w:val="10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04A36"/>
    <w:rsid w:val="00025E07"/>
    <w:rsid w:val="00026810"/>
    <w:rsid w:val="00026BC6"/>
    <w:rsid w:val="00030083"/>
    <w:rsid w:val="00032532"/>
    <w:rsid w:val="000454F1"/>
    <w:rsid w:val="00046253"/>
    <w:rsid w:val="00053549"/>
    <w:rsid w:val="000540B0"/>
    <w:rsid w:val="000651A1"/>
    <w:rsid w:val="00080529"/>
    <w:rsid w:val="000875E8"/>
    <w:rsid w:val="00096241"/>
    <w:rsid w:val="00096BB9"/>
    <w:rsid w:val="000A2AC8"/>
    <w:rsid w:val="000A6552"/>
    <w:rsid w:val="000B273B"/>
    <w:rsid w:val="000B67FE"/>
    <w:rsid w:val="000B7E43"/>
    <w:rsid w:val="000C1F76"/>
    <w:rsid w:val="000C37A8"/>
    <w:rsid w:val="000C3EA3"/>
    <w:rsid w:val="000E0326"/>
    <w:rsid w:val="00106237"/>
    <w:rsid w:val="0010702F"/>
    <w:rsid w:val="00124BAF"/>
    <w:rsid w:val="00130B31"/>
    <w:rsid w:val="001428D6"/>
    <w:rsid w:val="0017088F"/>
    <w:rsid w:val="001734AB"/>
    <w:rsid w:val="00177EAE"/>
    <w:rsid w:val="00190F78"/>
    <w:rsid w:val="00193706"/>
    <w:rsid w:val="001A16DA"/>
    <w:rsid w:val="001C4ABC"/>
    <w:rsid w:val="001C4C29"/>
    <w:rsid w:val="001C60B1"/>
    <w:rsid w:val="001C653A"/>
    <w:rsid w:val="001D300C"/>
    <w:rsid w:val="001D6F44"/>
    <w:rsid w:val="001E1E0A"/>
    <w:rsid w:val="001E5066"/>
    <w:rsid w:val="001E5D22"/>
    <w:rsid w:val="001E639B"/>
    <w:rsid w:val="001F41B9"/>
    <w:rsid w:val="00200A51"/>
    <w:rsid w:val="00201277"/>
    <w:rsid w:val="00201666"/>
    <w:rsid w:val="00207AD4"/>
    <w:rsid w:val="00217B28"/>
    <w:rsid w:val="0022561A"/>
    <w:rsid w:val="002321EF"/>
    <w:rsid w:val="00233B2A"/>
    <w:rsid w:val="0023518D"/>
    <w:rsid w:val="002367C1"/>
    <w:rsid w:val="002374C9"/>
    <w:rsid w:val="002421CF"/>
    <w:rsid w:val="002459CA"/>
    <w:rsid w:val="00262CD7"/>
    <w:rsid w:val="00271E58"/>
    <w:rsid w:val="00272451"/>
    <w:rsid w:val="00273A61"/>
    <w:rsid w:val="00276C2A"/>
    <w:rsid w:val="002772E3"/>
    <w:rsid w:val="002A6EB8"/>
    <w:rsid w:val="002C40F8"/>
    <w:rsid w:val="002D0CB8"/>
    <w:rsid w:val="002D18EA"/>
    <w:rsid w:val="002E0D57"/>
    <w:rsid w:val="002E24A1"/>
    <w:rsid w:val="002E5D75"/>
    <w:rsid w:val="002F1F1F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076B"/>
    <w:rsid w:val="0035262B"/>
    <w:rsid w:val="00356C8D"/>
    <w:rsid w:val="00377142"/>
    <w:rsid w:val="0039077B"/>
    <w:rsid w:val="00393D68"/>
    <w:rsid w:val="00393E02"/>
    <w:rsid w:val="003A4750"/>
    <w:rsid w:val="003B3F4E"/>
    <w:rsid w:val="003B49A2"/>
    <w:rsid w:val="003B5F71"/>
    <w:rsid w:val="003C5AD3"/>
    <w:rsid w:val="003E1776"/>
    <w:rsid w:val="003E7F4F"/>
    <w:rsid w:val="003F05FF"/>
    <w:rsid w:val="003F0F85"/>
    <w:rsid w:val="003F698F"/>
    <w:rsid w:val="004055C8"/>
    <w:rsid w:val="00410A74"/>
    <w:rsid w:val="00413A6F"/>
    <w:rsid w:val="00422021"/>
    <w:rsid w:val="00422D42"/>
    <w:rsid w:val="00427EE5"/>
    <w:rsid w:val="00432231"/>
    <w:rsid w:val="0043275F"/>
    <w:rsid w:val="00443184"/>
    <w:rsid w:val="00443BA1"/>
    <w:rsid w:val="004529E9"/>
    <w:rsid w:val="00455BB0"/>
    <w:rsid w:val="0046767E"/>
    <w:rsid w:val="00474A0A"/>
    <w:rsid w:val="004751BA"/>
    <w:rsid w:val="004778F4"/>
    <w:rsid w:val="0048399A"/>
    <w:rsid w:val="00493583"/>
    <w:rsid w:val="004A4ABE"/>
    <w:rsid w:val="004D20FF"/>
    <w:rsid w:val="004D38F7"/>
    <w:rsid w:val="004E48F3"/>
    <w:rsid w:val="004F02F1"/>
    <w:rsid w:val="004F4700"/>
    <w:rsid w:val="004F4BD2"/>
    <w:rsid w:val="00503481"/>
    <w:rsid w:val="00505896"/>
    <w:rsid w:val="00515BB0"/>
    <w:rsid w:val="00530BEF"/>
    <w:rsid w:val="0053200C"/>
    <w:rsid w:val="00532477"/>
    <w:rsid w:val="00543C81"/>
    <w:rsid w:val="00544577"/>
    <w:rsid w:val="00561029"/>
    <w:rsid w:val="00563272"/>
    <w:rsid w:val="005735D9"/>
    <w:rsid w:val="005905A2"/>
    <w:rsid w:val="005A2F16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4431B"/>
    <w:rsid w:val="006453E3"/>
    <w:rsid w:val="00655AE7"/>
    <w:rsid w:val="0065788E"/>
    <w:rsid w:val="00671C5E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6A"/>
    <w:rsid w:val="006E2ED8"/>
    <w:rsid w:val="006E5429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29AD"/>
    <w:rsid w:val="00757F5D"/>
    <w:rsid w:val="007669A6"/>
    <w:rsid w:val="0077316F"/>
    <w:rsid w:val="007738B3"/>
    <w:rsid w:val="00775075"/>
    <w:rsid w:val="00780540"/>
    <w:rsid w:val="007909C3"/>
    <w:rsid w:val="007A2C94"/>
    <w:rsid w:val="007A39FC"/>
    <w:rsid w:val="007B154A"/>
    <w:rsid w:val="007C37A9"/>
    <w:rsid w:val="007C706C"/>
    <w:rsid w:val="007D1B81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2678"/>
    <w:rsid w:val="0089433A"/>
    <w:rsid w:val="00897C47"/>
    <w:rsid w:val="008A5F56"/>
    <w:rsid w:val="008B29E1"/>
    <w:rsid w:val="008B4EBD"/>
    <w:rsid w:val="008C164B"/>
    <w:rsid w:val="008E7F03"/>
    <w:rsid w:val="008F5CAA"/>
    <w:rsid w:val="009122F5"/>
    <w:rsid w:val="00917548"/>
    <w:rsid w:val="0092279C"/>
    <w:rsid w:val="00926CC2"/>
    <w:rsid w:val="009337E6"/>
    <w:rsid w:val="00933F7C"/>
    <w:rsid w:val="009365B7"/>
    <w:rsid w:val="009378AB"/>
    <w:rsid w:val="00937F4A"/>
    <w:rsid w:val="00950217"/>
    <w:rsid w:val="00955299"/>
    <w:rsid w:val="009571B2"/>
    <w:rsid w:val="00973824"/>
    <w:rsid w:val="00985EDD"/>
    <w:rsid w:val="0099039A"/>
    <w:rsid w:val="009A4655"/>
    <w:rsid w:val="009A63C4"/>
    <w:rsid w:val="009A7635"/>
    <w:rsid w:val="009B49A7"/>
    <w:rsid w:val="009F5909"/>
    <w:rsid w:val="009F77B8"/>
    <w:rsid w:val="00A00E34"/>
    <w:rsid w:val="00A032DE"/>
    <w:rsid w:val="00A24561"/>
    <w:rsid w:val="00A26B41"/>
    <w:rsid w:val="00A34FEA"/>
    <w:rsid w:val="00A37033"/>
    <w:rsid w:val="00A5756C"/>
    <w:rsid w:val="00A63E2D"/>
    <w:rsid w:val="00A651BE"/>
    <w:rsid w:val="00A7103E"/>
    <w:rsid w:val="00A72366"/>
    <w:rsid w:val="00A81F5C"/>
    <w:rsid w:val="00A912D2"/>
    <w:rsid w:val="00AA0962"/>
    <w:rsid w:val="00AA1B59"/>
    <w:rsid w:val="00AB09EA"/>
    <w:rsid w:val="00AB51CC"/>
    <w:rsid w:val="00AB54D6"/>
    <w:rsid w:val="00AC386B"/>
    <w:rsid w:val="00AC5C3E"/>
    <w:rsid w:val="00AD4A65"/>
    <w:rsid w:val="00AE0F5C"/>
    <w:rsid w:val="00AF0BCB"/>
    <w:rsid w:val="00AF22A7"/>
    <w:rsid w:val="00AF443B"/>
    <w:rsid w:val="00AF699F"/>
    <w:rsid w:val="00B03793"/>
    <w:rsid w:val="00B17A95"/>
    <w:rsid w:val="00B2381C"/>
    <w:rsid w:val="00B3228E"/>
    <w:rsid w:val="00B34D08"/>
    <w:rsid w:val="00B44454"/>
    <w:rsid w:val="00B4545B"/>
    <w:rsid w:val="00B5125B"/>
    <w:rsid w:val="00B54AA6"/>
    <w:rsid w:val="00B56F52"/>
    <w:rsid w:val="00B60562"/>
    <w:rsid w:val="00B62059"/>
    <w:rsid w:val="00B64BB5"/>
    <w:rsid w:val="00B66A65"/>
    <w:rsid w:val="00B66C34"/>
    <w:rsid w:val="00B66F03"/>
    <w:rsid w:val="00B676B8"/>
    <w:rsid w:val="00B80839"/>
    <w:rsid w:val="00B8185D"/>
    <w:rsid w:val="00B8518C"/>
    <w:rsid w:val="00BA4820"/>
    <w:rsid w:val="00BA4CD5"/>
    <w:rsid w:val="00BB5182"/>
    <w:rsid w:val="00BB5FE2"/>
    <w:rsid w:val="00BB6094"/>
    <w:rsid w:val="00BC07D8"/>
    <w:rsid w:val="00BC4BE1"/>
    <w:rsid w:val="00BD7189"/>
    <w:rsid w:val="00BE09BA"/>
    <w:rsid w:val="00BE317D"/>
    <w:rsid w:val="00BE5204"/>
    <w:rsid w:val="00C03F94"/>
    <w:rsid w:val="00C04550"/>
    <w:rsid w:val="00C069E4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86A69"/>
    <w:rsid w:val="00C9040A"/>
    <w:rsid w:val="00C96104"/>
    <w:rsid w:val="00C96D75"/>
    <w:rsid w:val="00CA576C"/>
    <w:rsid w:val="00CA76F1"/>
    <w:rsid w:val="00CB5478"/>
    <w:rsid w:val="00CC1A5A"/>
    <w:rsid w:val="00CD0833"/>
    <w:rsid w:val="00CD6744"/>
    <w:rsid w:val="00CE058B"/>
    <w:rsid w:val="00CE0F82"/>
    <w:rsid w:val="00CF3F3D"/>
    <w:rsid w:val="00D115EE"/>
    <w:rsid w:val="00D23B7D"/>
    <w:rsid w:val="00D270CE"/>
    <w:rsid w:val="00D274A4"/>
    <w:rsid w:val="00D33F17"/>
    <w:rsid w:val="00D41586"/>
    <w:rsid w:val="00D615F7"/>
    <w:rsid w:val="00D70DF1"/>
    <w:rsid w:val="00D73FBC"/>
    <w:rsid w:val="00D75BEA"/>
    <w:rsid w:val="00D92E4F"/>
    <w:rsid w:val="00DC6AB5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C5C7E"/>
    <w:rsid w:val="00ED4AFA"/>
    <w:rsid w:val="00EE5BAD"/>
    <w:rsid w:val="00EE6FD0"/>
    <w:rsid w:val="00EF0473"/>
    <w:rsid w:val="00EF2949"/>
    <w:rsid w:val="00EF2EBB"/>
    <w:rsid w:val="00F044E4"/>
    <w:rsid w:val="00F073A5"/>
    <w:rsid w:val="00F10EAD"/>
    <w:rsid w:val="00F20304"/>
    <w:rsid w:val="00F20945"/>
    <w:rsid w:val="00F23BDA"/>
    <w:rsid w:val="00F24902"/>
    <w:rsid w:val="00F26E66"/>
    <w:rsid w:val="00F30242"/>
    <w:rsid w:val="00F30DE9"/>
    <w:rsid w:val="00F314D5"/>
    <w:rsid w:val="00F3155C"/>
    <w:rsid w:val="00F4117F"/>
    <w:rsid w:val="00F56005"/>
    <w:rsid w:val="00F57D0C"/>
    <w:rsid w:val="00F62770"/>
    <w:rsid w:val="00F83333"/>
    <w:rsid w:val="00F84E7B"/>
    <w:rsid w:val="00F86380"/>
    <w:rsid w:val="00F942F4"/>
    <w:rsid w:val="00F97D05"/>
    <w:rsid w:val="00FA07CD"/>
    <w:rsid w:val="00FA4060"/>
    <w:rsid w:val="00FA5F87"/>
    <w:rsid w:val="00FA73CA"/>
    <w:rsid w:val="00FB2C6C"/>
    <w:rsid w:val="00FC0363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57E3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T1">
    <w:name w:val="toc 1"/>
    <w:basedOn w:val="Normal"/>
    <w:next w:val="Normal"/>
    <w:uiPriority w:val="39"/>
    <w:unhideWhenUsed/>
    <w:rsid w:val="00B44454"/>
    <w:pPr>
      <w:spacing w:after="100" w:line="259" w:lineRule="auto"/>
    </w:pPr>
    <w:rPr>
      <w:rFonts w:asciiTheme="minorHAnsi" w:eastAsiaTheme="minorEastAsia" w:hAnsiTheme="minorHAnsi"/>
      <w:b/>
      <w:sz w:val="28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B44454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harChar0">
    <w:name w:val="Char Char"/>
    <w:rsid w:val="006453E3"/>
    <w:rPr>
      <w:rFonts w:ascii="Cambria" w:hAnsi="Cambria"/>
      <w:b/>
      <w:bCs/>
      <w:kern w:val="28"/>
      <w:sz w:val="32"/>
      <w:szCs w:val="32"/>
    </w:rPr>
  </w:style>
  <w:style w:type="paragraph" w:customStyle="1" w:styleId="a0">
    <w:basedOn w:val="Normal"/>
    <w:next w:val="AltBilgi"/>
    <w:uiPriority w:val="99"/>
    <w:unhideWhenUsed/>
    <w:rsid w:val="006453E3"/>
    <w:pPr>
      <w:tabs>
        <w:tab w:val="center" w:pos="4536"/>
        <w:tab w:val="right" w:pos="9072"/>
      </w:tabs>
    </w:pPr>
  </w:style>
  <w:style w:type="paragraph" w:customStyle="1" w:styleId="msonormal0">
    <w:name w:val="msonormal"/>
    <w:basedOn w:val="Normal"/>
    <w:rsid w:val="006453E3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6453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Normal"/>
    <w:rsid w:val="006453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6453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88">
    <w:name w:val="xl8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91">
    <w:name w:val="xl91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453E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6453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64431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ListeParagrafChar">
    <w:name w:val="Liste Paragraf Char"/>
    <w:aliases w:val="Erzurum1 Char"/>
    <w:basedOn w:val="VarsaylanParagrafYazTipi"/>
    <w:link w:val="ListeParagraf"/>
    <w:uiPriority w:val="34"/>
    <w:qFormat/>
    <w:locked/>
    <w:rsid w:val="00CC1A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FC1E-C010-4AEC-A9EB-F4A6F3A6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Satınalma</cp:lastModifiedBy>
  <cp:revision>3</cp:revision>
  <cp:lastPrinted>2012-04-03T10:55:00Z</cp:lastPrinted>
  <dcterms:created xsi:type="dcterms:W3CDTF">2023-09-22T06:41:00Z</dcterms:created>
  <dcterms:modified xsi:type="dcterms:W3CDTF">2023-09-22T06:42:00Z</dcterms:modified>
</cp:coreProperties>
</file>