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0"/>
        <w:gridCol w:w="1602"/>
        <w:gridCol w:w="1747"/>
        <w:gridCol w:w="2876"/>
        <w:gridCol w:w="1732"/>
        <w:gridCol w:w="2256"/>
        <w:gridCol w:w="1901"/>
      </w:tblGrid>
      <w:tr w:rsidR="005C27D4" w:rsidTr="00D44189">
        <w:tc>
          <w:tcPr>
            <w:tcW w:w="14220" w:type="dxa"/>
            <w:gridSpan w:val="7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D44189" w:rsidTr="00D44189">
        <w:tc>
          <w:tcPr>
            <w:tcW w:w="192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33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7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915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775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</w:tcPr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D44189" w:rsidTr="00D44189">
        <w:tc>
          <w:tcPr>
            <w:tcW w:w="1926" w:type="dxa"/>
          </w:tcPr>
          <w:p w:rsidR="005C27D4" w:rsidRDefault="00D44189" w:rsidP="005C27D4">
            <w:r>
              <w:t>RADYASYON ONKOLOJİSİ AD</w:t>
            </w:r>
          </w:p>
        </w:tc>
        <w:tc>
          <w:tcPr>
            <w:tcW w:w="1633" w:type="dxa"/>
          </w:tcPr>
          <w:p w:rsidR="005C27D4" w:rsidRDefault="00D44189" w:rsidP="005C27D4">
            <w:r>
              <w:t>602523001</w:t>
            </w:r>
          </w:p>
        </w:tc>
        <w:tc>
          <w:tcPr>
            <w:tcW w:w="1776" w:type="dxa"/>
          </w:tcPr>
          <w:p w:rsidR="005C27D4" w:rsidRDefault="00D44189" w:rsidP="005C27D4">
            <w:r>
              <w:t>ARDA KAHRAMAN</w:t>
            </w:r>
          </w:p>
        </w:tc>
        <w:tc>
          <w:tcPr>
            <w:tcW w:w="2915" w:type="dxa"/>
          </w:tcPr>
          <w:p w:rsidR="005C27D4" w:rsidRPr="004E7DBD" w:rsidRDefault="00D4418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YÜZEY TAKİP SİSTEMLERİ VE RADYOTERAPİDEKİ KULLANIMARI</w:t>
            </w:r>
          </w:p>
        </w:tc>
        <w:tc>
          <w:tcPr>
            <w:tcW w:w="1775" w:type="dxa"/>
          </w:tcPr>
          <w:p w:rsidR="005C27D4" w:rsidRDefault="00D4418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  <w:p w:rsidR="00D44189" w:rsidRPr="004E7DBD" w:rsidRDefault="00D4418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 13:00</w:t>
            </w:r>
          </w:p>
        </w:tc>
        <w:tc>
          <w:tcPr>
            <w:tcW w:w="2256" w:type="dxa"/>
          </w:tcPr>
          <w:p w:rsidR="005C27D4" w:rsidRPr="004E7DBD" w:rsidRDefault="00D4418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RADYASYON ONKOLOJİ SEMİNER SALONU</w:t>
            </w:r>
          </w:p>
        </w:tc>
        <w:tc>
          <w:tcPr>
            <w:tcW w:w="1939" w:type="dxa"/>
          </w:tcPr>
          <w:p w:rsidR="005C27D4" w:rsidRPr="004E7DBD" w:rsidRDefault="00D44189" w:rsidP="005C2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SİBEL ÇETİNTAŞ</w:t>
            </w:r>
          </w:p>
        </w:tc>
      </w:tr>
      <w:tr w:rsidR="00D44189" w:rsidTr="00D44189">
        <w:tc>
          <w:tcPr>
            <w:tcW w:w="1926" w:type="dxa"/>
          </w:tcPr>
          <w:p w:rsidR="00D44189" w:rsidRDefault="00D44189" w:rsidP="005C27D4">
            <w:r>
              <w:t>RADYASYON ONKOLOJİSİ AD</w:t>
            </w:r>
          </w:p>
        </w:tc>
        <w:tc>
          <w:tcPr>
            <w:tcW w:w="1633" w:type="dxa"/>
          </w:tcPr>
          <w:p w:rsidR="00D44189" w:rsidRDefault="00D44189" w:rsidP="00CE328E">
            <w:r>
              <w:t>602523002</w:t>
            </w:r>
          </w:p>
        </w:tc>
        <w:tc>
          <w:tcPr>
            <w:tcW w:w="1776" w:type="dxa"/>
          </w:tcPr>
          <w:p w:rsidR="00D44189" w:rsidRDefault="00D44189" w:rsidP="005C27D4">
            <w:r>
              <w:t>ABDÜLHAMİT ADAM</w:t>
            </w:r>
          </w:p>
        </w:tc>
        <w:tc>
          <w:tcPr>
            <w:tcW w:w="2915" w:type="dxa"/>
          </w:tcPr>
          <w:p w:rsidR="00D44189" w:rsidRDefault="00D44189" w:rsidP="005C27D4">
            <w:r>
              <w:t>X IŞINI ÜRETİMİ VE MADDE ETKİLEŞİMİ</w:t>
            </w:r>
          </w:p>
        </w:tc>
        <w:tc>
          <w:tcPr>
            <w:tcW w:w="1775" w:type="dxa"/>
          </w:tcPr>
          <w:p w:rsidR="00D44189" w:rsidRDefault="00D44189" w:rsidP="005C27D4">
            <w:r>
              <w:t>22.05.2026</w:t>
            </w:r>
          </w:p>
          <w:p w:rsidR="00D44189" w:rsidRDefault="00D44189" w:rsidP="005C27D4">
            <w:r>
              <w:t>SAAT 13:00</w:t>
            </w:r>
          </w:p>
        </w:tc>
        <w:tc>
          <w:tcPr>
            <w:tcW w:w="2256" w:type="dxa"/>
          </w:tcPr>
          <w:p w:rsidR="00D44189" w:rsidRDefault="00D44189" w:rsidP="005C27D4">
            <w:r>
              <w:rPr>
                <w:rFonts w:ascii="Times New Roman" w:hAnsi="Times New Roman" w:cs="Times New Roman"/>
                <w:sz w:val="24"/>
                <w:szCs w:val="24"/>
              </w:rPr>
              <w:t>RADYASYON ONKOLOJİ SEMİNER SALONU</w:t>
            </w:r>
          </w:p>
        </w:tc>
        <w:tc>
          <w:tcPr>
            <w:tcW w:w="1939" w:type="dxa"/>
          </w:tcPr>
          <w:p w:rsidR="00D44189" w:rsidRDefault="00D44189" w:rsidP="005C27D4">
            <w:r>
              <w:t>PROF. DR. CANDAN DEMİRÖZ ABAKAY</w:t>
            </w:r>
          </w:p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  <w:tr w:rsidR="00D44189" w:rsidTr="00D44189">
        <w:tc>
          <w:tcPr>
            <w:tcW w:w="1926" w:type="dxa"/>
          </w:tcPr>
          <w:p w:rsidR="00D44189" w:rsidRDefault="00D44189" w:rsidP="005C27D4"/>
        </w:tc>
        <w:tc>
          <w:tcPr>
            <w:tcW w:w="1633" w:type="dxa"/>
          </w:tcPr>
          <w:p w:rsidR="00D44189" w:rsidRDefault="00D44189" w:rsidP="005C27D4"/>
        </w:tc>
        <w:tc>
          <w:tcPr>
            <w:tcW w:w="1776" w:type="dxa"/>
          </w:tcPr>
          <w:p w:rsidR="00D44189" w:rsidRDefault="00D44189" w:rsidP="005C27D4"/>
        </w:tc>
        <w:tc>
          <w:tcPr>
            <w:tcW w:w="2915" w:type="dxa"/>
          </w:tcPr>
          <w:p w:rsidR="00D44189" w:rsidRDefault="00D44189" w:rsidP="005C27D4"/>
        </w:tc>
        <w:tc>
          <w:tcPr>
            <w:tcW w:w="1775" w:type="dxa"/>
          </w:tcPr>
          <w:p w:rsidR="00D44189" w:rsidRDefault="00D44189" w:rsidP="005C27D4"/>
        </w:tc>
        <w:tc>
          <w:tcPr>
            <w:tcW w:w="2256" w:type="dxa"/>
          </w:tcPr>
          <w:p w:rsidR="00D44189" w:rsidRDefault="00D44189" w:rsidP="005C27D4"/>
        </w:tc>
        <w:tc>
          <w:tcPr>
            <w:tcW w:w="1939" w:type="dxa"/>
          </w:tcPr>
          <w:p w:rsidR="00D44189" w:rsidRDefault="00D44189" w:rsidP="005C27D4"/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F0A"/>
    <w:rsid w:val="00180095"/>
    <w:rsid w:val="00270441"/>
    <w:rsid w:val="003301FB"/>
    <w:rsid w:val="004E7DBD"/>
    <w:rsid w:val="004E7FC0"/>
    <w:rsid w:val="00564214"/>
    <w:rsid w:val="00592A3B"/>
    <w:rsid w:val="005C27D4"/>
    <w:rsid w:val="006B1CAC"/>
    <w:rsid w:val="0083428A"/>
    <w:rsid w:val="00851127"/>
    <w:rsid w:val="008F4DB3"/>
    <w:rsid w:val="00D44189"/>
    <w:rsid w:val="00DE7474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E070C-7BC5-4E96-B171-56BA3562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YÖNSİS</dc:creator>
  <cp:lastModifiedBy>TECH</cp:lastModifiedBy>
  <cp:revision>2</cp:revision>
  <cp:lastPrinted>2021-12-06T12:49:00Z</cp:lastPrinted>
  <dcterms:created xsi:type="dcterms:W3CDTF">2026-04-24T05:59:00Z</dcterms:created>
  <dcterms:modified xsi:type="dcterms:W3CDTF">2026-04-24T05:59:00Z</dcterms:modified>
</cp:coreProperties>
</file>